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80E8" w14:textId="155C4ED6" w:rsidR="00F164C4" w:rsidRDefault="00077DE9">
      <w:pPr>
        <w:tabs>
          <w:tab w:val="left" w:pos="10596"/>
        </w:tabs>
        <w:rPr>
          <w:rFonts w:ascii="Times New Roman"/>
          <w:sz w:val="20"/>
        </w:rPr>
      </w:pPr>
      <w:r>
        <w:rPr>
          <w:rFonts w:ascii="Times New Roman"/>
          <w:sz w:val="20"/>
        </w:rPr>
        <w:tab/>
      </w:r>
    </w:p>
    <w:p w14:paraId="3DA480E9" w14:textId="77777777" w:rsidR="00F164C4" w:rsidRDefault="00F164C4">
      <w:pPr>
        <w:pStyle w:val="BodyText"/>
        <w:spacing w:before="161"/>
        <w:rPr>
          <w:rFonts w:ascii="Times New Roman"/>
          <w:sz w:val="32"/>
        </w:rPr>
      </w:pPr>
    </w:p>
    <w:p w14:paraId="3DA480EA" w14:textId="1E3517A9" w:rsidR="00F164C4" w:rsidRPr="00680DB1" w:rsidRDefault="0084266F">
      <w:pPr>
        <w:pStyle w:val="Title"/>
      </w:pPr>
      <w:r>
        <w:rPr>
          <w:color w:val="231F20"/>
        </w:rPr>
        <w:t xml:space="preserve">SCI </w:t>
      </w:r>
      <w:r w:rsidR="00B03AF5" w:rsidRPr="00680DB1">
        <w:rPr>
          <w:color w:val="231F20"/>
        </w:rPr>
        <w:t>PRESS –</w:t>
      </w:r>
      <w:r w:rsidRPr="00680DB1">
        <w:rPr>
          <w:color w:val="231F20"/>
        </w:rPr>
        <w:t xml:space="preserve"> </w:t>
      </w:r>
      <w:r w:rsidR="00C7181E">
        <w:rPr>
          <w:color w:val="231F20"/>
        </w:rPr>
        <w:t>STAINLESS</w:t>
      </w:r>
      <w:r w:rsidR="00B03AF5" w:rsidRPr="00680DB1">
        <w:rPr>
          <w:color w:val="231F20"/>
        </w:rPr>
        <w:t xml:space="preserve"> STEEL </w:t>
      </w:r>
      <w:r w:rsidR="000216AC" w:rsidRPr="00680DB1">
        <w:rPr>
          <w:color w:val="231F20"/>
        </w:rPr>
        <w:t xml:space="preserve">FITTINGS </w:t>
      </w:r>
      <w:r w:rsidRPr="00680DB1">
        <w:rPr>
          <w:color w:val="231F20"/>
        </w:rPr>
        <w:t>LIMITED</w:t>
      </w:r>
      <w:r w:rsidRPr="00680DB1">
        <w:rPr>
          <w:color w:val="231F20"/>
          <w:spacing w:val="-2"/>
        </w:rPr>
        <w:t xml:space="preserve"> WARRANTY</w:t>
      </w:r>
    </w:p>
    <w:p w14:paraId="3DA480EB" w14:textId="77777777" w:rsidR="00F164C4" w:rsidRPr="00680DB1" w:rsidRDefault="00F164C4">
      <w:pPr>
        <w:sectPr w:rsidR="00F164C4" w:rsidRPr="00680DB1" w:rsidSect="00D03B10">
          <w:type w:val="continuous"/>
          <w:pgSz w:w="12240" w:h="15840"/>
          <w:pgMar w:top="0" w:right="600" w:bottom="280" w:left="0" w:header="720" w:footer="720" w:gutter="0"/>
          <w:cols w:space="720"/>
        </w:sectPr>
      </w:pPr>
    </w:p>
    <w:p w14:paraId="3DA480ED" w14:textId="03041D0B" w:rsidR="00F164C4" w:rsidRPr="00680DB1" w:rsidRDefault="00077DE9" w:rsidP="00E17830">
      <w:pPr>
        <w:pStyle w:val="BodyText"/>
        <w:spacing w:before="182" w:line="249" w:lineRule="auto"/>
        <w:ind w:left="720" w:right="411"/>
      </w:pPr>
      <w:r w:rsidRPr="00680DB1">
        <w:rPr>
          <w:color w:val="231F20"/>
        </w:rPr>
        <w:t>Subject</w:t>
      </w:r>
      <w:r w:rsidRPr="00680DB1">
        <w:rPr>
          <w:color w:val="231F20"/>
          <w:spacing w:val="40"/>
        </w:rPr>
        <w:t xml:space="preserve"> </w:t>
      </w:r>
      <w:r w:rsidRPr="00680DB1">
        <w:rPr>
          <w:color w:val="231F20"/>
        </w:rPr>
        <w:t>to</w:t>
      </w:r>
      <w:r w:rsidRPr="00680DB1">
        <w:rPr>
          <w:color w:val="231F20"/>
          <w:spacing w:val="40"/>
        </w:rPr>
        <w:t xml:space="preserve"> </w:t>
      </w:r>
      <w:r w:rsidRPr="00680DB1">
        <w:rPr>
          <w:color w:val="231F20"/>
        </w:rPr>
        <w:t>the</w:t>
      </w:r>
      <w:r w:rsidRPr="00680DB1">
        <w:rPr>
          <w:color w:val="231F20"/>
          <w:spacing w:val="40"/>
        </w:rPr>
        <w:t xml:space="preserve"> </w:t>
      </w:r>
      <w:r w:rsidRPr="00680DB1">
        <w:rPr>
          <w:color w:val="231F20"/>
        </w:rPr>
        <w:t>conditions</w:t>
      </w:r>
      <w:r w:rsidRPr="00680DB1">
        <w:rPr>
          <w:color w:val="231F20"/>
          <w:spacing w:val="40"/>
        </w:rPr>
        <w:t xml:space="preserve"> </w:t>
      </w:r>
      <w:r w:rsidRPr="00680DB1">
        <w:rPr>
          <w:color w:val="231F20"/>
        </w:rPr>
        <w:t>and</w:t>
      </w:r>
      <w:r w:rsidRPr="00680DB1">
        <w:rPr>
          <w:color w:val="231F20"/>
          <w:spacing w:val="40"/>
        </w:rPr>
        <w:t xml:space="preserve"> </w:t>
      </w:r>
      <w:r w:rsidRPr="00680DB1">
        <w:rPr>
          <w:color w:val="231F20"/>
        </w:rPr>
        <w:t>limitations</w:t>
      </w:r>
      <w:r w:rsidRPr="00680DB1">
        <w:rPr>
          <w:color w:val="231F20"/>
          <w:spacing w:val="40"/>
        </w:rPr>
        <w:t xml:space="preserve"> </w:t>
      </w:r>
      <w:r w:rsidRPr="00680DB1">
        <w:rPr>
          <w:color w:val="231F20"/>
        </w:rPr>
        <w:t>in</w:t>
      </w:r>
      <w:r w:rsidRPr="00680DB1">
        <w:rPr>
          <w:color w:val="231F20"/>
          <w:spacing w:val="40"/>
        </w:rPr>
        <w:t xml:space="preserve"> </w:t>
      </w:r>
      <w:r w:rsidRPr="00680DB1">
        <w:rPr>
          <w:color w:val="231F20"/>
        </w:rPr>
        <w:t xml:space="preserve">this Limited Warranty, </w:t>
      </w:r>
      <w:r w:rsidR="000A44BB" w:rsidRPr="00680DB1">
        <w:rPr>
          <w:color w:val="231F20"/>
        </w:rPr>
        <w:t>ASC Engineered Solutions,</w:t>
      </w:r>
      <w:r w:rsidRPr="00680DB1">
        <w:rPr>
          <w:color w:val="231F20"/>
        </w:rPr>
        <w:t xml:space="preserve"> LLC (</w:t>
      </w:r>
      <w:r w:rsidR="00E17830" w:rsidRPr="00680DB1">
        <w:rPr>
          <w:color w:val="231F20"/>
        </w:rPr>
        <w:t>“</w:t>
      </w:r>
      <w:r w:rsidR="000A44BB" w:rsidRPr="00680DB1">
        <w:rPr>
          <w:color w:val="231F20"/>
        </w:rPr>
        <w:t>ASC</w:t>
      </w:r>
      <w:r w:rsidR="00E17830" w:rsidRPr="00680DB1">
        <w:rPr>
          <w:color w:val="231F20"/>
        </w:rPr>
        <w:t>”</w:t>
      </w:r>
      <w:r w:rsidRPr="00680DB1">
        <w:rPr>
          <w:color w:val="231F20"/>
        </w:rPr>
        <w:t xml:space="preserve">) warrants to end users, installers, and </w:t>
      </w:r>
      <w:r w:rsidR="006608A9" w:rsidRPr="00680DB1">
        <w:rPr>
          <w:color w:val="231F20"/>
        </w:rPr>
        <w:t>distributors</w:t>
      </w:r>
      <w:r w:rsidRPr="00680DB1">
        <w:rPr>
          <w:color w:val="231F20"/>
        </w:rPr>
        <w:t xml:space="preserve"> that its </w:t>
      </w:r>
      <w:r w:rsidR="00680DB1" w:rsidRPr="00680DB1">
        <w:rPr>
          <w:color w:val="231F20"/>
        </w:rPr>
        <w:t>press-</w:t>
      </w:r>
      <w:r w:rsidR="00C7181E">
        <w:rPr>
          <w:color w:val="231F20"/>
        </w:rPr>
        <w:t>stainless</w:t>
      </w:r>
      <w:r w:rsidR="00077855" w:rsidRPr="00680DB1">
        <w:rPr>
          <w:color w:val="231F20"/>
        </w:rPr>
        <w:t xml:space="preserve"> steel </w:t>
      </w:r>
      <w:r w:rsidRPr="00680DB1">
        <w:rPr>
          <w:color w:val="231F20"/>
        </w:rPr>
        <w:t>fittings (</w:t>
      </w:r>
      <w:r w:rsidR="000F5E8B" w:rsidRPr="00680DB1">
        <w:rPr>
          <w:color w:val="231F20"/>
        </w:rPr>
        <w:t>“</w:t>
      </w:r>
      <w:r w:rsidRPr="00680DB1">
        <w:rPr>
          <w:color w:val="231F20"/>
        </w:rPr>
        <w:t>Product</w:t>
      </w:r>
      <w:r w:rsidR="000F5E8B" w:rsidRPr="00680DB1">
        <w:rPr>
          <w:color w:val="231F20"/>
        </w:rPr>
        <w:t>”</w:t>
      </w:r>
      <w:r w:rsidRPr="00680DB1">
        <w:rPr>
          <w:color w:val="231F20"/>
        </w:rPr>
        <w:t>)</w:t>
      </w:r>
      <w:r w:rsidR="00E17830" w:rsidRPr="00680DB1">
        <w:rPr>
          <w:color w:val="231F20"/>
        </w:rPr>
        <w:t xml:space="preserve"> </w:t>
      </w:r>
      <w:r w:rsidRPr="00680DB1">
        <w:rPr>
          <w:color w:val="231F20"/>
        </w:rPr>
        <w:t>with application</w:t>
      </w:r>
      <w:r w:rsidR="00E17830" w:rsidRPr="00680DB1">
        <w:rPr>
          <w:color w:val="231F20"/>
        </w:rPr>
        <w:t>-</w:t>
      </w:r>
      <w:r w:rsidRPr="00680DB1">
        <w:rPr>
          <w:color w:val="231F20"/>
        </w:rPr>
        <w:t>appropriate sealing element</w:t>
      </w:r>
      <w:r w:rsidR="00E17830" w:rsidRPr="00680DB1">
        <w:rPr>
          <w:color w:val="231F20"/>
        </w:rPr>
        <w:t>,</w:t>
      </w:r>
      <w:r w:rsidRPr="00680DB1">
        <w:rPr>
          <w:color w:val="231F20"/>
        </w:rPr>
        <w:t xml:space="preserve"> when properly installed</w:t>
      </w:r>
      <w:r w:rsidR="00E17830" w:rsidRPr="00680DB1">
        <w:rPr>
          <w:color w:val="231F20"/>
        </w:rPr>
        <w:t>,</w:t>
      </w:r>
      <w:r w:rsidRPr="00680DB1">
        <w:rPr>
          <w:color w:val="231F20"/>
        </w:rPr>
        <w:t xml:space="preserve"> shall be free from failure caused by</w:t>
      </w:r>
      <w:r w:rsidR="00E17830" w:rsidRPr="00680DB1">
        <w:rPr>
          <w:color w:val="231F20"/>
        </w:rPr>
        <w:t xml:space="preserve"> </w:t>
      </w:r>
      <w:r w:rsidRPr="00680DB1">
        <w:rPr>
          <w:color w:val="231F20"/>
        </w:rPr>
        <w:t>manufacturing defects for a period of t</w:t>
      </w:r>
      <w:r w:rsidR="00931F2A">
        <w:rPr>
          <w:color w:val="231F20"/>
        </w:rPr>
        <w:t>wo</w:t>
      </w:r>
      <w:r w:rsidRPr="00680DB1">
        <w:rPr>
          <w:color w:val="231F20"/>
        </w:rPr>
        <w:t xml:space="preserve"> (</w:t>
      </w:r>
      <w:r w:rsidR="00931F2A">
        <w:rPr>
          <w:color w:val="231F20"/>
        </w:rPr>
        <w:t>2</w:t>
      </w:r>
      <w:r w:rsidRPr="00680DB1">
        <w:rPr>
          <w:color w:val="231F20"/>
        </w:rPr>
        <w:t xml:space="preserve">) years from date of installation in </w:t>
      </w:r>
      <w:r w:rsidR="00E17830" w:rsidRPr="00680DB1">
        <w:rPr>
          <w:color w:val="231F20"/>
        </w:rPr>
        <w:t>ASC-a</w:t>
      </w:r>
      <w:r w:rsidRPr="00680DB1">
        <w:rPr>
          <w:color w:val="231F20"/>
        </w:rPr>
        <w:t xml:space="preserve">pproved </w:t>
      </w:r>
      <w:r w:rsidR="00E17830" w:rsidRPr="00680DB1">
        <w:rPr>
          <w:color w:val="231F20"/>
        </w:rPr>
        <w:t>a</w:t>
      </w:r>
      <w:r w:rsidRPr="00680DB1">
        <w:rPr>
          <w:color w:val="231F20"/>
        </w:rPr>
        <w:t>pplications for fluids/water, oil and lubricant, and gases</w:t>
      </w:r>
      <w:r w:rsidR="000F5E8B" w:rsidRPr="00680DB1">
        <w:rPr>
          <w:color w:val="231F20"/>
        </w:rPr>
        <w:t>,</w:t>
      </w:r>
      <w:r w:rsidRPr="00680DB1">
        <w:rPr>
          <w:color w:val="231F20"/>
        </w:rPr>
        <w:t xml:space="preserve"> under </w:t>
      </w:r>
      <w:r w:rsidR="00E17830" w:rsidRPr="00680DB1">
        <w:rPr>
          <w:color w:val="231F20"/>
        </w:rPr>
        <w:t>ASC-</w:t>
      </w:r>
      <w:r w:rsidRPr="00680DB1">
        <w:rPr>
          <w:color w:val="231F20"/>
        </w:rPr>
        <w:t>specified system operating conditions.</w:t>
      </w:r>
    </w:p>
    <w:p w14:paraId="3DA480EE" w14:textId="77777777" w:rsidR="00F164C4" w:rsidRPr="00680DB1" w:rsidRDefault="00F164C4">
      <w:pPr>
        <w:pStyle w:val="BodyText"/>
        <w:spacing w:before="13"/>
      </w:pPr>
    </w:p>
    <w:p w14:paraId="3DA480EF" w14:textId="3C9CDD82" w:rsidR="00F164C4" w:rsidRDefault="00077DE9">
      <w:pPr>
        <w:pStyle w:val="BodyText"/>
        <w:spacing w:line="249" w:lineRule="auto"/>
        <w:ind w:left="720"/>
      </w:pPr>
      <w:r w:rsidRPr="00680DB1">
        <w:rPr>
          <w:color w:val="231F20"/>
        </w:rPr>
        <w:t>Under this Limited Warranty, you only have</w:t>
      </w:r>
      <w:r>
        <w:rPr>
          <w:color w:val="231F20"/>
        </w:rPr>
        <w:t xml:space="preserve"> a right to </w:t>
      </w:r>
      <w:proofErr w:type="gramStart"/>
      <w:r>
        <w:rPr>
          <w:color w:val="231F20"/>
        </w:rPr>
        <w:t>a remedy</w:t>
      </w:r>
      <w:proofErr w:type="gramEnd"/>
      <w:r>
        <w:rPr>
          <w:color w:val="231F20"/>
        </w:rPr>
        <w:t xml:space="preserve"> if the failure or leak resulted from a manufacturing defect in the Product and the failure or leak occurs during the warranty period. You do not have a remedy under this </w:t>
      </w:r>
      <w:proofErr w:type="gramStart"/>
      <w:r>
        <w:rPr>
          <w:color w:val="231F20"/>
        </w:rPr>
        <w:t>warranty</w:t>
      </w:r>
      <w:proofErr w:type="gramEnd"/>
      <w:r>
        <w:rPr>
          <w:color w:val="231F20"/>
        </w:rPr>
        <w:t xml:space="preserve"> and the warranty remedy does not apply if the failure or any resulting damage is caused</w:t>
      </w:r>
    </w:p>
    <w:p w14:paraId="3DA480F2" w14:textId="1AE62F64" w:rsidR="00F164C4" w:rsidRDefault="00077DE9" w:rsidP="00491AE9">
      <w:pPr>
        <w:pStyle w:val="BodyText"/>
        <w:spacing w:before="5" w:line="249" w:lineRule="auto"/>
        <w:ind w:left="720" w:right="178"/>
      </w:pPr>
      <w:r>
        <w:rPr>
          <w:color w:val="231F20"/>
        </w:rPr>
        <w:t>by (1) components other than those manufactured or</w:t>
      </w:r>
      <w:r>
        <w:rPr>
          <w:color w:val="231F20"/>
          <w:spacing w:val="40"/>
        </w:rPr>
        <w:t xml:space="preserve"> </w:t>
      </w:r>
      <w:r>
        <w:rPr>
          <w:color w:val="231F20"/>
        </w:rPr>
        <w:t xml:space="preserve">sold by </w:t>
      </w:r>
      <w:r w:rsidR="00603828">
        <w:rPr>
          <w:color w:val="231F20"/>
        </w:rPr>
        <w:t>ASC</w:t>
      </w:r>
      <w:r>
        <w:rPr>
          <w:color w:val="231F20"/>
        </w:rPr>
        <w:t xml:space="preserve">; (2) not designing, installing, inspecting, testing, or maintaining the </w:t>
      </w:r>
      <w:r w:rsidR="00630C8D">
        <w:rPr>
          <w:color w:val="231F20"/>
        </w:rPr>
        <w:t>Product</w:t>
      </w:r>
      <w:r>
        <w:rPr>
          <w:color w:val="231F20"/>
        </w:rPr>
        <w:t xml:space="preserve"> in accordance with </w:t>
      </w:r>
      <w:r w:rsidR="00491AE9">
        <w:rPr>
          <w:color w:val="231F20"/>
        </w:rPr>
        <w:t xml:space="preserve">ASC’s </w:t>
      </w:r>
      <w:r>
        <w:rPr>
          <w:color w:val="231F20"/>
        </w:rPr>
        <w:t>installation and product instructions in effect at the time of installation</w:t>
      </w:r>
      <w:r w:rsidR="00491AE9">
        <w:rPr>
          <w:color w:val="231F20"/>
        </w:rPr>
        <w:t xml:space="preserve"> </w:t>
      </w:r>
      <w:r>
        <w:rPr>
          <w:color w:val="231F20"/>
        </w:rPr>
        <w:t>and other specifications and approvals applicable to</w:t>
      </w:r>
      <w:r w:rsidR="00491AE9">
        <w:rPr>
          <w:color w:val="231F20"/>
        </w:rPr>
        <w:t xml:space="preserve"> </w:t>
      </w:r>
      <w:r>
        <w:rPr>
          <w:color w:val="231F20"/>
        </w:rPr>
        <w:t xml:space="preserve">the installation; (3) use of </w:t>
      </w:r>
      <w:r w:rsidR="00630C8D">
        <w:rPr>
          <w:color w:val="231F20"/>
        </w:rPr>
        <w:t>Product</w:t>
      </w:r>
      <w:r>
        <w:rPr>
          <w:color w:val="231F20"/>
        </w:rPr>
        <w:t xml:space="preserve"> under non</w:t>
      </w:r>
      <w:r w:rsidR="00491AE9">
        <w:rPr>
          <w:color w:val="231F20"/>
        </w:rPr>
        <w:t>-</w:t>
      </w:r>
      <w:r>
        <w:rPr>
          <w:color w:val="231F20"/>
        </w:rPr>
        <w:t xml:space="preserve">recommended system operating conditions, improper handling and protection of the </w:t>
      </w:r>
      <w:r w:rsidR="00630C8D">
        <w:rPr>
          <w:color w:val="231F20"/>
        </w:rPr>
        <w:t>Product</w:t>
      </w:r>
      <w:r>
        <w:rPr>
          <w:color w:val="231F20"/>
        </w:rPr>
        <w:t xml:space="preserve"> prior</w:t>
      </w:r>
      <w:r w:rsidR="00491AE9">
        <w:rPr>
          <w:color w:val="231F20"/>
        </w:rPr>
        <w:t xml:space="preserve"> </w:t>
      </w:r>
      <w:r>
        <w:rPr>
          <w:color w:val="231F20"/>
        </w:rPr>
        <w:t xml:space="preserve">to, during and after installation, inadequate freeze protection, or exposure to environmental conditions not recommended for the application; or (4) acts of nature, such as, but not limited to, earthquakes, fire, or weather damage. In the event of a leak or other failure of the </w:t>
      </w:r>
      <w:r w:rsidR="00630C8D">
        <w:rPr>
          <w:color w:val="231F20"/>
        </w:rPr>
        <w:t>Product</w:t>
      </w:r>
      <w:r>
        <w:rPr>
          <w:color w:val="231F20"/>
          <w:spacing w:val="35"/>
        </w:rPr>
        <w:t xml:space="preserve"> </w:t>
      </w:r>
      <w:r>
        <w:rPr>
          <w:color w:val="231F20"/>
        </w:rPr>
        <w:t>covered</w:t>
      </w:r>
      <w:r>
        <w:rPr>
          <w:color w:val="231F20"/>
          <w:spacing w:val="35"/>
        </w:rPr>
        <w:t xml:space="preserve"> </w:t>
      </w:r>
      <w:r>
        <w:rPr>
          <w:color w:val="231F20"/>
        </w:rPr>
        <w:t>by</w:t>
      </w:r>
      <w:r>
        <w:rPr>
          <w:color w:val="231F20"/>
          <w:spacing w:val="35"/>
        </w:rPr>
        <w:t xml:space="preserve"> </w:t>
      </w:r>
      <w:r>
        <w:rPr>
          <w:color w:val="231F20"/>
        </w:rPr>
        <w:t>this</w:t>
      </w:r>
      <w:r>
        <w:rPr>
          <w:color w:val="231F20"/>
          <w:spacing w:val="35"/>
        </w:rPr>
        <w:t xml:space="preserve"> </w:t>
      </w:r>
      <w:r>
        <w:rPr>
          <w:color w:val="231F20"/>
        </w:rPr>
        <w:t>warranty,</w:t>
      </w:r>
      <w:r>
        <w:rPr>
          <w:color w:val="231F20"/>
          <w:spacing w:val="35"/>
        </w:rPr>
        <w:t xml:space="preserve"> </w:t>
      </w:r>
      <w:r>
        <w:rPr>
          <w:color w:val="231F20"/>
        </w:rPr>
        <w:t>it</w:t>
      </w:r>
      <w:r>
        <w:rPr>
          <w:color w:val="231F20"/>
          <w:spacing w:val="35"/>
        </w:rPr>
        <w:t xml:space="preserve"> </w:t>
      </w:r>
      <w:r>
        <w:rPr>
          <w:color w:val="231F20"/>
        </w:rPr>
        <w:t>is</w:t>
      </w:r>
      <w:r>
        <w:rPr>
          <w:color w:val="231F20"/>
          <w:spacing w:val="35"/>
        </w:rPr>
        <w:t xml:space="preserve"> </w:t>
      </w:r>
      <w:r>
        <w:rPr>
          <w:color w:val="231F20"/>
        </w:rPr>
        <w:t>the</w:t>
      </w:r>
      <w:r>
        <w:rPr>
          <w:color w:val="231F20"/>
          <w:spacing w:val="35"/>
        </w:rPr>
        <w:t xml:space="preserve"> </w:t>
      </w:r>
      <w:r>
        <w:rPr>
          <w:color w:val="231F20"/>
        </w:rPr>
        <w:t>responsibility of the end user to take appropriate measures to mitigate any damage, includ</w:t>
      </w:r>
      <w:r w:rsidR="00491AE9">
        <w:rPr>
          <w:color w:val="231F20"/>
        </w:rPr>
        <w:t>ing</w:t>
      </w:r>
      <w:r>
        <w:rPr>
          <w:color w:val="231F20"/>
        </w:rPr>
        <w:t xml:space="preserve"> making timely repairs. Only if the warranty applies will </w:t>
      </w:r>
      <w:r w:rsidR="00491AE9">
        <w:rPr>
          <w:color w:val="231F20"/>
        </w:rPr>
        <w:t xml:space="preserve">ASC </w:t>
      </w:r>
      <w:r>
        <w:rPr>
          <w:color w:val="231F20"/>
        </w:rPr>
        <w:t xml:space="preserve">be responsible for the remedy under this warranty. </w:t>
      </w:r>
      <w:proofErr w:type="gramStart"/>
      <w:r>
        <w:rPr>
          <w:color w:val="231F20"/>
        </w:rPr>
        <w:t>The part or</w:t>
      </w:r>
      <w:proofErr w:type="gramEnd"/>
      <w:r>
        <w:rPr>
          <w:color w:val="231F20"/>
        </w:rPr>
        <w:t xml:space="preserve"> parts which you claim failed</w:t>
      </w:r>
      <w:r>
        <w:rPr>
          <w:color w:val="231F20"/>
          <w:spacing w:val="32"/>
        </w:rPr>
        <w:t xml:space="preserve"> </w:t>
      </w:r>
      <w:r>
        <w:rPr>
          <w:color w:val="231F20"/>
        </w:rPr>
        <w:t>should</w:t>
      </w:r>
      <w:r>
        <w:rPr>
          <w:color w:val="231F20"/>
          <w:spacing w:val="32"/>
        </w:rPr>
        <w:t xml:space="preserve"> </w:t>
      </w:r>
      <w:r>
        <w:rPr>
          <w:color w:val="231F20"/>
        </w:rPr>
        <w:t>be</w:t>
      </w:r>
      <w:r>
        <w:rPr>
          <w:color w:val="231F20"/>
          <w:spacing w:val="32"/>
        </w:rPr>
        <w:t xml:space="preserve"> </w:t>
      </w:r>
      <w:r>
        <w:rPr>
          <w:color w:val="231F20"/>
        </w:rPr>
        <w:t>kept</w:t>
      </w:r>
      <w:r>
        <w:rPr>
          <w:color w:val="231F20"/>
          <w:spacing w:val="32"/>
        </w:rPr>
        <w:t xml:space="preserve"> </w:t>
      </w:r>
      <w:r>
        <w:rPr>
          <w:color w:val="231F20"/>
        </w:rPr>
        <w:t>and</w:t>
      </w:r>
      <w:r>
        <w:rPr>
          <w:color w:val="231F20"/>
          <w:spacing w:val="32"/>
        </w:rPr>
        <w:t xml:space="preserve"> </w:t>
      </w:r>
      <w:r w:rsidR="004310B4">
        <w:rPr>
          <w:color w:val="231F20"/>
          <w:spacing w:val="32"/>
        </w:rPr>
        <w:t xml:space="preserve">the local </w:t>
      </w:r>
      <w:r w:rsidR="00491AE9">
        <w:rPr>
          <w:color w:val="231F20"/>
        </w:rPr>
        <w:t xml:space="preserve">ASC </w:t>
      </w:r>
      <w:r w:rsidR="004310B4">
        <w:rPr>
          <w:color w:val="231F20"/>
        </w:rPr>
        <w:t xml:space="preserve">or affiliated sales representative </w:t>
      </w:r>
      <w:r>
        <w:rPr>
          <w:color w:val="231F20"/>
        </w:rPr>
        <w:t>contacted</w:t>
      </w:r>
      <w:r>
        <w:rPr>
          <w:color w:val="231F20"/>
          <w:spacing w:val="32"/>
        </w:rPr>
        <w:t xml:space="preserve"> </w:t>
      </w:r>
      <w:r>
        <w:rPr>
          <w:color w:val="231F20"/>
        </w:rPr>
        <w:t>within thirty (30) calendar days after the leak or other failure</w:t>
      </w:r>
    </w:p>
    <w:p w14:paraId="3DA480F3" w14:textId="77777777" w:rsidR="00F164C4" w:rsidRDefault="00077DE9">
      <w:pPr>
        <w:pStyle w:val="BodyText"/>
        <w:spacing w:before="212" w:line="249" w:lineRule="auto"/>
        <w:ind w:left="319" w:right="92"/>
      </w:pPr>
      <w:r>
        <w:br w:type="column"/>
      </w:r>
      <w:r>
        <w:rPr>
          <w:color w:val="231F20"/>
        </w:rPr>
        <w:t xml:space="preserve">and </w:t>
      </w:r>
      <w:proofErr w:type="gramStart"/>
      <w:r>
        <w:rPr>
          <w:color w:val="231F20"/>
        </w:rPr>
        <w:t>identifying</w:t>
      </w:r>
      <w:proofErr w:type="gramEnd"/>
      <w:r>
        <w:rPr>
          <w:color w:val="231F20"/>
        </w:rPr>
        <w:t xml:space="preserve"> yourself as having a warranty claim. You should be prepared to ship, at your expense, the product which you claim failed due to a manufacturing defect, document the date of installation, and the amount of</w:t>
      </w:r>
    </w:p>
    <w:p w14:paraId="3DA480F4" w14:textId="71887852" w:rsidR="00F164C4" w:rsidRDefault="00077DE9">
      <w:pPr>
        <w:pStyle w:val="BodyText"/>
        <w:spacing w:before="3" w:line="249" w:lineRule="auto"/>
        <w:ind w:left="319" w:right="390"/>
      </w:pPr>
      <w:proofErr w:type="gramStart"/>
      <w:r>
        <w:rPr>
          <w:color w:val="231F20"/>
        </w:rPr>
        <w:t>the repair</w:t>
      </w:r>
      <w:proofErr w:type="gramEnd"/>
      <w:r>
        <w:rPr>
          <w:color w:val="231F20"/>
        </w:rPr>
        <w:t xml:space="preserve"> or replacement if performed by you. Within a reasonable time after receiving the product, </w:t>
      </w:r>
      <w:r w:rsidR="00F26FF1">
        <w:rPr>
          <w:color w:val="231F20"/>
        </w:rPr>
        <w:t>ASC</w:t>
      </w:r>
      <w:r>
        <w:rPr>
          <w:color w:val="231F20"/>
        </w:rPr>
        <w:t xml:space="preserve"> will investigate the reasons for the failure, which includes the right to inspect the product at a</w:t>
      </w:r>
      <w:r w:rsidR="00F26FF1">
        <w:rPr>
          <w:color w:val="231F20"/>
        </w:rPr>
        <w:t>n</w:t>
      </w:r>
      <w:r>
        <w:rPr>
          <w:color w:val="231F20"/>
        </w:rPr>
        <w:t xml:space="preserve"> </w:t>
      </w:r>
      <w:r w:rsidR="00F26FF1">
        <w:rPr>
          <w:color w:val="231F20"/>
        </w:rPr>
        <w:t>ASC</w:t>
      </w:r>
      <w:r>
        <w:rPr>
          <w:color w:val="231F20"/>
        </w:rPr>
        <w:t xml:space="preserve"> location and</w:t>
      </w:r>
    </w:p>
    <w:p w14:paraId="3DA480F5" w14:textId="71D13B96" w:rsidR="00F164C4" w:rsidRDefault="00077DE9">
      <w:pPr>
        <w:pStyle w:val="BodyText"/>
        <w:spacing w:before="3" w:line="249" w:lineRule="auto"/>
        <w:ind w:left="319" w:right="92"/>
      </w:pPr>
      <w:r>
        <w:rPr>
          <w:color w:val="231F20"/>
        </w:rPr>
        <w:t xml:space="preserve">reasonable access to the site of damage. </w:t>
      </w:r>
      <w:r w:rsidR="00F26FF1">
        <w:rPr>
          <w:color w:val="231F20"/>
        </w:rPr>
        <w:t>ASC</w:t>
      </w:r>
      <w:r>
        <w:rPr>
          <w:color w:val="231F20"/>
          <w:spacing w:val="-1"/>
        </w:rPr>
        <w:t xml:space="preserve"> </w:t>
      </w:r>
      <w:r>
        <w:rPr>
          <w:color w:val="231F20"/>
        </w:rPr>
        <w:t>will</w:t>
      </w:r>
      <w:r>
        <w:rPr>
          <w:color w:val="231F20"/>
          <w:spacing w:val="-1"/>
        </w:rPr>
        <w:t xml:space="preserve"> </w:t>
      </w:r>
      <w:r>
        <w:rPr>
          <w:color w:val="231F20"/>
        </w:rPr>
        <w:t>notify you in writing as to the results of its review.</w:t>
      </w:r>
    </w:p>
    <w:p w14:paraId="3DA480F6" w14:textId="77777777" w:rsidR="00F164C4" w:rsidRDefault="00F164C4">
      <w:pPr>
        <w:pStyle w:val="BodyText"/>
        <w:spacing w:before="12"/>
      </w:pPr>
    </w:p>
    <w:p w14:paraId="3DA480F7" w14:textId="203F5D2A" w:rsidR="00F164C4" w:rsidRDefault="00077DE9">
      <w:pPr>
        <w:pStyle w:val="BodyText"/>
        <w:spacing w:line="249" w:lineRule="auto"/>
        <w:ind w:left="319" w:right="812"/>
      </w:pPr>
      <w:proofErr w:type="gramStart"/>
      <w:r>
        <w:rPr>
          <w:color w:val="231F20"/>
        </w:rPr>
        <w:t>In the event that</w:t>
      </w:r>
      <w:proofErr w:type="gramEnd"/>
      <w:r>
        <w:rPr>
          <w:color w:val="231F20"/>
        </w:rPr>
        <w:t xml:space="preserve"> </w:t>
      </w:r>
      <w:r w:rsidR="00F26FF1">
        <w:rPr>
          <w:color w:val="231F20"/>
        </w:rPr>
        <w:t>ASC</w:t>
      </w:r>
      <w:r>
        <w:rPr>
          <w:color w:val="231F20"/>
        </w:rPr>
        <w:t xml:space="preserve"> determines that the failure or</w:t>
      </w:r>
      <w:r>
        <w:rPr>
          <w:color w:val="231F20"/>
          <w:spacing w:val="8"/>
        </w:rPr>
        <w:t xml:space="preserve"> </w:t>
      </w:r>
      <w:r>
        <w:rPr>
          <w:color w:val="231F20"/>
        </w:rPr>
        <w:t>leak</w:t>
      </w:r>
      <w:r>
        <w:rPr>
          <w:color w:val="231F20"/>
          <w:spacing w:val="8"/>
        </w:rPr>
        <w:t xml:space="preserve"> </w:t>
      </w:r>
      <w:r>
        <w:rPr>
          <w:color w:val="231F20"/>
        </w:rPr>
        <w:t>was</w:t>
      </w:r>
      <w:r>
        <w:rPr>
          <w:color w:val="231F20"/>
          <w:spacing w:val="9"/>
        </w:rPr>
        <w:t xml:space="preserve"> </w:t>
      </w:r>
      <w:r>
        <w:rPr>
          <w:color w:val="231F20"/>
        </w:rPr>
        <w:t>the</w:t>
      </w:r>
      <w:r>
        <w:rPr>
          <w:color w:val="231F20"/>
          <w:spacing w:val="8"/>
        </w:rPr>
        <w:t xml:space="preserve"> </w:t>
      </w:r>
      <w:r>
        <w:rPr>
          <w:color w:val="231F20"/>
        </w:rPr>
        <w:t>result</w:t>
      </w:r>
      <w:r>
        <w:rPr>
          <w:color w:val="231F20"/>
          <w:spacing w:val="8"/>
        </w:rPr>
        <w:t xml:space="preserve"> </w:t>
      </w:r>
      <w:r>
        <w:rPr>
          <w:color w:val="231F20"/>
        </w:rPr>
        <w:t>of</w:t>
      </w:r>
      <w:r>
        <w:rPr>
          <w:color w:val="231F20"/>
          <w:spacing w:val="9"/>
        </w:rPr>
        <w:t xml:space="preserve"> </w:t>
      </w:r>
      <w:r>
        <w:rPr>
          <w:color w:val="231F20"/>
        </w:rPr>
        <w:t>a</w:t>
      </w:r>
      <w:r>
        <w:rPr>
          <w:color w:val="231F20"/>
          <w:spacing w:val="8"/>
        </w:rPr>
        <w:t xml:space="preserve"> </w:t>
      </w:r>
      <w:r>
        <w:rPr>
          <w:color w:val="231F20"/>
        </w:rPr>
        <w:t>manufacturing</w:t>
      </w:r>
      <w:r>
        <w:rPr>
          <w:color w:val="231F20"/>
          <w:spacing w:val="8"/>
        </w:rPr>
        <w:t xml:space="preserve"> </w:t>
      </w:r>
      <w:r>
        <w:rPr>
          <w:color w:val="231F20"/>
        </w:rPr>
        <w:t>defect</w:t>
      </w:r>
      <w:r>
        <w:rPr>
          <w:color w:val="231F20"/>
          <w:spacing w:val="9"/>
        </w:rPr>
        <w:t xml:space="preserve"> </w:t>
      </w:r>
      <w:r>
        <w:rPr>
          <w:color w:val="231F20"/>
          <w:spacing w:val="-5"/>
        </w:rPr>
        <w:t>in</w:t>
      </w:r>
    </w:p>
    <w:p w14:paraId="3DA480F8" w14:textId="11907617" w:rsidR="00F164C4" w:rsidRDefault="00077DE9">
      <w:pPr>
        <w:pStyle w:val="BodyText"/>
        <w:spacing w:before="2" w:line="249" w:lineRule="auto"/>
        <w:ind w:left="319" w:right="237"/>
      </w:pPr>
      <w:r>
        <w:rPr>
          <w:color w:val="231F20"/>
        </w:rPr>
        <w:t xml:space="preserve">the </w:t>
      </w:r>
      <w:r w:rsidR="00630C8D">
        <w:rPr>
          <w:color w:val="231F20"/>
        </w:rPr>
        <w:t>Product</w:t>
      </w:r>
      <w:r>
        <w:rPr>
          <w:color w:val="231F20"/>
        </w:rPr>
        <w:t xml:space="preserve"> covered by this warranty and this warranty applies, the EXCLUSIVE AND ONLY REMEDY under this warranty shall be the reimbursement for reasonable charges for repair or replacement of the</w:t>
      </w:r>
      <w:r>
        <w:rPr>
          <w:color w:val="231F20"/>
          <w:spacing w:val="40"/>
        </w:rPr>
        <w:t xml:space="preserve"> </w:t>
      </w:r>
      <w:r w:rsidR="00630C8D">
        <w:rPr>
          <w:color w:val="231F20"/>
        </w:rPr>
        <w:t>Product</w:t>
      </w:r>
      <w:r>
        <w:rPr>
          <w:color w:val="231F20"/>
        </w:rPr>
        <w:t xml:space="preserve"> itself. </w:t>
      </w:r>
      <w:r w:rsidR="00F26FF1">
        <w:rPr>
          <w:color w:val="231F20"/>
        </w:rPr>
        <w:t>ASC</w:t>
      </w:r>
      <w:r>
        <w:rPr>
          <w:color w:val="231F20"/>
        </w:rPr>
        <w:t xml:space="preserve"> SHALL NOT BE LIABLE</w:t>
      </w:r>
      <w:r>
        <w:rPr>
          <w:color w:val="231F20"/>
          <w:spacing w:val="40"/>
        </w:rPr>
        <w:t xml:space="preserve"> </w:t>
      </w:r>
      <w:r>
        <w:rPr>
          <w:color w:val="231F20"/>
          <w:spacing w:val="-2"/>
        </w:rPr>
        <w:t>FOR</w:t>
      </w:r>
      <w:r>
        <w:rPr>
          <w:color w:val="231F20"/>
          <w:spacing w:val="-12"/>
        </w:rPr>
        <w:t xml:space="preserve"> </w:t>
      </w:r>
      <w:r>
        <w:rPr>
          <w:color w:val="231F20"/>
          <w:spacing w:val="-2"/>
        </w:rPr>
        <w:t>ANY</w:t>
      </w:r>
      <w:r>
        <w:rPr>
          <w:color w:val="231F20"/>
          <w:spacing w:val="-12"/>
        </w:rPr>
        <w:t xml:space="preserve"> </w:t>
      </w:r>
      <w:r>
        <w:rPr>
          <w:color w:val="231F20"/>
          <w:spacing w:val="-2"/>
        </w:rPr>
        <w:t>CONSEQUENTIAL</w:t>
      </w:r>
      <w:r>
        <w:rPr>
          <w:color w:val="231F20"/>
          <w:spacing w:val="-12"/>
        </w:rPr>
        <w:t xml:space="preserve"> </w:t>
      </w:r>
      <w:r>
        <w:rPr>
          <w:color w:val="231F20"/>
          <w:spacing w:val="-2"/>
        </w:rPr>
        <w:t>OR</w:t>
      </w:r>
      <w:r>
        <w:rPr>
          <w:color w:val="231F20"/>
          <w:spacing w:val="-12"/>
        </w:rPr>
        <w:t xml:space="preserve"> </w:t>
      </w:r>
      <w:r>
        <w:rPr>
          <w:color w:val="231F20"/>
          <w:spacing w:val="-2"/>
        </w:rPr>
        <w:t>OTHER</w:t>
      </w:r>
      <w:r>
        <w:rPr>
          <w:color w:val="231F20"/>
          <w:spacing w:val="-12"/>
        </w:rPr>
        <w:t xml:space="preserve"> </w:t>
      </w:r>
      <w:r>
        <w:rPr>
          <w:color w:val="231F20"/>
          <w:spacing w:val="-2"/>
        </w:rPr>
        <w:t>DAMAGE</w:t>
      </w:r>
      <w:r>
        <w:rPr>
          <w:color w:val="231F20"/>
          <w:spacing w:val="-12"/>
        </w:rPr>
        <w:t xml:space="preserve"> </w:t>
      </w:r>
      <w:r>
        <w:rPr>
          <w:color w:val="231F20"/>
          <w:spacing w:val="-2"/>
        </w:rPr>
        <w:t xml:space="preserve">(FOR </w:t>
      </w:r>
      <w:r>
        <w:rPr>
          <w:color w:val="231F20"/>
        </w:rPr>
        <w:t>EXAMPLE,</w:t>
      </w:r>
      <w:r>
        <w:rPr>
          <w:color w:val="231F20"/>
          <w:spacing w:val="-6"/>
        </w:rPr>
        <w:t xml:space="preserve"> </w:t>
      </w:r>
      <w:r>
        <w:rPr>
          <w:color w:val="231F20"/>
        </w:rPr>
        <w:t>ECONOMIC</w:t>
      </w:r>
      <w:r>
        <w:rPr>
          <w:color w:val="231F20"/>
          <w:spacing w:val="-6"/>
        </w:rPr>
        <w:t xml:space="preserve"> </w:t>
      </w:r>
      <w:r>
        <w:rPr>
          <w:color w:val="231F20"/>
        </w:rPr>
        <w:t>LOSS,</w:t>
      </w:r>
      <w:r>
        <w:rPr>
          <w:color w:val="231F20"/>
          <w:spacing w:val="-6"/>
        </w:rPr>
        <w:t xml:space="preserve"> </w:t>
      </w:r>
      <w:r>
        <w:rPr>
          <w:color w:val="231F20"/>
        </w:rPr>
        <w:t>WATER</w:t>
      </w:r>
      <w:r>
        <w:rPr>
          <w:color w:val="231F20"/>
          <w:spacing w:val="-6"/>
        </w:rPr>
        <w:t xml:space="preserve"> </w:t>
      </w:r>
      <w:r>
        <w:rPr>
          <w:color w:val="231F20"/>
        </w:rPr>
        <w:t>OR</w:t>
      </w:r>
      <w:r>
        <w:rPr>
          <w:color w:val="231F20"/>
          <w:spacing w:val="-6"/>
        </w:rPr>
        <w:t xml:space="preserve"> </w:t>
      </w:r>
      <w:r>
        <w:rPr>
          <w:color w:val="231F20"/>
        </w:rPr>
        <w:t>PROPERTY</w:t>
      </w:r>
    </w:p>
    <w:p w14:paraId="3DA480F9" w14:textId="77777777" w:rsidR="00F164C4" w:rsidRDefault="00077DE9">
      <w:pPr>
        <w:pStyle w:val="BodyText"/>
        <w:spacing w:before="5" w:line="249" w:lineRule="auto"/>
        <w:ind w:left="319" w:right="92"/>
      </w:pPr>
      <w:r>
        <w:rPr>
          <w:color w:val="231F20"/>
          <w:spacing w:val="-2"/>
        </w:rPr>
        <w:t>OR</w:t>
      </w:r>
      <w:r>
        <w:rPr>
          <w:color w:val="231F20"/>
          <w:spacing w:val="-12"/>
        </w:rPr>
        <w:t xml:space="preserve"> </w:t>
      </w:r>
      <w:r>
        <w:rPr>
          <w:color w:val="231F20"/>
          <w:spacing w:val="-2"/>
        </w:rPr>
        <w:t>MOLD</w:t>
      </w:r>
      <w:r>
        <w:rPr>
          <w:color w:val="231F20"/>
          <w:spacing w:val="-12"/>
        </w:rPr>
        <w:t xml:space="preserve"> </w:t>
      </w:r>
      <w:r>
        <w:rPr>
          <w:color w:val="231F20"/>
          <w:spacing w:val="-2"/>
        </w:rPr>
        <w:t>REMEDIATION)</w:t>
      </w:r>
      <w:r>
        <w:rPr>
          <w:color w:val="231F20"/>
          <w:spacing w:val="-12"/>
        </w:rPr>
        <w:t xml:space="preserve"> </w:t>
      </w:r>
      <w:r>
        <w:rPr>
          <w:color w:val="231F20"/>
          <w:spacing w:val="-2"/>
        </w:rPr>
        <w:t>UNDER</w:t>
      </w:r>
      <w:r>
        <w:rPr>
          <w:color w:val="231F20"/>
          <w:spacing w:val="-12"/>
        </w:rPr>
        <w:t xml:space="preserve"> </w:t>
      </w:r>
      <w:r>
        <w:rPr>
          <w:color w:val="231F20"/>
          <w:spacing w:val="-2"/>
        </w:rPr>
        <w:t>ANY</w:t>
      </w:r>
      <w:r>
        <w:rPr>
          <w:color w:val="231F20"/>
          <w:spacing w:val="-12"/>
        </w:rPr>
        <w:t xml:space="preserve"> </w:t>
      </w:r>
      <w:r>
        <w:rPr>
          <w:color w:val="231F20"/>
          <w:spacing w:val="-2"/>
        </w:rPr>
        <w:t>LEGAL</w:t>
      </w:r>
      <w:r>
        <w:rPr>
          <w:color w:val="231F20"/>
          <w:spacing w:val="-12"/>
        </w:rPr>
        <w:t xml:space="preserve"> </w:t>
      </w:r>
      <w:r>
        <w:rPr>
          <w:color w:val="231F20"/>
          <w:spacing w:val="-2"/>
        </w:rPr>
        <w:t xml:space="preserve">THEORY </w:t>
      </w:r>
      <w:r>
        <w:rPr>
          <w:color w:val="231F20"/>
        </w:rPr>
        <w:t>AND WHETHER ASSERTED BY DIRECT ACTION, FOR CONTRIBUTION OR INDEMNITY OR OTHERWISE.</w:t>
      </w:r>
    </w:p>
    <w:p w14:paraId="3DA480FA" w14:textId="77777777" w:rsidR="00F164C4" w:rsidRDefault="00F164C4">
      <w:pPr>
        <w:pStyle w:val="BodyText"/>
        <w:spacing w:before="13"/>
      </w:pPr>
    </w:p>
    <w:p w14:paraId="3DA480FB" w14:textId="77777777" w:rsidR="00F164C4" w:rsidRDefault="00077DE9">
      <w:pPr>
        <w:pStyle w:val="BodyText"/>
        <w:spacing w:line="249" w:lineRule="auto"/>
        <w:ind w:left="319" w:right="92"/>
      </w:pPr>
      <w:r>
        <w:rPr>
          <w:color w:val="231F20"/>
        </w:rPr>
        <w:t>THE ABOVE WARRANTY IS IN LIEU OF ALL OTHER WARRANTIES, EXPRESS OR IMPLIED, INCLUDING, BUT</w:t>
      </w:r>
      <w:r>
        <w:rPr>
          <w:color w:val="231F20"/>
          <w:spacing w:val="-8"/>
        </w:rPr>
        <w:t xml:space="preserve"> </w:t>
      </w:r>
      <w:r>
        <w:rPr>
          <w:color w:val="231F20"/>
        </w:rPr>
        <w:t>NOT</w:t>
      </w:r>
      <w:r>
        <w:rPr>
          <w:color w:val="231F20"/>
          <w:spacing w:val="-8"/>
        </w:rPr>
        <w:t xml:space="preserve"> </w:t>
      </w:r>
      <w:r>
        <w:rPr>
          <w:color w:val="231F20"/>
        </w:rPr>
        <w:t>LIMITED</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IMPLIED</w:t>
      </w:r>
      <w:r>
        <w:rPr>
          <w:color w:val="231F20"/>
          <w:spacing w:val="-8"/>
        </w:rPr>
        <w:t xml:space="preserve"> </w:t>
      </w:r>
      <w:r>
        <w:rPr>
          <w:color w:val="231F20"/>
        </w:rPr>
        <w:t>WARRANTIES</w:t>
      </w:r>
      <w:r>
        <w:rPr>
          <w:color w:val="231F20"/>
          <w:spacing w:val="-8"/>
        </w:rPr>
        <w:t xml:space="preserve"> </w:t>
      </w:r>
      <w:r>
        <w:rPr>
          <w:color w:val="231F20"/>
        </w:rPr>
        <w:t xml:space="preserve">OF </w:t>
      </w:r>
      <w:r>
        <w:rPr>
          <w:color w:val="231F20"/>
          <w:spacing w:val="-2"/>
        </w:rPr>
        <w:t>MERCHANTABILITY</w:t>
      </w:r>
      <w:r>
        <w:rPr>
          <w:color w:val="231F20"/>
          <w:spacing w:val="-12"/>
        </w:rPr>
        <w:t xml:space="preserve"> </w:t>
      </w:r>
      <w:r>
        <w:rPr>
          <w:color w:val="231F20"/>
          <w:spacing w:val="-2"/>
        </w:rPr>
        <w:t>AND</w:t>
      </w:r>
      <w:r>
        <w:rPr>
          <w:color w:val="231F20"/>
          <w:spacing w:val="-12"/>
        </w:rPr>
        <w:t xml:space="preserve"> </w:t>
      </w:r>
      <w:r>
        <w:rPr>
          <w:color w:val="231F20"/>
          <w:spacing w:val="-2"/>
        </w:rPr>
        <w:t>FITNESS</w:t>
      </w:r>
      <w:r>
        <w:rPr>
          <w:color w:val="231F20"/>
          <w:spacing w:val="-12"/>
        </w:rPr>
        <w:t xml:space="preserve"> </w:t>
      </w:r>
      <w:r>
        <w:rPr>
          <w:color w:val="231F20"/>
          <w:spacing w:val="-2"/>
        </w:rPr>
        <w:t>FOR</w:t>
      </w:r>
      <w:r>
        <w:rPr>
          <w:color w:val="231F20"/>
          <w:spacing w:val="-12"/>
        </w:rPr>
        <w:t xml:space="preserve"> </w:t>
      </w:r>
      <w:r>
        <w:rPr>
          <w:color w:val="231F20"/>
          <w:spacing w:val="-2"/>
        </w:rPr>
        <w:t>A</w:t>
      </w:r>
      <w:r>
        <w:rPr>
          <w:color w:val="231F20"/>
          <w:spacing w:val="-12"/>
        </w:rPr>
        <w:t xml:space="preserve"> </w:t>
      </w:r>
      <w:r>
        <w:rPr>
          <w:color w:val="231F20"/>
          <w:spacing w:val="-2"/>
        </w:rPr>
        <w:t xml:space="preserve">PARTICULAR </w:t>
      </w:r>
      <w:r>
        <w:rPr>
          <w:color w:val="231F20"/>
        </w:rPr>
        <w:t>PURPOSE OR ANY STATUTE OF LIMITATIONS</w:t>
      </w:r>
    </w:p>
    <w:p w14:paraId="3DA480FC" w14:textId="201BDCE0" w:rsidR="00F164C4" w:rsidRDefault="00077DE9">
      <w:pPr>
        <w:pStyle w:val="BodyText"/>
        <w:spacing w:before="4" w:line="249" w:lineRule="auto"/>
        <w:ind w:left="319" w:right="390"/>
      </w:pPr>
      <w:r>
        <w:rPr>
          <w:color w:val="231F20"/>
        </w:rPr>
        <w:t xml:space="preserve">RELATING TO SUCH WARRANTIES. Other than this Limited Warranty, </w:t>
      </w:r>
      <w:r w:rsidR="00F94E4C">
        <w:rPr>
          <w:color w:val="231F20"/>
        </w:rPr>
        <w:t>ASC</w:t>
      </w:r>
      <w:r>
        <w:rPr>
          <w:color w:val="231F20"/>
        </w:rPr>
        <w:t xml:space="preserve"> does not authorize any person or firm to create for it any other obligation or liability in connection with its products.</w:t>
      </w:r>
    </w:p>
    <w:p w14:paraId="3DA480FD" w14:textId="77777777" w:rsidR="00F164C4" w:rsidRDefault="00F164C4">
      <w:pPr>
        <w:pStyle w:val="BodyText"/>
        <w:spacing w:before="13"/>
      </w:pPr>
    </w:p>
    <w:p w14:paraId="3DA480FE" w14:textId="77777777" w:rsidR="00F164C4" w:rsidRDefault="00077DE9">
      <w:pPr>
        <w:pStyle w:val="BodyText"/>
        <w:spacing w:line="249" w:lineRule="auto"/>
        <w:ind w:left="319" w:right="92"/>
      </w:pPr>
      <w:r>
        <w:rPr>
          <w:color w:val="231F20"/>
        </w:rPr>
        <w:t>This Limited Warranty gives you specific legal rights and you also may have other rights which may vary from state to state. This warranty shall be interpreted and applied under the law of the state in which the product is installed and is intended as a COMMERCIAL WARRANTY.</w:t>
      </w:r>
    </w:p>
    <w:p w14:paraId="3DA480FF" w14:textId="77777777" w:rsidR="00F164C4" w:rsidRDefault="00F164C4">
      <w:pPr>
        <w:spacing w:line="249" w:lineRule="auto"/>
        <w:sectPr w:rsidR="00F164C4" w:rsidSect="00D03B10">
          <w:type w:val="continuous"/>
          <w:pgSz w:w="12240" w:h="15840"/>
          <w:pgMar w:top="0" w:right="600" w:bottom="280" w:left="0" w:header="720" w:footer="720" w:gutter="0"/>
          <w:cols w:num="2" w:space="720" w:equalWidth="0">
            <w:col w:w="5941" w:space="40"/>
            <w:col w:w="5659"/>
          </w:cols>
        </w:sectPr>
      </w:pPr>
    </w:p>
    <w:p w14:paraId="3DA48100" w14:textId="77777777" w:rsidR="00F164C4" w:rsidRDefault="00F164C4">
      <w:pPr>
        <w:pStyle w:val="BodyText"/>
      </w:pPr>
    </w:p>
    <w:p w14:paraId="3DA48101" w14:textId="77777777" w:rsidR="00F164C4" w:rsidRDefault="00F164C4">
      <w:pPr>
        <w:pStyle w:val="BodyText"/>
      </w:pPr>
    </w:p>
    <w:p w14:paraId="3DA48102" w14:textId="77777777" w:rsidR="00F164C4" w:rsidRDefault="00F164C4">
      <w:pPr>
        <w:pStyle w:val="BodyText"/>
      </w:pPr>
    </w:p>
    <w:p w14:paraId="3DA48103" w14:textId="77777777" w:rsidR="00F164C4" w:rsidRDefault="00F164C4">
      <w:pPr>
        <w:pStyle w:val="BodyText"/>
      </w:pPr>
    </w:p>
    <w:p w14:paraId="3DA48104" w14:textId="77777777" w:rsidR="00F164C4" w:rsidRDefault="00F164C4">
      <w:pPr>
        <w:pStyle w:val="BodyText"/>
      </w:pPr>
    </w:p>
    <w:p w14:paraId="3DA48105" w14:textId="77777777" w:rsidR="00F164C4" w:rsidRDefault="00F164C4">
      <w:pPr>
        <w:pStyle w:val="BodyText"/>
      </w:pPr>
    </w:p>
    <w:p w14:paraId="3DA48106" w14:textId="77777777" w:rsidR="00F164C4" w:rsidRDefault="00F164C4">
      <w:pPr>
        <w:pStyle w:val="BodyText"/>
        <w:spacing w:before="218"/>
      </w:pPr>
    </w:p>
    <w:p w14:paraId="3DA48107" w14:textId="77777777" w:rsidR="00F164C4" w:rsidRDefault="00F164C4">
      <w:pPr>
        <w:sectPr w:rsidR="00F164C4" w:rsidSect="00D03B10">
          <w:type w:val="continuous"/>
          <w:pgSz w:w="12240" w:h="15840"/>
          <w:pgMar w:top="0" w:right="600" w:bottom="280" w:left="0" w:header="720" w:footer="720" w:gutter="0"/>
          <w:cols w:space="720"/>
        </w:sectPr>
      </w:pPr>
    </w:p>
    <w:p w14:paraId="3DA4810C" w14:textId="77777777" w:rsidR="00F164C4" w:rsidRDefault="00F164C4">
      <w:pPr>
        <w:pStyle w:val="BodyText"/>
        <w:rPr>
          <w:sz w:val="16"/>
        </w:rPr>
      </w:pPr>
    </w:p>
    <w:p w14:paraId="3DA4810D" w14:textId="77777777" w:rsidR="00F164C4" w:rsidRDefault="00F164C4">
      <w:pPr>
        <w:pStyle w:val="BodyText"/>
        <w:rPr>
          <w:sz w:val="16"/>
        </w:rPr>
      </w:pPr>
    </w:p>
    <w:sectPr w:rsidR="00F164C4">
      <w:type w:val="continuous"/>
      <w:pgSz w:w="12240" w:h="15840"/>
      <w:pgMar w:top="0" w:right="600" w:bottom="280" w:left="0" w:header="720" w:footer="720" w:gutter="0"/>
      <w:cols w:num="2" w:space="720" w:equalWidth="0">
        <w:col w:w="10335" w:space="50"/>
        <w:col w:w="125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C4"/>
    <w:rsid w:val="000216AC"/>
    <w:rsid w:val="00040B65"/>
    <w:rsid w:val="00077855"/>
    <w:rsid w:val="00077DE9"/>
    <w:rsid w:val="000A44BB"/>
    <w:rsid w:val="000F5E8B"/>
    <w:rsid w:val="001D33BB"/>
    <w:rsid w:val="002F54D8"/>
    <w:rsid w:val="004310B4"/>
    <w:rsid w:val="00491AE9"/>
    <w:rsid w:val="004C4D7C"/>
    <w:rsid w:val="00603828"/>
    <w:rsid w:val="006179DF"/>
    <w:rsid w:val="00630C8D"/>
    <w:rsid w:val="00641F74"/>
    <w:rsid w:val="006608A9"/>
    <w:rsid w:val="00680DB1"/>
    <w:rsid w:val="00743CEE"/>
    <w:rsid w:val="0084266F"/>
    <w:rsid w:val="00931F2A"/>
    <w:rsid w:val="00B03AF5"/>
    <w:rsid w:val="00C7181E"/>
    <w:rsid w:val="00D03B10"/>
    <w:rsid w:val="00E0459C"/>
    <w:rsid w:val="00E17830"/>
    <w:rsid w:val="00EF77E3"/>
    <w:rsid w:val="00F164C4"/>
    <w:rsid w:val="00F26FF1"/>
    <w:rsid w:val="00F9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80E8"/>
  <w15:docId w15:val="{6B5EE39F-3187-4A51-87B6-5F3AE5E2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7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3366</Characters>
  <Application>Microsoft Office Word</Application>
  <DocSecurity>0</DocSecurity>
  <Lines>198</Lines>
  <Paragraphs>132</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Stewart</dc:creator>
  <cp:lastModifiedBy>Luke Merluzzi</cp:lastModifiedBy>
  <cp:revision>2</cp:revision>
  <dcterms:created xsi:type="dcterms:W3CDTF">2026-03-31T14:43:00Z</dcterms:created>
  <dcterms:modified xsi:type="dcterms:W3CDTF">2026-03-31T14:43:00Z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2015-10-23T00:00:00Z</vt:filetime>
  </property>
  <property fmtid="{D5CDD505-2E9C-101B-9397-08002B2CF9AE}" pid="3" name="Creator">
    <vt:lpwstr>Adobe InDesign CC 2015 (Windows)</vt:lpwstr>
  </property>
  <property fmtid="{D5CDD505-2E9C-101B-9397-08002B2CF9AE}" pid="4" name="LastSaved">
    <vt:filetime>2024-04-03T00:00:00Z</vt:filetime>
  </property>
  <property fmtid="{D5CDD505-2E9C-101B-9397-08002B2CF9AE}" pid="5" name="Producer">
    <vt:lpwstr>Adobe PDF Library 15.0</vt:lpwstr>
  </property>
</Properties>
</file>