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Título em Português (Arial 14 – Espaço Simples) – Centralizado</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Título em Inglês (Arial 12 - Espaço Simples) – Centralizado</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Título em Espanhol (Arial 12 - Espaço Simples) – Centralizado (Opcional)</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Recebido: XX/XX/XXXX</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Aceito para publicação: XX/XX/XXXX</w:t>
      </w:r>
    </w:p>
    <w:p w:rsidR="00000000" w:rsidDel="00000000" w:rsidP="00000000" w:rsidRDefault="00000000" w:rsidRPr="00000000" w14:paraId="00000009">
      <w:pPr>
        <w:keepNext w:val="0"/>
        <w:keepLines w:val="0"/>
        <w:pageBreakBefore w:val="0"/>
        <w:widowControl w:val="0"/>
        <w:pBdr>
          <w:top w:space="0" w:sz="0" w:val="nil"/>
          <w:left w:space="0" w:sz="0" w:val="nil"/>
          <w:bottom w:color="0070c0" w:space="1" w:sz="4" w:val="single"/>
          <w:right w:space="0" w:sz="0" w:val="nil"/>
          <w:between w:space="0" w:sz="0" w:val="nil"/>
        </w:pBdr>
        <w:shd w:fill="auto" w:val="clear"/>
        <w:spacing w:after="0" w:before="0" w:line="252.00000000000003"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Nome do Autor (Arial 12)</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Formação acadêmica mais alta e Instituição de formação (Arial 11)</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Instituição a que pertence: (Arial 11)</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Endereço(Arial 11)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E-mail: (Arial 11)</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ORCID: (Arial 11)</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Nome do Autor (Arial 12)</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Formação acadêmica mais alta e Instituição de formação (Arial 11)</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Instituição a que pertence: (Arial 11)</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Endereço(Arial 11)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E-mail: (Arial 11)</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ORCID: (Arial 11)</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Nome do Autor (Arial 12)</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Formação acadêmica mais alta e Instituição de formação (Arial 11)</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Instituição a que pertence: (Arial 11)</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Endereço(Arial 11)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E-mail: (Arial 11)</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ORCID: (Arial 11)</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1"/>
          <w:bCs w:val="1"/>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(No máximo seis autores)</w:t>
      </w:r>
    </w:p>
    <w:p w:rsidR="00000000" w:rsidDel="00000000" w:rsidP="00000000" w:rsidRDefault="00000000" w:rsidRPr="00000000" w14:paraId="00000022">
      <w:pPr>
        <w:keepNext w:val="0"/>
        <w:keepLines w:val="0"/>
        <w:pageBreakBefore w:val="0"/>
        <w:widowControl w:val="0"/>
        <w:pBdr>
          <w:top w:space="0" w:sz="0" w:val="nil"/>
          <w:left w:space="0" w:sz="0" w:val="nil"/>
          <w:bottom w:color="0070c0" w:space="1" w:sz="4" w:val="single"/>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bookmarkStart w:colFirst="0" w:colLast="0" w:name="_rtnz3wy7o6kt" w:id="0"/>
      <w:bookmarkEnd w:id="0"/>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RESUMO (Arial 12 – espaço simples)</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resumo do TCC a ser publicado, com extensão entre 150 e 250 palavras, tem como objetivo oferecer uma síntese concisa do conteúdo. Recomenda-se seguir a coerência relacional ao apresentar a justificativa ou problema que motiva o trabalho. Em seguida, os objetivos da TCC são delineados, seguidos pela descrição da metodologia utilizada. Os resultados obtidos são discutidos, permitindo a conclusão sobre a pesquisa.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Palavras-chave: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Entre 4 e 6 palavras-chave, separadas por ponto e a letra inicial de cada palavra, em maiúsculo.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ABSTRACT ((Arial 12 – espaço simples))</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abstract of the forthcoming publication, ranging from 150 to 250 words, aims to provide a concise summary of the content. It is recommended to follow relational coherence by considering the justification or problem that motivates the research. Next, the research objectives are outlined, followed by a description of the methodology used. The obtained results are discussed, allowing for the conclusion about the research).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Keywords: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Between 4 and 6 keywords, separated by a point and the initial letter of each word in capital letters. For example: Right. Liberty. Patria. Brazil.</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INTRODUÇÃO</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Descrever a contextualização, a questão temática do Trabalho de Conclusão de Curso (TCC) e a justificativa da realização do trabalho, utilizando fonte Arial 12 e espaçamento entre linhas de 1,5. Quanto à extensão do artigo, deve conter entre 12 e 25 páginas, já incluindo as referências bibliográficas, anexos e apêndices.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 final da introdução, os objetivos do TCC devem ser claramente delineados, de forma específica e clara. Caso deseje, é possível criar um subitem exclusivo para o objetivo. Além disso, é fundamental que sejam formulados de maneira alcançável, garantindo que o leitor compreenda completamente o escopo do estudo e o que será abordado e avaliado.</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REFERENCIAL TEÓRICO</w:t>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referencial teórico em um estudo compreende uma análise crítica e organizada da literatura pertinente ao tema do TCC, fornecendo uma contextualização teórica e definindo os conceitos-chave. Deve conter de maneira abrangente as teorias, modelos e pesquisas anteriores, identificando lacunas, contradições e consensos na literatura que são importantes para o foco do trabalho que está sendo desenvolvido.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1"/>
          <w:strike w:val="0"/>
          <w:color w:val="000000"/>
          <w:sz w:val="24"/>
          <w:szCs w:val="24"/>
          <w:u w:val="none"/>
          <w:shd w:fill="auto" w:val="clear"/>
          <w:vertAlign w:val="baseline"/>
          <w:rtl w:val="0"/>
        </w:rPr>
        <w:t xml:space="preserve">2.2 SUBTÍTULO DE SEÇÕES</w:t>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Os títulos devem estar em caixa alta, em negrito, fonte Arial, tamanho 12.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Os subtítulos devem estar em caixa alta, sem negrito, fonte Arial, tamanho 12.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 citações dentro do corpo do trabalho devem seguir as normas da ABNT.</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1"/>
          <w:bCs w:val="1"/>
          <w:i w:val="0"/>
          <w:iCs w:val="0"/>
          <w:smallCaps w:val="1"/>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1"/>
          <w:strike w:val="0"/>
          <w:color w:val="000000"/>
          <w:sz w:val="24"/>
          <w:szCs w:val="24"/>
          <w:u w:val="none"/>
          <w:shd w:fill="auto" w:val="clear"/>
          <w:vertAlign w:val="baseline"/>
          <w:rtl w:val="0"/>
        </w:rPr>
        <w:t xml:space="preserve">2.3 CITAÇÃO NO TEXTO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autor deve ser citado entre parênteses pelo sobrenome, separado por vírgula da data de publicação (Pacheco, 2019). Quando se tratar de citação direta (transcrição literal do texto original) especificar página(s), essa(s) deverá(ão) seguir a data, separada(s) por vírgula e precedida(s) de p. (Pacheco, 2019, p.99). Quando tiver mais de quatro autores, indica-se o primeiro seguido da expressão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(Gille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1960). Citações até três linhas devem vir entre aspas, seguidas do nome do autor, data e página. Com mais de três linhas, devem vir com recuo de 4 cm na margem esquerda, corpo menor (fonte10), espaço simples e sem aspas, também seguidas do nome do autor, data e página. As citações em língua estrangeira devem ser apresentadas na mesma língua do texto e na chamada de citação apresentar a indicação tradução nossa. Em nota de rodapé apresentar a citação em sua língua original. As expressões latinas (idem, ibdem, passim, loco citato, e sequentia) assim como a expressão confira (Cf.) não podem ser utilizadas em chamadas de citação no corpo do texto. As expressões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apud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podem ser utilizadas no corpo do texto e em itálico.</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2.3.1 Citação direta, com mais de três linhas</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Recuo de 4 cm</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Tamanho da fonte 10</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Espaçamento simples</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Deve-se deixar um espaço de 1,5 entre o restante do texto e a citação.</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alinhamento deve ser justificado.</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2.3.2 Citação direta, com menos de três linhas</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Segundo José Pacheco (2019, p.83) os professores estão empenhados com a aprendizagem dos estudantes de diversos saberes e articulados a “uma aprendizagem personalizada, associada às tecnologias digitais.”</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2.3.3 Citação indireta</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Quando se faz uma citação indireta, é preciso indicar, inicialmente, o sobrenome do autor e depois a data de publicação da obra. Não é obrigatória a indicação da página do trecho citado.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1"/>
          <w:bCs w:val="1"/>
          <w:i w:val="0"/>
          <w:iCs w:val="0"/>
          <w:smallCaps w:val="1"/>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1"/>
          <w:strike w:val="0"/>
          <w:color w:val="000000"/>
          <w:sz w:val="24"/>
          <w:szCs w:val="24"/>
          <w:u w:val="none"/>
          <w:shd w:fill="auto" w:val="clear"/>
          <w:vertAlign w:val="baseline"/>
          <w:rtl w:val="0"/>
        </w:rPr>
        <w:t xml:space="preserve">3 METODOLOGIA</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metodologia do relatório técnico deverá apresentar os caminhos metodológicos e uso de ferramentas, técnicas de pesquisa e de instrumentos para coleta de dados, informar, quando for pertinente, sobre a aprovação em comissões de ética ou equivalente, e, sobre o direito de uso de imagens.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1"/>
          <w:bCs w:val="1"/>
          <w:i w:val="0"/>
          <w:iCs w:val="0"/>
          <w:smallCaps w:val="1"/>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1"/>
          <w:strike w:val="0"/>
          <w:color w:val="000000"/>
          <w:sz w:val="24"/>
          <w:szCs w:val="24"/>
          <w:u w:val="none"/>
          <w:shd w:fill="auto" w:val="clear"/>
          <w:vertAlign w:val="baseline"/>
          <w:rtl w:val="0"/>
        </w:rPr>
        <w:t xml:space="preserve">4 RESULTADOS E DISCUSSÕES</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Os resultados e discussões de um trabalho científico devem ser apresentados de maneira clara e organizada, com base nos dados coletados e nas análises realizadas durante o estudo. Inicialmente, os resultados devem ser apresentados de forma objetiva e concisa, utilizando tabelas, gráficos e estatísticas, se aplicável, para destacar as principais descobertas. Em seguida, na seção de discussão, os resultados são interpretados à luz da literatura existente, destacando semelhanças, diferenças e implicações para a teoria e prática.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Arial" w:cs="Arial" w:eastAsia="Arial" w:hAnsi="Arial"/>
          <w:b w:val="1"/>
          <w:bCs w:val="1"/>
          <w:i w:val="0"/>
          <w:iCs w:val="0"/>
          <w:smallCaps w:val="1"/>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Além disso, são discutidas as limitações do estudo e possíveis direções para pesquisas futuras. É fundamental que tanto os resultados quanto a discussão sejam fundamentados em evidências sólidas e que contribuam significativamente para o avanço do conhecimento sobre o tema abordado.</w:t>
      </w: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1"/>
          <w:bCs w:val="1"/>
          <w:i w:val="0"/>
          <w:iCs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1"/>
          <w:bCs w:val="1"/>
          <w:i w:val="0"/>
          <w:iCs w:val="0"/>
          <w:smallCaps w:val="1"/>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1"/>
          <w:strike w:val="0"/>
          <w:color w:val="000000"/>
          <w:sz w:val="24"/>
          <w:szCs w:val="24"/>
          <w:u w:val="none"/>
          <w:shd w:fill="auto" w:val="clear"/>
          <w:vertAlign w:val="baseline"/>
          <w:rtl w:val="0"/>
        </w:rPr>
        <w:t xml:space="preserve">5 CONSIDERAÇÕES FINAIS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 considerações finais de um artigo devem sintetizar os principais achados do estudo de forma sucinta, destacando as contribuições significativas para o campo de pesquisa. Deve reiterar os objetivos do estudo e resumir as descobertas mais importantes, enfatizando sua relevância e implicação prática ou teórica.</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1"/>
          <w:bCs w:val="1"/>
          <w:i w:val="0"/>
          <w:iCs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REFERÊNCIAS</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Aqui estão exemplos de referências, fonte e espaçamentos de acordo com as normas da ABNT.As citações devem ser colocadas em ordem alfabética.</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Livros com apenas um autor</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SOBRENOME, Nome.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Título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subtítulo (se houver). Edição (se houver). Local de publicação: Editora, ano de publicação da obra.</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Livro com até três autores</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SOBRENOME, Nome; SOBRENOME, Nome; SOBRENOME, Nome.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Título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subtítulo (se houver). Edição (se houver). Local: Editora, ano de publicação.</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Referência da Constituição Federal ou Estadual</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LOCAL. Título (ano).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Descrição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Local do órgão constituinte, ano de publicação.</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Artigo de periódico ou revista</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SOBRENOME, Nome abreviado. Título do artigo.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Título da Revista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Local de publicação, número do volume, páginas inicial-final, mês e ano.</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Artigo em um evento</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SOBRENOME, Nome. Título do trabalho apresentado.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In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TÍTULO DO EVENTO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nº do evento, ano de realização, local (cidade de realização). Título do documento (anais, resumos, etc.). Local: Editora, ano de publicação. Páginas inicial-final.</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Referência de monografia, dissertação ou tese</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SOBRENOME, Nome.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Título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subtítulo (se houver). Ano de apresentação. Número de folhas ou volumes. Categoria (área de concentração) – Instituição, Local, ano da defesa.</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Referências virtuais</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SOBRENOME, Nome.(pessoa ou organização);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Título do trabalho.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local de publicação, se houver (não é o site); data de publicação, se houver; endereço eletrônico (URL); data de acesso ao site. </w:t>
      </w:r>
    </w:p>
    <w:p w:rsidR="00000000" w:rsidDel="00000000" w:rsidP="00000000" w:rsidRDefault="00000000" w:rsidRPr="00000000" w14:paraId="00000070">
      <w:pPr>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6838" w:w="11906" w:orient="portrait"/>
      <w:pgMar w:bottom="1440" w:top="1843" w:left="1080" w:right="1080" w:header="709" w:footer="39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Quattrocento Sa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Quattrocento Sans" w:cs="Quattrocento Sans" w:eastAsia="Quattrocento Sans" w:hAnsi="Quattrocento Sans"/>
        <w:b w:val="0"/>
        <w:bCs w:val="0"/>
        <w:i w:val="0"/>
        <w:iCs w:val="0"/>
        <w:smallCaps w:val="0"/>
        <w:strike w:val="0"/>
        <w:color w:val="000000"/>
        <w:sz w:val="26"/>
        <w:szCs w:val="26"/>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keepNext w:val="0"/>
      <w:keepLines w:val="0"/>
      <w:pageBreakBefore w:val="0"/>
      <w:widowControl w:val="0"/>
      <w:pBdr>
        <w:top w:color="000000" w:space="1" w:sz="18" w:val="single"/>
        <w:left w:space="0" w:sz="0" w:val="nil"/>
        <w:bottom w:space="0" w:sz="0" w:val="nil"/>
        <w:right w:space="0" w:sz="0" w:val="nil"/>
        <w:between w:space="0" w:sz="0" w:val="nil"/>
      </w:pBdr>
      <w:shd w:fill="auto" w:val="clear"/>
      <w:tabs>
        <w:tab w:val="center" w:leader="none" w:pos="4550"/>
        <w:tab w:val="left" w:leader="none" w:pos="5818"/>
      </w:tabs>
      <w:spacing w:after="0" w:before="0" w:line="240" w:lineRule="auto"/>
      <w:ind w:left="0" w:right="108" w:firstLine="0"/>
      <w:jc w:val="center"/>
      <w:rPr>
        <w:rFonts w:ascii="Quattrocento Sans" w:cs="Quattrocento Sans" w:eastAsia="Quattrocento Sans" w:hAnsi="Quattrocento Sans"/>
        <w:b w:val="0"/>
        <w:bCs w:val="0"/>
        <w:i w:val="0"/>
        <w:iCs w:val="0"/>
        <w:smallCaps w:val="0"/>
        <w:strike w:val="0"/>
        <w:color w:val="000000"/>
        <w:sz w:val="26"/>
        <w:szCs w:val="26"/>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6"/>
        <w:szCs w:val="26"/>
        <w:u w:val="none"/>
        <w:shd w:fill="auto" w:val="clear"/>
        <w:vertAlign w:val="baseline"/>
        <w:rtl w:val="0"/>
      </w:rPr>
      <w:t xml:space="preserve">Rua Maranhão n.924 Ed. Coliseo Center – 2 Andar Sala 302 | Cascavel - Paraná</w:t>
    </w:r>
  </w:p>
  <w:p w:rsidR="00000000" w:rsidDel="00000000" w:rsidP="00000000" w:rsidRDefault="00000000" w:rsidRPr="00000000" w14:paraId="00000076">
    <w:pPr>
      <w:keepNext w:val="0"/>
      <w:keepLines w:val="0"/>
      <w:pageBreakBefore w:val="0"/>
      <w:widowControl w:val="0"/>
      <w:pBdr>
        <w:top w:color="000000" w:space="1" w:sz="18" w:val="single"/>
        <w:left w:space="0" w:sz="0" w:val="nil"/>
        <w:bottom w:space="0" w:sz="0" w:val="nil"/>
        <w:right w:space="0" w:sz="0" w:val="nil"/>
        <w:between w:space="0" w:sz="0" w:val="nil"/>
      </w:pBdr>
      <w:shd w:fill="auto" w:val="clear"/>
      <w:tabs>
        <w:tab w:val="center" w:leader="none" w:pos="4550"/>
        <w:tab w:val="left" w:leader="none" w:pos="5818"/>
      </w:tabs>
      <w:spacing w:after="0" w:before="0" w:line="240" w:lineRule="auto"/>
      <w:ind w:left="0" w:right="108" w:firstLine="0"/>
      <w:jc w:val="center"/>
      <w:rPr>
        <w:rFonts w:ascii="Quattrocento Sans" w:cs="Quattrocento Sans" w:eastAsia="Quattrocento Sans" w:hAnsi="Quattrocento Sans"/>
        <w:b w:val="0"/>
        <w:bCs w:val="0"/>
        <w:i w:val="0"/>
        <w:iCs w:val="0"/>
        <w:smallCaps w:val="0"/>
        <w:strike w:val="0"/>
        <w:color w:val="000000"/>
        <w:sz w:val="26"/>
        <w:szCs w:val="26"/>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6"/>
        <w:szCs w:val="26"/>
        <w:u w:val="none"/>
        <w:shd w:fill="auto" w:val="clear"/>
        <w:vertAlign w:val="baseline"/>
        <w:rtl w:val="0"/>
      </w:rPr>
      <w:t xml:space="preserve">www.faculdadefocus.com.br</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Quattrocento Sans" w:cs="Quattrocento Sans" w:eastAsia="Quattrocento Sans" w:hAnsi="Quattrocento Sans"/>
        <w:b w:val="0"/>
        <w:bCs w:val="0"/>
        <w:i w:val="0"/>
        <w:iCs w:val="0"/>
        <w:smallCaps w:val="0"/>
        <w:strike w:val="0"/>
        <w:color w:val="000000"/>
        <w:sz w:val="26"/>
        <w:szCs w:val="2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165" w:before="0" w:line="252.00000000000003" w:lineRule="auto"/>
      <w:ind w:left="0" w:right="0" w:firstLine="0"/>
      <w:jc w:val="both"/>
      <w:rPr>
        <w:rFonts w:ascii="Quattrocento Sans" w:cs="Quattrocento Sans" w:eastAsia="Quattrocento Sans" w:hAnsi="Quattrocento Sans"/>
        <w:b w:val="0"/>
        <w:bCs w:val="0"/>
        <w:i w:val="0"/>
        <w:iCs w:val="0"/>
        <w:smallCaps w:val="0"/>
        <w:strike w:val="0"/>
        <w:color w:val="000000"/>
        <w:sz w:val="26"/>
        <w:szCs w:val="26"/>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6"/>
        <w:szCs w:val="26"/>
        <w:u w:val="none"/>
        <w:shd w:fill="auto" w:val="clear"/>
        <w:vertAlign w:val="baseline"/>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3717925" cy="3686810"/>
          <wp:effectExtent b="0" l="0" r="0" t="0"/>
          <wp:wrapNone/>
          <wp:docPr id="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717925" cy="368681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165" w:before="0" w:line="252.00000000000003" w:lineRule="auto"/>
      <w:ind w:left="0" w:right="0" w:firstLine="0"/>
      <w:jc w:val="right"/>
      <w:rPr>
        <w:rFonts w:ascii="Quattrocento Sans" w:cs="Quattrocento Sans" w:eastAsia="Quattrocento Sans" w:hAnsi="Quattrocento Sans"/>
        <w:b w:val="1"/>
        <w:bCs w:val="1"/>
        <w:i w:val="0"/>
        <w:iCs w:val="0"/>
        <w:smallCaps w:val="0"/>
        <w:strike w:val="0"/>
        <w:color w:val="0070c0"/>
        <w:sz w:val="26"/>
        <w:szCs w:val="26"/>
        <w:u w:val="none"/>
        <w:shd w:fill="auto" w:val="clear"/>
        <w:vertAlign w:val="baseline"/>
      </w:rPr>
    </w:pPr>
    <w:r w:rsidDel="00000000" w:rsidR="00000000" w:rsidRPr="00000000">
      <w:rPr>
        <w:rFonts w:ascii="Quattrocento Sans" w:cs="Quattrocento Sans" w:eastAsia="Quattrocento Sans" w:hAnsi="Quattrocento Sans"/>
        <w:b w:val="1"/>
        <w:bCs w:val="1"/>
        <w:i w:val="0"/>
        <w:iCs w:val="0"/>
        <w:smallCaps w:val="0"/>
        <w:strike w:val="0"/>
        <w:color w:val="0070c0"/>
        <w:sz w:val="26"/>
        <w:szCs w:val="26"/>
        <w:u w:val="none"/>
        <w:shd w:fill="auto" w:val="clear"/>
        <w:vertAlign w:val="baseline"/>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3717925" cy="3686810"/>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717925" cy="3686810"/>
                  </a:xfrm>
                  <a:prstGeom prst="rect"/>
                  <a:ln/>
                </pic:spPr>
              </pic:pic>
            </a:graphicData>
          </a:graphic>
        </wp:anchor>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wp:posOffset>
          </wp:positionH>
          <wp:positionV relativeFrom="paragraph">
            <wp:posOffset>-321592</wp:posOffset>
          </wp:positionV>
          <wp:extent cx="1557655" cy="778510"/>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557655" cy="77851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4743294</wp:posOffset>
          </wp:positionH>
          <wp:positionV relativeFrom="paragraph">
            <wp:posOffset>-213729</wp:posOffset>
          </wp:positionV>
          <wp:extent cx="1445415" cy="637092"/>
          <wp:effectExtent b="0" l="0" r="0" t="0"/>
          <wp:wrapNone/>
          <wp:docPr descr="Forma&#10;&#10;Descrição gerada automaticamente com confiança baixa" id="3" name="image3.png"/>
          <a:graphic>
            <a:graphicData uri="http://schemas.openxmlformats.org/drawingml/2006/picture">
              <pic:pic>
                <pic:nvPicPr>
                  <pic:cNvPr descr="Forma&#10;&#10;Descrição gerada automaticamente com confiança baixa" id="0" name="image3.png"/>
                  <pic:cNvPicPr preferRelativeResize="0"/>
                </pic:nvPicPr>
                <pic:blipFill>
                  <a:blip r:embed="rId3"/>
                  <a:srcRect b="25083" l="0" r="0" t="30830"/>
                  <a:stretch>
                    <a:fillRect/>
                  </a:stretch>
                </pic:blipFill>
                <pic:spPr>
                  <a:xfrm>
                    <a:off x="0" y="0"/>
                    <a:ext cx="1445415" cy="637092"/>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165" w:before="0" w:line="252.00000000000003" w:lineRule="auto"/>
      <w:ind w:left="0" w:right="0" w:firstLine="0"/>
      <w:jc w:val="both"/>
      <w:rPr>
        <w:rFonts w:ascii="Quattrocento Sans" w:cs="Quattrocento Sans" w:eastAsia="Quattrocento Sans" w:hAnsi="Quattrocento Sans"/>
        <w:b w:val="0"/>
        <w:bCs w:val="0"/>
        <w:i w:val="0"/>
        <w:iCs w:val="0"/>
        <w:smallCaps w:val="0"/>
        <w:strike w:val="0"/>
        <w:color w:val="000000"/>
        <w:sz w:val="26"/>
        <w:szCs w:val="26"/>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6"/>
        <w:szCs w:val="26"/>
        <w:u w:val="none"/>
        <w:shd w:fill="auto" w:val="clear"/>
        <w:vertAlign w:val="baseline"/>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3717925" cy="3686810"/>
          <wp:effectExtent b="0" l="0" r="0" t="0"/>
          <wp:wrapNone/>
          <wp:docPr id="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717925" cy="368681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Quattrocento Sans" w:cs="Quattrocento Sans" w:eastAsia="Quattrocento Sans" w:hAnsi="Quattrocento Sans"/>
        <w:sz w:val="26"/>
        <w:szCs w:val="26"/>
        <w:lang w:val="pt_BR"/>
      </w:rPr>
    </w:rPrDefault>
    <w:pPrDefault>
      <w:pPr>
        <w:widowControl w:val="0"/>
        <w:spacing w:after="165" w:line="252.00000000000003"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320" w:line="252.00000000000003" w:lineRule="auto"/>
      <w:ind w:left="0" w:right="0" w:firstLine="0"/>
      <w:jc w:val="both"/>
    </w:pPr>
    <w:rPr>
      <w:rFonts w:ascii="Quattrocento Sans" w:cs="Quattrocento Sans" w:eastAsia="Quattrocento Sans" w:hAnsi="Quattrocento Sans"/>
      <w:b w:val="1"/>
      <w:bCs w:val="1"/>
      <w:i w:val="0"/>
      <w:iCs w:val="0"/>
      <w:smallCaps w:val="0"/>
      <w:strike w:val="0"/>
      <w:color w:val="000000"/>
      <w:sz w:val="32"/>
      <w:szCs w:val="32"/>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65" w:before="120" w:line="252.00000000000003" w:lineRule="auto"/>
      <w:ind w:left="0" w:right="0" w:firstLine="0"/>
      <w:jc w:val="both"/>
    </w:pPr>
    <w:rPr>
      <w:rFonts w:ascii="Quattrocento Sans" w:cs="Quattrocento Sans" w:eastAsia="Quattrocento Sans" w:hAnsi="Quattrocento Sans"/>
      <w:b w:val="1"/>
      <w:bCs w:val="1"/>
      <w:i w:val="0"/>
      <w:iCs w:val="0"/>
      <w:smallCaps w:val="0"/>
      <w:strike w:val="0"/>
      <w:color w:val="000000"/>
      <w:sz w:val="28"/>
      <w:szCs w:val="28"/>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65" w:before="120" w:line="252.00000000000003" w:lineRule="auto"/>
      <w:ind w:left="0" w:right="0" w:firstLine="0"/>
      <w:jc w:val="both"/>
    </w:pPr>
    <w:rPr>
      <w:rFonts w:ascii="Quattrocento Sans" w:cs="Quattrocento Sans" w:eastAsia="Quattrocento Sans" w:hAnsi="Quattrocento Sans"/>
      <w:b w:val="1"/>
      <w:bCs w:val="1"/>
      <w:i w:val="0"/>
      <w:iCs w:val="0"/>
      <w:smallCaps w:val="0"/>
      <w:strike w:val="0"/>
      <w:color w:val="000000"/>
      <w:sz w:val="26"/>
      <w:szCs w:val="26"/>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65" w:before="120" w:line="252.00000000000003" w:lineRule="auto"/>
      <w:ind w:left="0" w:right="0" w:firstLine="0"/>
      <w:jc w:val="both"/>
    </w:pPr>
    <w:rPr>
      <w:rFonts w:ascii="Quattrocento Sans" w:cs="Quattrocento Sans" w:eastAsia="Quattrocento Sans" w:hAnsi="Quattrocento Sans"/>
      <w:b w:val="1"/>
      <w:bCs w:val="1"/>
      <w:i w:val="0"/>
      <w:iCs w:val="0"/>
      <w:smallCaps w:val="0"/>
      <w:strike w:val="0"/>
      <w:color w:val="000000"/>
      <w:sz w:val="26"/>
      <w:szCs w:val="26"/>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65" w:before="120" w:line="252.00000000000003" w:lineRule="auto"/>
      <w:ind w:left="0" w:right="0" w:firstLine="0"/>
      <w:jc w:val="both"/>
    </w:pPr>
    <w:rPr>
      <w:rFonts w:ascii="Quattrocento Sans" w:cs="Quattrocento Sans" w:eastAsia="Quattrocento Sans" w:hAnsi="Quattrocento Sans"/>
      <w:b w:val="1"/>
      <w:bCs w:val="1"/>
      <w:i w:val="0"/>
      <w:iCs w:val="0"/>
      <w:smallCaps w:val="0"/>
      <w:strike w:val="0"/>
      <w:color w:val="000000"/>
      <w:sz w:val="26"/>
      <w:szCs w:val="26"/>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65" w:before="120" w:line="252.00000000000003" w:lineRule="auto"/>
      <w:ind w:left="0" w:right="0" w:firstLine="0"/>
      <w:jc w:val="both"/>
    </w:pPr>
    <w:rPr>
      <w:rFonts w:ascii="Quattrocento Sans" w:cs="Quattrocento Sans" w:eastAsia="Quattrocento Sans" w:hAnsi="Quattrocento Sans"/>
      <w:b w:val="1"/>
      <w:bCs w:val="1"/>
      <w:i w:val="0"/>
      <w:iCs w:val="0"/>
      <w:smallCaps w:val="0"/>
      <w:strike w:val="0"/>
      <w:color w:val="000000"/>
      <w:sz w:val="26"/>
      <w:szCs w:val="26"/>
      <w:u w:val="none"/>
      <w:shd w:fill="auto" w:val="clear"/>
      <w:vertAlign w:val="baseline"/>
    </w:rPr>
  </w:style>
  <w:style w:type="paragraph" w:styleId="Title">
    <w:name w:val="Title"/>
    <w:basedOn w:val="Normal"/>
    <w:next w:val="Normal"/>
    <w:pPr>
      <w:keepNext w:val="0"/>
      <w:keepLines w:val="0"/>
      <w:pageBreakBefore w:val="0"/>
      <w:widowControl w:val="0"/>
      <w:pBdr>
        <w:top w:space="0" w:sz="0" w:val="nil"/>
        <w:left w:space="0" w:sz="0" w:val="nil"/>
        <w:bottom w:space="0" w:sz="0" w:val="nil"/>
        <w:right w:space="0" w:sz="0" w:val="nil"/>
        <w:between w:space="0" w:sz="0" w:val="nil"/>
      </w:pBdr>
      <w:shd w:fill="auto" w:val="clear"/>
      <w:spacing w:after="80" w:before="0" w:line="240" w:lineRule="auto"/>
      <w:ind w:left="0" w:right="0" w:firstLine="0"/>
      <w:jc w:val="both"/>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0"/>
      <w:keepLines w:val="0"/>
      <w:pageBreakBefore w:val="0"/>
      <w:widowControl w:val="0"/>
      <w:pBdr>
        <w:top w:space="0" w:sz="0" w:val="nil"/>
        <w:left w:space="0" w:sz="0" w:val="nil"/>
        <w:bottom w:space="0" w:sz="0" w:val="nil"/>
        <w:right w:space="0" w:sz="0" w:val="nil"/>
        <w:between w:space="0" w:sz="0" w:val="nil"/>
      </w:pBdr>
      <w:shd w:fill="auto" w:val="clear"/>
      <w:spacing w:after="165" w:before="0" w:line="252.00000000000003" w:lineRule="auto"/>
      <w:ind w:left="0" w:right="0" w:firstLine="0"/>
      <w:jc w:val="both"/>
    </w:pPr>
    <w:rPr>
      <w:rFonts w:ascii="Quattrocento Sans" w:cs="Quattrocento Sans" w:eastAsia="Quattrocento Sans" w:hAnsi="Quattrocento Sans"/>
      <w:b w:val="0"/>
      <w:bCs w:val="0"/>
      <w:i w:val="0"/>
      <w:iCs w:val="0"/>
      <w:smallCaps w:val="0"/>
      <w:strike w:val="0"/>
      <w:color w:val="595959"/>
      <w:sz w:val="28"/>
      <w:szCs w:val="2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 Id="rId3"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