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29C" w:rsidRPr="00246917" w:rsidRDefault="00E6029C" w:rsidP="00E6029C">
      <w:pPr>
        <w:rPr>
          <w:rFonts w:asciiTheme="minorHAnsi" w:hAnsiTheme="minorHAnsi" w:cstheme="minorHAnsi"/>
        </w:rPr>
      </w:pPr>
      <w:r w:rsidRPr="00246917">
        <w:rPr>
          <w:rFonts w:asciiTheme="minorHAnsi" w:hAnsiTheme="minorHAnsi" w:cstheme="minorHAnsi"/>
          <w:noProof/>
        </w:rPr>
        <mc:AlternateContent>
          <mc:Choice Requires="wps">
            <w:drawing>
              <wp:inline distT="0" distB="0" distL="0" distR="0" wp14:anchorId="05FB688B" wp14:editId="18E65AC4">
                <wp:extent cx="5943600" cy="2540"/>
                <wp:effectExtent l="38100" t="38100" r="50800" b="48260"/>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B30DF14"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" strokeweight="4pt">
                <w10:anchorlock/>
              </v:line>
            </w:pict>
          </mc:Fallback>
        </mc:AlternateContent>
      </w:r>
    </w:p>
    <w:p w:rsidR="00E6029C" w:rsidRPr="00246917" w:rsidRDefault="00E6029C" w:rsidP="00E6029C">
      <w:pPr>
        <w:pStyle w:val="Title1"/>
        <w:rPr>
          <w:rFonts w:asciiTheme="minorHAnsi" w:hAnsiTheme="minorHAnsi" w:cstheme="minorHAnsi"/>
        </w:rPr>
      </w:pPr>
      <w:r w:rsidRPr="00246917">
        <w:rPr>
          <w:rFonts w:asciiTheme="minorHAnsi" w:hAnsiTheme="minorHAnsi" w:cstheme="minorHAnsi"/>
        </w:rPr>
        <w:t xml:space="preserve">Learning Objectives: </w:t>
      </w:r>
      <w:r w:rsidR="00C80A7B" w:rsidRPr="00246917">
        <w:rPr>
          <w:rFonts w:asciiTheme="minorHAnsi" w:hAnsiTheme="minorHAnsi" w:cstheme="minorHAnsi"/>
        </w:rPr>
        <w:t xml:space="preserve">Improving </w:t>
      </w:r>
      <w:r w:rsidR="008A468B" w:rsidRPr="00246917">
        <w:rPr>
          <w:rFonts w:asciiTheme="minorHAnsi" w:hAnsiTheme="minorHAnsi" w:cstheme="minorHAnsi"/>
        </w:rPr>
        <w:t xml:space="preserve">Physical </w:t>
      </w:r>
      <w:r w:rsidRPr="00246917">
        <w:rPr>
          <w:rFonts w:asciiTheme="minorHAnsi" w:hAnsiTheme="minorHAnsi" w:cstheme="minorHAnsi"/>
        </w:rPr>
        <w:t>Security</w:t>
      </w:r>
    </w:p>
    <w:p w:rsidR="00E6029C" w:rsidRPr="00246917" w:rsidRDefault="00E6029C" w:rsidP="00E6029C">
      <w:pPr>
        <w:pStyle w:val="Body"/>
        <w:rPr>
          <w:rFonts w:asciiTheme="minorHAnsi" w:hAnsiTheme="minorHAnsi" w:cstheme="minorHAnsi"/>
        </w:rPr>
      </w:pPr>
    </w:p>
    <w:p w:rsidR="00E6029C" w:rsidRPr="00246917" w:rsidRDefault="00E6029C" w:rsidP="00E6029C">
      <w:pPr>
        <w:pStyle w:val="Body"/>
        <w:rPr>
          <w:rFonts w:asciiTheme="minorHAnsi" w:hAnsiTheme="minorHAnsi" w:cstheme="minorHAnsi"/>
        </w:rPr>
      </w:pPr>
    </w:p>
    <w:p w:rsidR="00E6029C" w:rsidRPr="00246917" w:rsidRDefault="00E6029C" w:rsidP="00E6029C">
      <w:pPr>
        <w:pStyle w:val="Body"/>
        <w:rPr>
          <w:rFonts w:asciiTheme="minorHAnsi" w:hAnsiTheme="minorHAnsi" w:cstheme="minorHAnsi"/>
        </w:rPr>
      </w:pPr>
    </w:p>
    <w:p w:rsidR="00E6029C" w:rsidRPr="00246917" w:rsidRDefault="00E6029C" w:rsidP="00E6029C">
      <w:pPr>
        <w:pStyle w:val="Body"/>
        <w:rPr>
          <w:rFonts w:asciiTheme="minorHAnsi" w:hAnsiTheme="minorHAnsi" w:cstheme="minorHAnsi"/>
        </w:rPr>
      </w:pPr>
    </w:p>
    <w:p w:rsidR="00E6029C" w:rsidRPr="00246917" w:rsidRDefault="00E6029C" w:rsidP="00E6029C">
      <w:pPr>
        <w:pStyle w:val="Body"/>
        <w:rPr>
          <w:rFonts w:asciiTheme="minorHAnsi" w:hAnsiTheme="minorHAnsi" w:cstheme="minorHAnsi"/>
        </w:rPr>
      </w:pPr>
    </w:p>
    <w:p w:rsidR="00E6029C" w:rsidRPr="00246917" w:rsidRDefault="00E6029C" w:rsidP="00E6029C">
      <w:pPr>
        <w:rPr>
          <w:rFonts w:asciiTheme="minorHAnsi" w:hAnsiTheme="minorHAnsi" w:cstheme="minorHAnsi"/>
          <w:sz w:val="20"/>
        </w:rPr>
        <w:sectPr w:rsidR="00E6029C" w:rsidRPr="00246917" w:rsidSect="00410E9C">
          <w:footerReference w:type="even" r:id="rId7"/>
          <w:footerReference w:type="default" r:id="rId8"/>
          <w:footerReference w:type="first" r:id="rId9"/>
          <w:pgSz w:w="12240" w:h="15840"/>
          <w:pgMar w:top="1440" w:right="1440" w:bottom="1440" w:left="1440" w:header="360" w:footer="360" w:gutter="0"/>
          <w:cols w:space="720"/>
          <w:titlePg/>
          <w:docGrid w:linePitch="326"/>
        </w:sectPr>
      </w:pPr>
      <w:r w:rsidRPr="00246917">
        <w:rPr>
          <w:rFonts w:asciiTheme="minorHAnsi" w:hAnsiTheme="minorHAnsi" w:cstheme="minorHAnsi"/>
          <w:noProof/>
        </w:rPr>
        <mc:AlternateContent>
          <mc:Choice Requires="wps">
            <w:drawing>
              <wp:inline distT="0" distB="0" distL="0" distR="0" wp14:anchorId="324F70AA" wp14:editId="2CA1ED1F">
                <wp:extent cx="5943600" cy="0"/>
                <wp:effectExtent l="38100" t="38100" r="50800" b="50800"/>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69B36DA"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bOEAIAACk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" strokeweight="4pt">
                <w10:anchorlock/>
              </v:line>
            </w:pict>
          </mc:Fallback>
        </mc:AlternateContent>
      </w:r>
    </w:p>
    <w:p w:rsidR="00E6029C" w:rsidRPr="00246917" w:rsidRDefault="00E6029C" w:rsidP="00E6029C">
      <w:pPr>
        <w:pStyle w:val="Heading1"/>
        <w:spacing w:before="0"/>
        <w:rPr>
          <w:rFonts w:asciiTheme="minorHAnsi" w:hAnsiTheme="minorHAnsi" w:cstheme="minorHAnsi"/>
        </w:rPr>
      </w:pPr>
      <w:bookmarkStart w:id="0" w:name="_Toc81878338"/>
      <w:bookmarkEnd w:id="0"/>
      <w:r w:rsidRPr="00246917">
        <w:rPr>
          <w:rFonts w:asciiTheme="minorHAnsi" w:hAnsiTheme="minorHAnsi" w:cstheme="minorHAnsi"/>
        </w:rPr>
        <w:lastRenderedPageBreak/>
        <w:t>Module Learning Objectives</w:t>
      </w:r>
    </w:p>
    <w:p w:rsidR="00E6029C" w:rsidRPr="00246917" w:rsidRDefault="00E6029C" w:rsidP="00E6029C">
      <w:pPr>
        <w:pStyle w:val="Content"/>
        <w:jc w:val="left"/>
        <w:rPr>
          <w:rFonts w:asciiTheme="minorHAnsi" w:hAnsiTheme="minorHAnsi" w:cstheme="minorHAnsi"/>
          <w:kern w:val="32"/>
        </w:rPr>
      </w:pPr>
      <w:r w:rsidRPr="00246917">
        <w:rPr>
          <w:rFonts w:asciiTheme="minorHAnsi" w:hAnsiTheme="minorHAnsi" w:cstheme="minorHAnsi"/>
          <w:kern w:val="32"/>
        </w:rPr>
        <w:t>The purpose of this document is to identify and document the learning objectives of this training module. This information determines the contents of the training module, regardless of how it is communicated.</w:t>
      </w:r>
    </w:p>
    <w:p w:rsidR="00E6029C" w:rsidRPr="00246917" w:rsidRDefault="00E6029C" w:rsidP="00E6029C">
      <w:pPr>
        <w:pStyle w:val="Content"/>
        <w:spacing w:after="240"/>
        <w:jc w:val="left"/>
        <w:rPr>
          <w:rFonts w:asciiTheme="minorHAnsi" w:hAnsiTheme="minorHAnsi" w:cstheme="minorHAnsi"/>
        </w:rPr>
      </w:pPr>
      <w:bookmarkStart w:id="1" w:name="_Toc148570738"/>
      <w:r w:rsidRPr="00246917">
        <w:rPr>
          <w:rFonts w:asciiTheme="minorHAnsi" w:hAnsiTheme="minorHAnsi" w:cstheme="minorHAnsi"/>
          <w:b/>
          <w:sz w:val="26"/>
        </w:rPr>
        <w:t>Title</w:t>
      </w:r>
      <w:bookmarkEnd w:id="1"/>
      <w:r w:rsidRPr="00246917">
        <w:rPr>
          <w:rFonts w:asciiTheme="minorHAnsi" w:hAnsiTheme="minorHAnsi" w:cstheme="minorHAnsi"/>
        </w:rPr>
        <w:t xml:space="preserve">: </w:t>
      </w:r>
      <w:r w:rsidR="008A468B" w:rsidRPr="00246917">
        <w:rPr>
          <w:rFonts w:asciiTheme="minorHAnsi" w:hAnsiTheme="minorHAnsi" w:cstheme="minorHAnsi"/>
        </w:rPr>
        <w:t xml:space="preserve">Physical </w:t>
      </w:r>
      <w:r w:rsidRPr="00246917">
        <w:rPr>
          <w:rFonts w:asciiTheme="minorHAnsi" w:hAnsiTheme="minorHAnsi" w:cstheme="minorHAnsi"/>
        </w:rPr>
        <w:t>Security</w:t>
      </w:r>
    </w:p>
    <w:p w:rsidR="00E6029C" w:rsidRPr="00246917" w:rsidRDefault="00E6029C" w:rsidP="00E6029C">
      <w:pPr>
        <w:pStyle w:val="Heading3"/>
        <w:rPr>
          <w:rFonts w:asciiTheme="minorHAnsi" w:hAnsiTheme="minorHAnsi" w:cstheme="minorHAnsi"/>
          <w:kern w:val="32"/>
        </w:rPr>
      </w:pPr>
      <w:r w:rsidRPr="00246917">
        <w:rPr>
          <w:rFonts w:asciiTheme="minorHAnsi" w:hAnsiTheme="minorHAnsi" w:cstheme="minorHAnsi"/>
          <w:kern w:val="32"/>
        </w:rPr>
        <w:t>Target Audience</w:t>
      </w:r>
    </w:p>
    <w:p w:rsidR="00E6029C" w:rsidRPr="00246917" w:rsidRDefault="00E6029C" w:rsidP="00E6029C">
      <w:pPr>
        <w:pStyle w:val="Content"/>
        <w:jc w:val="left"/>
        <w:rPr>
          <w:rFonts w:asciiTheme="minorHAnsi" w:hAnsiTheme="minorHAnsi" w:cstheme="minorHAnsi"/>
        </w:rPr>
      </w:pPr>
      <w:r w:rsidRPr="00246917">
        <w:rPr>
          <w:rFonts w:asciiTheme="minorHAnsi" w:hAnsiTheme="minorHAnsi" w:cstheme="minorHAnsi"/>
        </w:rPr>
        <w:t>All organizatio</w:t>
      </w:r>
      <w:r w:rsidR="008A468B" w:rsidRPr="00246917">
        <w:rPr>
          <w:rFonts w:asciiTheme="minorHAnsi" w:hAnsiTheme="minorHAnsi" w:cstheme="minorHAnsi"/>
        </w:rPr>
        <w:t xml:space="preserve">n employees and contractors </w:t>
      </w:r>
      <w:r w:rsidRPr="00246917">
        <w:rPr>
          <w:rFonts w:asciiTheme="minorHAnsi" w:hAnsiTheme="minorHAnsi" w:cstheme="minorHAnsi"/>
        </w:rPr>
        <w:t>are the target audience. These individuals are assumed to be nontechnical.</w:t>
      </w:r>
    </w:p>
    <w:p w:rsidR="00E6029C" w:rsidRPr="00246917" w:rsidRDefault="00E6029C" w:rsidP="00E6029C">
      <w:pPr>
        <w:pStyle w:val="Heading3"/>
        <w:rPr>
          <w:rFonts w:asciiTheme="minorHAnsi" w:hAnsiTheme="minorHAnsi" w:cstheme="minorHAnsi"/>
          <w:color w:val="auto"/>
        </w:rPr>
      </w:pPr>
      <w:r w:rsidRPr="00246917">
        <w:rPr>
          <w:rFonts w:asciiTheme="minorHAnsi" w:hAnsiTheme="minorHAnsi" w:cstheme="minorHAnsi"/>
          <w:color w:val="auto"/>
          <w:kern w:val="32"/>
        </w:rPr>
        <w:t>Goal</w:t>
      </w:r>
    </w:p>
    <w:p w:rsidR="00E6029C" w:rsidRPr="00246917" w:rsidRDefault="00E6029C" w:rsidP="00E6029C">
      <w:pPr>
        <w:pStyle w:val="Content"/>
        <w:jc w:val="left"/>
        <w:rPr>
          <w:rFonts w:asciiTheme="minorHAnsi" w:hAnsiTheme="minorHAnsi" w:cstheme="minorHAnsi"/>
        </w:rPr>
      </w:pPr>
      <w:r w:rsidRPr="00246917">
        <w:rPr>
          <w:rFonts w:asciiTheme="minorHAnsi" w:hAnsiTheme="minorHAnsi" w:cstheme="minorHAnsi"/>
        </w:rPr>
        <w:t>At the conclusion of this course, participants will be able to explain and demonstrate how to</w:t>
      </w:r>
      <w:r w:rsidR="008A468B" w:rsidRPr="00246917">
        <w:rPr>
          <w:rFonts w:asciiTheme="minorHAnsi" w:hAnsiTheme="minorHAnsi" w:cstheme="minorHAnsi"/>
        </w:rPr>
        <w:t xml:space="preserve"> we</w:t>
      </w:r>
      <w:r w:rsidRPr="00246917">
        <w:rPr>
          <w:rFonts w:asciiTheme="minorHAnsi" w:hAnsiTheme="minorHAnsi" w:cstheme="minorHAnsi"/>
        </w:rPr>
        <w:t xml:space="preserve"> secure </w:t>
      </w:r>
      <w:r w:rsidR="008A468B" w:rsidRPr="00246917">
        <w:rPr>
          <w:rFonts w:asciiTheme="minorHAnsi" w:hAnsiTheme="minorHAnsi" w:cstheme="minorHAnsi"/>
        </w:rPr>
        <w:t xml:space="preserve">physical spaces within the company </w:t>
      </w:r>
      <w:r w:rsidRPr="00246917">
        <w:rPr>
          <w:rFonts w:asciiTheme="minorHAnsi" w:hAnsiTheme="minorHAnsi" w:cstheme="minorHAnsi"/>
        </w:rPr>
        <w:t xml:space="preserve">and will be aware of reporting procedures. </w:t>
      </w:r>
    </w:p>
    <w:p w:rsidR="00E6029C" w:rsidRPr="00246917" w:rsidRDefault="00E6029C" w:rsidP="00E6029C">
      <w:pPr>
        <w:pStyle w:val="Heading3"/>
        <w:rPr>
          <w:rFonts w:asciiTheme="minorHAnsi" w:hAnsiTheme="minorHAnsi" w:cstheme="minorHAnsi"/>
        </w:rPr>
      </w:pPr>
      <w:r w:rsidRPr="00246917">
        <w:rPr>
          <w:rFonts w:asciiTheme="minorHAnsi" w:hAnsiTheme="minorHAnsi" w:cstheme="minorHAnsi"/>
        </w:rPr>
        <w:t>Outcome</w:t>
      </w:r>
    </w:p>
    <w:p w:rsidR="00E6029C" w:rsidRPr="00246917" w:rsidRDefault="00E6029C" w:rsidP="00E6029C">
      <w:pPr>
        <w:pStyle w:val="Content"/>
        <w:jc w:val="left"/>
        <w:rPr>
          <w:rFonts w:asciiTheme="minorHAnsi" w:hAnsiTheme="minorHAnsi" w:cstheme="minorHAnsi"/>
          <w:color w:val="FF0000"/>
        </w:rPr>
      </w:pPr>
      <w:r w:rsidRPr="00246917">
        <w:rPr>
          <w:rFonts w:asciiTheme="minorHAnsi" w:hAnsiTheme="minorHAnsi" w:cstheme="minorHAnsi"/>
        </w:rPr>
        <w:t xml:space="preserve">The intended outcome from this learning objective is lowering organizational risk </w:t>
      </w:r>
      <w:r w:rsidR="008A468B" w:rsidRPr="00246917">
        <w:rPr>
          <w:rFonts w:asciiTheme="minorHAnsi" w:hAnsiTheme="minorHAnsi" w:cstheme="minorHAnsi"/>
        </w:rPr>
        <w:t>associated with physical threats</w:t>
      </w:r>
      <w:r w:rsidRPr="00246917">
        <w:rPr>
          <w:rFonts w:asciiTheme="minorHAnsi" w:hAnsiTheme="minorHAnsi" w:cstheme="minorHAnsi"/>
        </w:rPr>
        <w:t xml:space="preserve">. </w:t>
      </w:r>
      <w:r w:rsidR="005B5FF0" w:rsidRPr="00246917">
        <w:rPr>
          <w:rFonts w:asciiTheme="minorHAnsi" w:hAnsiTheme="minorHAnsi" w:cstheme="minorHAnsi"/>
        </w:rPr>
        <w:t xml:space="preserve">Specifically, lowering the likelihood of </w:t>
      </w:r>
      <w:r w:rsidR="008A468B" w:rsidRPr="00246917">
        <w:rPr>
          <w:rFonts w:asciiTheme="minorHAnsi" w:hAnsiTheme="minorHAnsi" w:cstheme="minorHAnsi"/>
        </w:rPr>
        <w:t xml:space="preserve">sensitive or </w:t>
      </w:r>
      <w:r w:rsidR="005B5FF0" w:rsidRPr="00246917">
        <w:rPr>
          <w:rFonts w:asciiTheme="minorHAnsi" w:hAnsiTheme="minorHAnsi" w:cstheme="minorHAnsi"/>
        </w:rPr>
        <w:t xml:space="preserve">highly sensitive company information being disclosed to the public through unauthorized means stemming from </w:t>
      </w:r>
      <w:r w:rsidR="008A468B" w:rsidRPr="00246917">
        <w:rPr>
          <w:rFonts w:asciiTheme="minorHAnsi" w:hAnsiTheme="minorHAnsi" w:cstheme="minorHAnsi"/>
        </w:rPr>
        <w:t>physical threats</w:t>
      </w:r>
      <w:r w:rsidR="005B5FF0" w:rsidRPr="00246917">
        <w:rPr>
          <w:rFonts w:asciiTheme="minorHAnsi" w:hAnsiTheme="minorHAnsi" w:cstheme="minorHAnsi"/>
        </w:rPr>
        <w:t>.</w:t>
      </w:r>
      <w:r w:rsidR="005B5FF0" w:rsidRPr="00246917">
        <w:rPr>
          <w:rFonts w:asciiTheme="minorHAnsi" w:hAnsiTheme="minorHAnsi" w:cstheme="minorHAnsi"/>
          <w:color w:val="FF0000"/>
        </w:rPr>
        <w:t xml:space="preserve"> </w:t>
      </w:r>
    </w:p>
    <w:p w:rsidR="00E6029C" w:rsidRPr="00246917" w:rsidRDefault="00E6029C" w:rsidP="00E6029C">
      <w:pPr>
        <w:pStyle w:val="Heading3"/>
        <w:rPr>
          <w:rFonts w:asciiTheme="minorHAnsi" w:hAnsiTheme="minorHAnsi" w:cstheme="minorHAnsi"/>
          <w:color w:val="auto"/>
          <w:kern w:val="32"/>
        </w:rPr>
      </w:pPr>
      <w:r w:rsidRPr="00246917">
        <w:rPr>
          <w:rFonts w:asciiTheme="minorHAnsi" w:hAnsiTheme="minorHAnsi" w:cstheme="minorHAnsi"/>
          <w:color w:val="auto"/>
          <w:kern w:val="32"/>
        </w:rPr>
        <w:t>Background</w:t>
      </w:r>
    </w:p>
    <w:p w:rsidR="00E6029C" w:rsidRPr="00246917" w:rsidRDefault="00E6029C" w:rsidP="00E6029C">
      <w:pPr>
        <w:pStyle w:val="Content"/>
        <w:jc w:val="left"/>
        <w:rPr>
          <w:rFonts w:asciiTheme="minorHAnsi" w:hAnsiTheme="minorHAnsi" w:cstheme="minorHAnsi"/>
        </w:rPr>
      </w:pPr>
      <w:r w:rsidRPr="00246917">
        <w:rPr>
          <w:rFonts w:asciiTheme="minorHAnsi" w:hAnsiTheme="minorHAnsi" w:cstheme="minorHAnsi"/>
        </w:rPr>
        <w:t xml:space="preserve">Recent unauthorized disclosures of </w:t>
      </w:r>
      <w:r w:rsidR="008A468B" w:rsidRPr="00246917">
        <w:rPr>
          <w:rFonts w:asciiTheme="minorHAnsi" w:hAnsiTheme="minorHAnsi" w:cstheme="minorHAnsi"/>
        </w:rPr>
        <w:t xml:space="preserve">highly sensitive </w:t>
      </w:r>
      <w:r w:rsidRPr="00246917">
        <w:rPr>
          <w:rFonts w:asciiTheme="minorHAnsi" w:hAnsiTheme="minorHAnsi" w:cstheme="minorHAnsi"/>
        </w:rPr>
        <w:t>company trade secrets have resulted in approximately $9</w:t>
      </w:r>
      <w:r w:rsidR="00246917">
        <w:rPr>
          <w:rFonts w:asciiTheme="minorHAnsi" w:hAnsiTheme="minorHAnsi" w:cstheme="minorHAnsi"/>
        </w:rPr>
        <w:t>,</w:t>
      </w:r>
      <w:r w:rsidRPr="00246917">
        <w:rPr>
          <w:rFonts w:asciiTheme="minorHAnsi" w:hAnsiTheme="minorHAnsi" w:cstheme="minorHAnsi"/>
        </w:rPr>
        <w:t>5</w:t>
      </w:r>
      <w:r w:rsidR="00246917">
        <w:rPr>
          <w:rFonts w:asciiTheme="minorHAnsi" w:hAnsiTheme="minorHAnsi" w:cstheme="minorHAnsi"/>
        </w:rPr>
        <w:t>0</w:t>
      </w:r>
      <w:r w:rsidRPr="00246917">
        <w:rPr>
          <w:rFonts w:asciiTheme="minorHAnsi" w:hAnsiTheme="minorHAnsi" w:cstheme="minorHAnsi"/>
        </w:rPr>
        <w:t xml:space="preserve">0,000 in net losses over a 3 year period. </w:t>
      </w:r>
      <w:r w:rsidR="00E71344" w:rsidRPr="00246917">
        <w:rPr>
          <w:rFonts w:asciiTheme="minorHAnsi" w:hAnsiTheme="minorHAnsi" w:cstheme="minorHAnsi"/>
        </w:rPr>
        <w:t xml:space="preserve">Two of the incidents were caused by laptops left unlocked in common areas, one was caused by a weak password, one by lack of physical controls and in-attentive staff while the last one was caused by over use of privileges. </w:t>
      </w:r>
      <w:r w:rsidRPr="00246917">
        <w:rPr>
          <w:rFonts w:asciiTheme="minorHAnsi" w:hAnsiTheme="minorHAnsi" w:cstheme="minorHAnsi"/>
        </w:rPr>
        <w:t xml:space="preserve">Although it is possible members of the public were in the common areas unescorted, which would be a violation of company policy, the company believes that these disclosures are the result of one or more employees in the company. The culture of </w:t>
      </w:r>
      <w:r w:rsidR="00015224">
        <w:rPr>
          <w:rFonts w:asciiTheme="minorHAnsi" w:hAnsiTheme="minorHAnsi" w:cstheme="minorHAnsi"/>
        </w:rPr>
        <w:t>our organization</w:t>
      </w:r>
      <w:bookmarkStart w:id="2" w:name="_GoBack"/>
      <w:bookmarkEnd w:id="2"/>
      <w:r w:rsidRPr="00246917">
        <w:rPr>
          <w:rFonts w:asciiTheme="minorHAnsi" w:hAnsiTheme="minorHAnsi" w:cstheme="minorHAnsi"/>
        </w:rPr>
        <w:t xml:space="preserve"> revolves around internal collaboration and promotes the use of mobile devices to facilitate this interaction. However, traditional training and security measures appeared to have failed in accounting for the unique risks associated with mobile devices. </w:t>
      </w:r>
    </w:p>
    <w:p w:rsidR="00E6029C" w:rsidRPr="00246917" w:rsidRDefault="00E6029C" w:rsidP="00E6029C">
      <w:pPr>
        <w:pStyle w:val="Heading3"/>
        <w:rPr>
          <w:rFonts w:asciiTheme="minorHAnsi" w:hAnsiTheme="minorHAnsi" w:cstheme="minorHAnsi"/>
          <w:color w:val="auto"/>
          <w:kern w:val="32"/>
        </w:rPr>
      </w:pPr>
      <w:r w:rsidRPr="00246917">
        <w:rPr>
          <w:rFonts w:asciiTheme="minorHAnsi" w:hAnsiTheme="minorHAnsi" w:cstheme="minorHAnsi"/>
          <w:color w:val="auto"/>
          <w:kern w:val="32"/>
        </w:rPr>
        <w:t>Learning Objectives</w:t>
      </w:r>
    </w:p>
    <w:p w:rsidR="008A468B" w:rsidRPr="00246917" w:rsidRDefault="008A468B" w:rsidP="008A468B">
      <w:pPr>
        <w:rPr>
          <w:rFonts w:asciiTheme="minorHAnsi" w:hAnsiTheme="minorHAnsi" w:cstheme="minorHAnsi"/>
        </w:rPr>
      </w:pPr>
    </w:p>
    <w:p w:rsidR="00006C8F" w:rsidRPr="00246917" w:rsidRDefault="00006C8F" w:rsidP="00006C8F">
      <w:pPr>
        <w:pStyle w:val="Content"/>
        <w:numPr>
          <w:ilvl w:val="0"/>
          <w:numId w:val="13"/>
        </w:numPr>
        <w:spacing w:after="120"/>
        <w:jc w:val="left"/>
        <w:rPr>
          <w:rFonts w:asciiTheme="minorHAnsi" w:hAnsiTheme="minorHAnsi" w:cstheme="minorHAnsi"/>
          <w:sz w:val="24"/>
        </w:rPr>
      </w:pPr>
      <w:r w:rsidRPr="00246917">
        <w:rPr>
          <w:rFonts w:asciiTheme="minorHAnsi" w:hAnsiTheme="minorHAnsi" w:cstheme="minorHAnsi"/>
          <w:sz w:val="24"/>
        </w:rPr>
        <w:t>Learner explains the importance of displaying their badge (or special badge when in a sensitive information processing area) at all times.</w:t>
      </w:r>
    </w:p>
    <w:p w:rsidR="00006C8F" w:rsidRPr="00246917" w:rsidRDefault="00006C8F" w:rsidP="00006C8F">
      <w:pPr>
        <w:pStyle w:val="Content"/>
        <w:numPr>
          <w:ilvl w:val="0"/>
          <w:numId w:val="6"/>
        </w:numPr>
        <w:spacing w:after="120"/>
        <w:jc w:val="left"/>
        <w:rPr>
          <w:rFonts w:asciiTheme="minorHAnsi" w:hAnsiTheme="minorHAnsi" w:cstheme="minorHAnsi"/>
          <w:bCs/>
          <w:color w:val="FF0000"/>
          <w:kern w:val="32"/>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Learners correctly match examples of employees properly displaying their badge 100% of the time (Around the neck or clipped to clothing above the waist and below the </w:t>
      </w:r>
      <w:r w:rsidRPr="00246917">
        <w:rPr>
          <w:rFonts w:asciiTheme="minorHAnsi" w:hAnsiTheme="minorHAnsi" w:cstheme="minorHAnsi"/>
          <w:i/>
        </w:rPr>
        <w:lastRenderedPageBreak/>
        <w:t>neck).</w:t>
      </w:r>
    </w:p>
    <w:p w:rsidR="00006C8F" w:rsidRPr="00246917" w:rsidRDefault="00006C8F" w:rsidP="00006C8F">
      <w:pPr>
        <w:pStyle w:val="Content"/>
        <w:numPr>
          <w:ilvl w:val="0"/>
          <w:numId w:val="6"/>
        </w:numPr>
        <w:spacing w:after="120"/>
        <w:jc w:val="left"/>
        <w:rPr>
          <w:rFonts w:asciiTheme="minorHAnsi" w:hAnsiTheme="minorHAnsi" w:cstheme="minorHAnsi"/>
          <w:bCs/>
          <w:color w:val="FF0000"/>
          <w:kern w:val="32"/>
        </w:rPr>
      </w:pPr>
      <w:r w:rsidRPr="00246917">
        <w:rPr>
          <w:rFonts w:asciiTheme="minorHAnsi" w:hAnsiTheme="minorHAnsi" w:cstheme="minorHAnsi"/>
          <w:i/>
        </w:rPr>
        <w:t>Organizational Metric</w:t>
      </w:r>
      <w:r w:rsidRPr="00246917">
        <w:rPr>
          <w:rFonts w:asciiTheme="minorHAnsi" w:hAnsiTheme="minorHAnsi" w:cstheme="minorHAnsi"/>
        </w:rPr>
        <w:t>: Create a scenario where an escort required person is on a company laptop to see if nearby employees take the correct action (E.g. reminding the company employee that escorted people are not authorized to use company computers).</w:t>
      </w:r>
    </w:p>
    <w:p w:rsidR="00B51D65" w:rsidRPr="00246917" w:rsidRDefault="00B51D65" w:rsidP="00006C8F">
      <w:pPr>
        <w:pStyle w:val="ListParagraph"/>
        <w:numPr>
          <w:ilvl w:val="0"/>
          <w:numId w:val="13"/>
        </w:numPr>
        <w:rPr>
          <w:rFonts w:asciiTheme="minorHAnsi" w:hAnsiTheme="minorHAnsi" w:cstheme="minorHAnsi"/>
          <w:color w:val="auto"/>
        </w:rPr>
      </w:pPr>
      <w:r w:rsidRPr="00246917">
        <w:rPr>
          <w:rFonts w:asciiTheme="minorHAnsi" w:hAnsiTheme="minorHAnsi" w:cstheme="minorHAnsi"/>
          <w:color w:val="auto"/>
        </w:rPr>
        <w:t>Learner explains the importance of requiring escorts for all non-company employees.</w:t>
      </w:r>
    </w:p>
    <w:p w:rsidR="00B51D65" w:rsidRPr="00246917" w:rsidRDefault="00B51D65" w:rsidP="00B51D65">
      <w:pPr>
        <w:pStyle w:val="Content"/>
        <w:numPr>
          <w:ilvl w:val="1"/>
          <w:numId w:val="4"/>
        </w:numPr>
        <w:spacing w:after="120"/>
        <w:jc w:val="left"/>
        <w:rPr>
          <w:rFonts w:asciiTheme="minorHAnsi" w:hAnsiTheme="minorHAnsi" w:cstheme="minorHAnsi"/>
          <w:bCs/>
          <w:kern w:val="32"/>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 correctly identifies threats caused by </w:t>
      </w:r>
      <w:r w:rsidR="001C0871" w:rsidRPr="00246917">
        <w:rPr>
          <w:rFonts w:asciiTheme="minorHAnsi" w:hAnsiTheme="minorHAnsi" w:cstheme="minorHAnsi"/>
          <w:i/>
        </w:rPr>
        <w:t>failing to escort non-company employees</w:t>
      </w:r>
      <w:r w:rsidRPr="00246917">
        <w:rPr>
          <w:rFonts w:asciiTheme="minorHAnsi" w:hAnsiTheme="minorHAnsi" w:cstheme="minorHAnsi"/>
          <w:i/>
        </w:rPr>
        <w:t>.</w:t>
      </w:r>
    </w:p>
    <w:p w:rsidR="00B51D65" w:rsidRPr="00246917" w:rsidRDefault="00B51D65" w:rsidP="00B51D65">
      <w:pPr>
        <w:pStyle w:val="Content"/>
        <w:numPr>
          <w:ilvl w:val="1"/>
          <w:numId w:val="4"/>
        </w:numPr>
        <w:spacing w:after="120"/>
        <w:jc w:val="left"/>
        <w:rPr>
          <w:rFonts w:asciiTheme="minorHAnsi" w:hAnsiTheme="minorHAnsi" w:cstheme="minorHAnsi"/>
          <w:bCs/>
          <w:kern w:val="32"/>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 correctly </w:t>
      </w:r>
      <w:r w:rsidR="001C0871" w:rsidRPr="00246917">
        <w:rPr>
          <w:rFonts w:asciiTheme="minorHAnsi" w:hAnsiTheme="minorHAnsi" w:cstheme="minorHAnsi"/>
          <w:i/>
        </w:rPr>
        <w:t xml:space="preserve">identifies </w:t>
      </w:r>
      <w:r w:rsidRPr="00246917">
        <w:rPr>
          <w:rFonts w:asciiTheme="minorHAnsi" w:hAnsiTheme="minorHAnsi" w:cstheme="minorHAnsi"/>
          <w:i/>
        </w:rPr>
        <w:t xml:space="preserve">actions to take when they observe </w:t>
      </w:r>
      <w:r w:rsidR="001C0871" w:rsidRPr="00246917">
        <w:rPr>
          <w:rFonts w:asciiTheme="minorHAnsi" w:hAnsiTheme="minorHAnsi" w:cstheme="minorHAnsi"/>
          <w:i/>
        </w:rPr>
        <w:t>unescorted people</w:t>
      </w:r>
      <w:r w:rsidRPr="00246917">
        <w:rPr>
          <w:rFonts w:asciiTheme="minorHAnsi" w:hAnsiTheme="minorHAnsi" w:cstheme="minorHAnsi"/>
          <w:i/>
        </w:rPr>
        <w:t>.</w:t>
      </w:r>
    </w:p>
    <w:p w:rsidR="001C0871" w:rsidRPr="00246917" w:rsidRDefault="00B51D65" w:rsidP="004E5814">
      <w:pPr>
        <w:pStyle w:val="Content"/>
        <w:numPr>
          <w:ilvl w:val="1"/>
          <w:numId w:val="4"/>
        </w:numPr>
        <w:spacing w:after="120"/>
        <w:jc w:val="left"/>
        <w:rPr>
          <w:rFonts w:asciiTheme="minorHAnsi" w:hAnsiTheme="minorHAnsi" w:cstheme="minorHAnsi"/>
          <w:bCs/>
          <w:kern w:val="32"/>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001C0871" w:rsidRPr="00246917">
        <w:rPr>
          <w:rFonts w:asciiTheme="minorHAnsi" w:hAnsiTheme="minorHAnsi" w:cstheme="minorHAnsi"/>
          <w:i/>
        </w:rPr>
        <w:t xml:space="preserve">Create a scenario where someone wearing an escort required badge is roaming the building without an escort. </w:t>
      </w:r>
    </w:p>
    <w:p w:rsidR="00006C8F" w:rsidRPr="00246917" w:rsidRDefault="00006C8F" w:rsidP="00006C8F">
      <w:pPr>
        <w:pStyle w:val="Content"/>
        <w:numPr>
          <w:ilvl w:val="0"/>
          <w:numId w:val="13"/>
        </w:numPr>
        <w:spacing w:after="120"/>
        <w:jc w:val="left"/>
        <w:rPr>
          <w:rFonts w:asciiTheme="minorHAnsi" w:hAnsiTheme="minorHAnsi" w:cstheme="minorHAnsi"/>
          <w:bCs/>
          <w:kern w:val="32"/>
          <w:sz w:val="24"/>
        </w:rPr>
      </w:pPr>
      <w:r w:rsidRPr="00246917">
        <w:rPr>
          <w:rFonts w:asciiTheme="minorHAnsi" w:hAnsiTheme="minorHAnsi" w:cstheme="minorHAnsi"/>
          <w:bCs/>
          <w:kern w:val="32"/>
          <w:sz w:val="24"/>
        </w:rPr>
        <w:t xml:space="preserve">Learners explains the importance of understanding the procedures to escort non-company employees into the building. </w:t>
      </w:r>
    </w:p>
    <w:p w:rsidR="00006C8F" w:rsidRPr="00246917" w:rsidRDefault="00006C8F" w:rsidP="00006C8F">
      <w:pPr>
        <w:pStyle w:val="Content"/>
        <w:numPr>
          <w:ilvl w:val="0"/>
          <w:numId w:val="6"/>
        </w:numPr>
        <w:spacing w:after="120"/>
        <w:jc w:val="left"/>
        <w:rPr>
          <w:rFonts w:asciiTheme="minorHAnsi" w:hAnsiTheme="minorHAnsi" w:cstheme="minorHAnsi"/>
          <w:bCs/>
          <w:kern w:val="32"/>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Learner receives an ‘escorting badge buddy’ and correctly identifies actions to take when escorting someone into the building (badge buddy can be used if added to their badge clip) with 100% accuracy.</w:t>
      </w:r>
    </w:p>
    <w:p w:rsidR="00006C8F" w:rsidRPr="00246917" w:rsidRDefault="00006C8F" w:rsidP="00006C8F">
      <w:pPr>
        <w:pStyle w:val="Content"/>
        <w:numPr>
          <w:ilvl w:val="0"/>
          <w:numId w:val="6"/>
        </w:numPr>
        <w:spacing w:after="120"/>
        <w:jc w:val="left"/>
        <w:rPr>
          <w:rFonts w:asciiTheme="minorHAnsi" w:hAnsiTheme="minorHAnsi" w:cstheme="minorHAnsi"/>
          <w:bCs/>
          <w:kern w:val="32"/>
        </w:rPr>
      </w:pPr>
      <w:r w:rsidRPr="00246917">
        <w:rPr>
          <w:rFonts w:asciiTheme="minorHAnsi" w:hAnsiTheme="minorHAnsi" w:cstheme="minorHAnsi"/>
          <w:i/>
        </w:rPr>
        <w:t>Organizational Metric</w:t>
      </w:r>
      <w:r w:rsidRPr="00246917">
        <w:rPr>
          <w:rFonts w:asciiTheme="minorHAnsi" w:hAnsiTheme="minorHAnsi" w:cstheme="minorHAnsi"/>
        </w:rPr>
        <w:t>: Create a scenario where an escort required person is on a company laptop to see if nearby employees take the correct action (E.g. reminding the company employee that escorted people are not authorized to use company computers).</w:t>
      </w:r>
    </w:p>
    <w:p w:rsidR="004E5814" w:rsidRPr="00246917" w:rsidRDefault="004E5814" w:rsidP="00006C8F">
      <w:pPr>
        <w:pStyle w:val="Content"/>
        <w:numPr>
          <w:ilvl w:val="0"/>
          <w:numId w:val="13"/>
        </w:numPr>
        <w:spacing w:after="120"/>
        <w:jc w:val="left"/>
        <w:rPr>
          <w:rFonts w:asciiTheme="minorHAnsi" w:hAnsiTheme="minorHAnsi" w:cstheme="minorHAnsi"/>
          <w:bCs/>
          <w:kern w:val="32"/>
          <w:sz w:val="24"/>
          <w:szCs w:val="24"/>
        </w:rPr>
      </w:pPr>
      <w:r w:rsidRPr="00246917">
        <w:rPr>
          <w:rFonts w:asciiTheme="minorHAnsi" w:hAnsiTheme="minorHAnsi" w:cstheme="minorHAnsi"/>
          <w:bCs/>
          <w:kern w:val="32"/>
          <w:sz w:val="24"/>
          <w:szCs w:val="24"/>
        </w:rPr>
        <w:t>Learner explain</w:t>
      </w:r>
      <w:r w:rsidR="000A3522" w:rsidRPr="00246917">
        <w:rPr>
          <w:rFonts w:asciiTheme="minorHAnsi" w:hAnsiTheme="minorHAnsi" w:cstheme="minorHAnsi"/>
          <w:bCs/>
          <w:kern w:val="32"/>
          <w:sz w:val="24"/>
          <w:szCs w:val="24"/>
        </w:rPr>
        <w:t>s</w:t>
      </w:r>
      <w:r w:rsidRPr="00246917">
        <w:rPr>
          <w:rFonts w:asciiTheme="minorHAnsi" w:hAnsiTheme="minorHAnsi" w:cstheme="minorHAnsi"/>
          <w:bCs/>
          <w:kern w:val="32"/>
          <w:sz w:val="24"/>
          <w:szCs w:val="24"/>
        </w:rPr>
        <w:t xml:space="preserve"> the importance of </w:t>
      </w:r>
      <w:r w:rsidR="000A3522" w:rsidRPr="00246917">
        <w:rPr>
          <w:rFonts w:asciiTheme="minorHAnsi" w:hAnsiTheme="minorHAnsi" w:cstheme="minorHAnsi"/>
          <w:bCs/>
          <w:kern w:val="32"/>
          <w:sz w:val="24"/>
          <w:szCs w:val="24"/>
        </w:rPr>
        <w:t xml:space="preserve">keeping escort required people in appropriate areas of the company marked as an escort area.   </w:t>
      </w:r>
    </w:p>
    <w:p w:rsidR="000A3522" w:rsidRPr="00246917" w:rsidRDefault="000A3522" w:rsidP="004E5814">
      <w:pPr>
        <w:pStyle w:val="Content"/>
        <w:numPr>
          <w:ilvl w:val="0"/>
          <w:numId w:val="7"/>
        </w:numPr>
        <w:spacing w:after="120"/>
        <w:jc w:val="left"/>
        <w:rPr>
          <w:rFonts w:asciiTheme="minorHAnsi" w:hAnsiTheme="minorHAnsi" w:cstheme="minorHAnsi"/>
          <w:i/>
          <w:szCs w:val="24"/>
        </w:rPr>
      </w:pPr>
      <w:r w:rsidRPr="00246917">
        <w:rPr>
          <w:rFonts w:asciiTheme="minorHAnsi" w:hAnsiTheme="minorHAnsi" w:cstheme="minorHAnsi"/>
          <w:i/>
          <w:szCs w:val="24"/>
        </w:rPr>
        <w:t>Individual Metric</w:t>
      </w:r>
      <w:r w:rsidRPr="00246917">
        <w:rPr>
          <w:rFonts w:asciiTheme="minorHAnsi" w:hAnsiTheme="minorHAnsi" w:cstheme="minorHAnsi"/>
          <w:szCs w:val="24"/>
        </w:rPr>
        <w:t xml:space="preserve">: </w:t>
      </w:r>
      <w:r w:rsidRPr="00246917">
        <w:rPr>
          <w:rFonts w:asciiTheme="minorHAnsi" w:hAnsiTheme="minorHAnsi" w:cstheme="minorHAnsi"/>
          <w:i/>
          <w:szCs w:val="24"/>
        </w:rPr>
        <w:t>Learner correctly identifies escort area markings</w:t>
      </w:r>
      <w:r w:rsidR="00881A4F" w:rsidRPr="00246917">
        <w:rPr>
          <w:rFonts w:asciiTheme="minorHAnsi" w:hAnsiTheme="minorHAnsi" w:cstheme="minorHAnsi"/>
          <w:i/>
          <w:szCs w:val="24"/>
        </w:rPr>
        <w:t xml:space="preserve"> 100% of the time (Signs read “Escort </w:t>
      </w:r>
      <w:r w:rsidR="00C462FA" w:rsidRPr="00246917">
        <w:rPr>
          <w:rFonts w:asciiTheme="minorHAnsi" w:hAnsiTheme="minorHAnsi" w:cstheme="minorHAnsi"/>
          <w:i/>
          <w:szCs w:val="24"/>
        </w:rPr>
        <w:t>Permitted</w:t>
      </w:r>
      <w:r w:rsidR="00881A4F" w:rsidRPr="00246917">
        <w:rPr>
          <w:rFonts w:asciiTheme="minorHAnsi" w:hAnsiTheme="minorHAnsi" w:cstheme="minorHAnsi"/>
          <w:i/>
          <w:szCs w:val="24"/>
        </w:rPr>
        <w:t>” or “No Escorting Allowed Here”)</w:t>
      </w:r>
      <w:r w:rsidRPr="00246917">
        <w:rPr>
          <w:rFonts w:asciiTheme="minorHAnsi" w:hAnsiTheme="minorHAnsi" w:cstheme="minorHAnsi"/>
          <w:i/>
          <w:szCs w:val="24"/>
        </w:rPr>
        <w:t xml:space="preserve">. </w:t>
      </w:r>
    </w:p>
    <w:p w:rsidR="004E5814" w:rsidRPr="00246917" w:rsidRDefault="004E5814" w:rsidP="004E5814">
      <w:pPr>
        <w:pStyle w:val="Content"/>
        <w:numPr>
          <w:ilvl w:val="0"/>
          <w:numId w:val="7"/>
        </w:numPr>
        <w:spacing w:after="120"/>
        <w:jc w:val="left"/>
        <w:rPr>
          <w:rFonts w:asciiTheme="minorHAnsi" w:hAnsiTheme="minorHAnsi" w:cstheme="minorHAnsi"/>
          <w:i/>
          <w:szCs w:val="24"/>
        </w:rPr>
      </w:pPr>
      <w:r w:rsidRPr="00246917">
        <w:rPr>
          <w:rFonts w:asciiTheme="minorHAnsi" w:hAnsiTheme="minorHAnsi" w:cstheme="minorHAnsi"/>
          <w:i/>
          <w:szCs w:val="24"/>
        </w:rPr>
        <w:t>Organizational Metric</w:t>
      </w:r>
      <w:r w:rsidRPr="00246917">
        <w:rPr>
          <w:rFonts w:asciiTheme="minorHAnsi" w:hAnsiTheme="minorHAnsi" w:cstheme="minorHAnsi"/>
          <w:szCs w:val="24"/>
        </w:rPr>
        <w:t xml:space="preserve">: </w:t>
      </w:r>
      <w:r w:rsidRPr="00246917">
        <w:rPr>
          <w:rFonts w:asciiTheme="minorHAnsi" w:hAnsiTheme="minorHAnsi" w:cstheme="minorHAnsi"/>
          <w:i/>
          <w:szCs w:val="24"/>
        </w:rPr>
        <w:t>Create a scenario where someone escorts someone into an area not authorized for escorting to see if nearby employees take the appropriate action.</w:t>
      </w:r>
    </w:p>
    <w:p w:rsidR="003257A6" w:rsidRPr="00246917" w:rsidRDefault="003257A6" w:rsidP="00006C8F">
      <w:pPr>
        <w:pStyle w:val="ListParagraph"/>
        <w:numPr>
          <w:ilvl w:val="0"/>
          <w:numId w:val="13"/>
        </w:numPr>
        <w:rPr>
          <w:rFonts w:asciiTheme="minorHAnsi" w:hAnsiTheme="minorHAnsi" w:cstheme="minorHAnsi"/>
        </w:rPr>
      </w:pPr>
      <w:r w:rsidRPr="00246917">
        <w:rPr>
          <w:rFonts w:asciiTheme="minorHAnsi" w:hAnsiTheme="minorHAnsi" w:cstheme="minorHAnsi"/>
        </w:rPr>
        <w:t xml:space="preserve">Learners explain the importance of keeping doors closed when not actively in use (entering and exiting). </w:t>
      </w:r>
    </w:p>
    <w:p w:rsidR="003257A6" w:rsidRPr="00246917" w:rsidRDefault="003257A6" w:rsidP="003257A6">
      <w:pPr>
        <w:pStyle w:val="Content"/>
        <w:numPr>
          <w:ilvl w:val="0"/>
          <w:numId w:val="8"/>
        </w:numPr>
        <w:spacing w:after="120"/>
        <w:jc w:val="left"/>
        <w:rPr>
          <w:rFonts w:asciiTheme="minorHAnsi" w:hAnsiTheme="minorHAnsi" w:cstheme="minorHAnsi"/>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 correctly identifies </w:t>
      </w:r>
      <w:r w:rsidR="001B56D9" w:rsidRPr="00246917">
        <w:rPr>
          <w:rFonts w:asciiTheme="minorHAnsi" w:hAnsiTheme="minorHAnsi" w:cstheme="minorHAnsi"/>
          <w:i/>
        </w:rPr>
        <w:t>troublesome doors that tend to be propped open for various reasons</w:t>
      </w:r>
      <w:r w:rsidRPr="00246917">
        <w:rPr>
          <w:rFonts w:asciiTheme="minorHAnsi" w:hAnsiTheme="minorHAnsi" w:cstheme="minorHAnsi"/>
          <w:i/>
        </w:rPr>
        <w:t xml:space="preserve">. </w:t>
      </w:r>
    </w:p>
    <w:p w:rsidR="003257A6" w:rsidRPr="00246917" w:rsidRDefault="003257A6" w:rsidP="008A468B">
      <w:pPr>
        <w:pStyle w:val="Content"/>
        <w:numPr>
          <w:ilvl w:val="0"/>
          <w:numId w:val="8"/>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 xml:space="preserve">Create a scenario where someone </w:t>
      </w:r>
      <w:r w:rsidR="001B56D9" w:rsidRPr="00246917">
        <w:rPr>
          <w:rFonts w:asciiTheme="minorHAnsi" w:hAnsiTheme="minorHAnsi" w:cstheme="minorHAnsi"/>
          <w:i/>
        </w:rPr>
        <w:t xml:space="preserve">props a door open </w:t>
      </w:r>
      <w:r w:rsidRPr="00246917">
        <w:rPr>
          <w:rFonts w:asciiTheme="minorHAnsi" w:hAnsiTheme="minorHAnsi" w:cstheme="minorHAnsi"/>
          <w:i/>
        </w:rPr>
        <w:t>to see if nearby employees take the appropriate action</w:t>
      </w:r>
      <w:r w:rsidR="001B56D9" w:rsidRPr="00246917">
        <w:rPr>
          <w:rFonts w:asciiTheme="minorHAnsi" w:hAnsiTheme="minorHAnsi" w:cstheme="minorHAnsi"/>
          <w:i/>
        </w:rPr>
        <w:t xml:space="preserve"> (E.g. close the door and report the incident).</w:t>
      </w:r>
    </w:p>
    <w:p w:rsidR="00881A4F" w:rsidRPr="00246917" w:rsidRDefault="00881A4F" w:rsidP="00006C8F">
      <w:pPr>
        <w:pStyle w:val="ListParagraph"/>
        <w:numPr>
          <w:ilvl w:val="0"/>
          <w:numId w:val="13"/>
        </w:numPr>
        <w:rPr>
          <w:rFonts w:asciiTheme="minorHAnsi" w:hAnsiTheme="minorHAnsi" w:cstheme="minorHAnsi"/>
        </w:rPr>
      </w:pPr>
      <w:r w:rsidRPr="00246917">
        <w:rPr>
          <w:rFonts w:asciiTheme="minorHAnsi" w:hAnsiTheme="minorHAnsi" w:cstheme="minorHAnsi"/>
        </w:rPr>
        <w:t xml:space="preserve">Learners explain the importance of keeping emergency doors sealed with number security tags. </w:t>
      </w:r>
    </w:p>
    <w:p w:rsidR="00881A4F" w:rsidRPr="00246917" w:rsidRDefault="00881A4F" w:rsidP="00881A4F">
      <w:pPr>
        <w:pStyle w:val="Content"/>
        <w:numPr>
          <w:ilvl w:val="0"/>
          <w:numId w:val="10"/>
        </w:numPr>
        <w:spacing w:after="120"/>
        <w:jc w:val="left"/>
        <w:rPr>
          <w:rFonts w:asciiTheme="minorHAnsi" w:hAnsiTheme="minorHAnsi" w:cstheme="minorHAnsi"/>
        </w:rPr>
      </w:pPr>
      <w:r w:rsidRPr="00246917">
        <w:rPr>
          <w:rFonts w:asciiTheme="minorHAnsi" w:hAnsiTheme="minorHAnsi" w:cstheme="minorHAnsi"/>
          <w:i/>
        </w:rPr>
        <w:lastRenderedPageBreak/>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 correctly matches doors without the numbered security tag 100% of the time. </w:t>
      </w:r>
    </w:p>
    <w:p w:rsidR="00881A4F" w:rsidRPr="00246917" w:rsidRDefault="00881A4F" w:rsidP="008A468B">
      <w:pPr>
        <w:pStyle w:val="Content"/>
        <w:numPr>
          <w:ilvl w:val="0"/>
          <w:numId w:val="10"/>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Create a scenario where the security tag is removed from an emergency door in a commonly traveled area of the company to see if nearby employees take the appropriate action (E.g. report the incident).</w:t>
      </w:r>
    </w:p>
    <w:p w:rsidR="001B56D9" w:rsidRPr="00246917" w:rsidRDefault="001B56D9" w:rsidP="00006C8F">
      <w:pPr>
        <w:pStyle w:val="ListParagraph"/>
        <w:numPr>
          <w:ilvl w:val="0"/>
          <w:numId w:val="13"/>
        </w:numPr>
        <w:rPr>
          <w:rFonts w:asciiTheme="minorHAnsi" w:hAnsiTheme="minorHAnsi" w:cstheme="minorHAnsi"/>
        </w:rPr>
      </w:pPr>
      <w:r w:rsidRPr="00246917">
        <w:rPr>
          <w:rFonts w:asciiTheme="minorHAnsi" w:hAnsiTheme="minorHAnsi" w:cstheme="minorHAnsi"/>
        </w:rPr>
        <w:t xml:space="preserve">Learners explain the importance of keeping emergency doors unused until an emergency. </w:t>
      </w:r>
    </w:p>
    <w:p w:rsidR="001B56D9" w:rsidRPr="00246917" w:rsidRDefault="001B56D9" w:rsidP="001B56D9">
      <w:pPr>
        <w:pStyle w:val="Content"/>
        <w:numPr>
          <w:ilvl w:val="0"/>
          <w:numId w:val="9"/>
        </w:numPr>
        <w:spacing w:after="120"/>
        <w:jc w:val="left"/>
        <w:rPr>
          <w:rFonts w:asciiTheme="minorHAnsi" w:hAnsiTheme="minorHAnsi" w:cstheme="minorHAnsi"/>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 xml:space="preserve">Learner correctly identifies </w:t>
      </w:r>
      <w:r w:rsidR="00A11EC6" w:rsidRPr="00246917">
        <w:rPr>
          <w:rFonts w:asciiTheme="minorHAnsi" w:hAnsiTheme="minorHAnsi" w:cstheme="minorHAnsi"/>
          <w:i/>
        </w:rPr>
        <w:t>emergency exit doors 100% of the time</w:t>
      </w:r>
      <w:r w:rsidRPr="00246917">
        <w:rPr>
          <w:rFonts w:asciiTheme="minorHAnsi" w:hAnsiTheme="minorHAnsi" w:cstheme="minorHAnsi"/>
          <w:i/>
        </w:rPr>
        <w:t xml:space="preserve">. </w:t>
      </w:r>
    </w:p>
    <w:p w:rsidR="001B56D9" w:rsidRPr="00246917" w:rsidRDefault="001B56D9" w:rsidP="008A468B">
      <w:pPr>
        <w:pStyle w:val="Content"/>
        <w:numPr>
          <w:ilvl w:val="0"/>
          <w:numId w:val="9"/>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Create a scenario where someone props a</w:t>
      </w:r>
      <w:r w:rsidR="00A11EC6" w:rsidRPr="00246917">
        <w:rPr>
          <w:rFonts w:asciiTheme="minorHAnsi" w:hAnsiTheme="minorHAnsi" w:cstheme="minorHAnsi"/>
          <w:i/>
        </w:rPr>
        <w:t>n</w:t>
      </w:r>
      <w:r w:rsidRPr="00246917">
        <w:rPr>
          <w:rFonts w:asciiTheme="minorHAnsi" w:hAnsiTheme="minorHAnsi" w:cstheme="minorHAnsi"/>
          <w:i/>
        </w:rPr>
        <w:t xml:space="preserve"> </w:t>
      </w:r>
      <w:r w:rsidR="00A11EC6" w:rsidRPr="00246917">
        <w:rPr>
          <w:rFonts w:asciiTheme="minorHAnsi" w:hAnsiTheme="minorHAnsi" w:cstheme="minorHAnsi"/>
          <w:i/>
        </w:rPr>
        <w:t>emergency door</w:t>
      </w:r>
      <w:r w:rsidRPr="00246917">
        <w:rPr>
          <w:rFonts w:asciiTheme="minorHAnsi" w:hAnsiTheme="minorHAnsi" w:cstheme="minorHAnsi"/>
          <w:i/>
        </w:rPr>
        <w:t xml:space="preserve"> open </w:t>
      </w:r>
      <w:r w:rsidR="00A11EC6" w:rsidRPr="00246917">
        <w:rPr>
          <w:rFonts w:asciiTheme="minorHAnsi" w:hAnsiTheme="minorHAnsi" w:cstheme="minorHAnsi"/>
          <w:i/>
        </w:rPr>
        <w:t>in a commonly traveled area of the company to see if nearby employees take the appropriate action (E.g. Close the emergency door and report the incident)</w:t>
      </w:r>
      <w:r w:rsidRPr="00246917">
        <w:rPr>
          <w:rFonts w:asciiTheme="minorHAnsi" w:hAnsiTheme="minorHAnsi" w:cstheme="minorHAnsi"/>
          <w:i/>
        </w:rPr>
        <w:t>.</w:t>
      </w:r>
    </w:p>
    <w:p w:rsidR="004A2A4B" w:rsidRPr="00246917" w:rsidRDefault="004A2A4B" w:rsidP="00006C8F">
      <w:pPr>
        <w:pStyle w:val="ListParagraph"/>
        <w:numPr>
          <w:ilvl w:val="0"/>
          <w:numId w:val="13"/>
        </w:numPr>
        <w:rPr>
          <w:rFonts w:asciiTheme="minorHAnsi" w:hAnsiTheme="minorHAnsi" w:cstheme="minorHAnsi"/>
        </w:rPr>
      </w:pPr>
      <w:r w:rsidRPr="00246917">
        <w:rPr>
          <w:rFonts w:asciiTheme="minorHAnsi" w:hAnsiTheme="minorHAnsi" w:cstheme="minorHAnsi"/>
        </w:rPr>
        <w:t xml:space="preserve">Learners explain the importance of maintaining positive control of their laptops when used in common or unsecure areas and secured when not in use. </w:t>
      </w:r>
    </w:p>
    <w:p w:rsidR="004A2A4B" w:rsidRPr="00246917" w:rsidRDefault="004A2A4B" w:rsidP="004A2A4B">
      <w:pPr>
        <w:pStyle w:val="Content"/>
        <w:numPr>
          <w:ilvl w:val="0"/>
          <w:numId w:val="11"/>
        </w:numPr>
        <w:spacing w:after="120"/>
        <w:jc w:val="left"/>
        <w:rPr>
          <w:rFonts w:asciiTheme="minorHAnsi" w:hAnsiTheme="minorHAnsi" w:cstheme="minorHAnsi"/>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Learners correctly match images of people maintaining positive control of their laptops with 90% accuracy.</w:t>
      </w:r>
    </w:p>
    <w:p w:rsidR="004A2A4B" w:rsidRPr="00246917" w:rsidRDefault="004A2A4B" w:rsidP="004A2A4B">
      <w:pPr>
        <w:pStyle w:val="Content"/>
        <w:numPr>
          <w:ilvl w:val="0"/>
          <w:numId w:val="11"/>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 xml:space="preserve">Routine evaluations of laptop use in common areas reveals employees maintain positive control of their laptops with 90% accuracy. </w:t>
      </w:r>
    </w:p>
    <w:p w:rsidR="004A2A4B" w:rsidRPr="00246917" w:rsidRDefault="004A2A4B" w:rsidP="008A468B">
      <w:pPr>
        <w:pStyle w:val="Content"/>
        <w:numPr>
          <w:ilvl w:val="0"/>
          <w:numId w:val="11"/>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 xml:space="preserve">Routine evaluations of laptop use in common areas reveals </w:t>
      </w:r>
      <w:r w:rsidR="00281688" w:rsidRPr="00246917">
        <w:rPr>
          <w:rFonts w:asciiTheme="minorHAnsi" w:hAnsiTheme="minorHAnsi" w:cstheme="minorHAnsi"/>
          <w:i/>
        </w:rPr>
        <w:t>that employees notify security personnel and takes control of the laptop 100% of the time when an employee fails to maintain positive control of their laptops (Employees are incentivized to help their co-workers with this task).</w:t>
      </w:r>
      <w:r w:rsidR="00281688" w:rsidRPr="00246917">
        <w:rPr>
          <w:rFonts w:asciiTheme="minorHAnsi" w:hAnsiTheme="minorHAnsi" w:cstheme="minorHAnsi"/>
          <w:i/>
          <w:color w:val="FF0000"/>
        </w:rPr>
        <w:t xml:space="preserve">  </w:t>
      </w:r>
      <w:r w:rsidRPr="00246917">
        <w:rPr>
          <w:rFonts w:asciiTheme="minorHAnsi" w:hAnsiTheme="minorHAnsi" w:cstheme="minorHAnsi"/>
          <w:color w:val="FF0000"/>
        </w:rPr>
        <w:t xml:space="preserve"> </w:t>
      </w:r>
    </w:p>
    <w:p w:rsidR="00281688" w:rsidRPr="00246917" w:rsidRDefault="00281688" w:rsidP="00006C8F">
      <w:pPr>
        <w:pStyle w:val="ListParagraph"/>
        <w:numPr>
          <w:ilvl w:val="0"/>
          <w:numId w:val="13"/>
        </w:numPr>
        <w:rPr>
          <w:rFonts w:asciiTheme="minorHAnsi" w:hAnsiTheme="minorHAnsi" w:cstheme="minorHAnsi"/>
        </w:rPr>
      </w:pPr>
      <w:r w:rsidRPr="00246917">
        <w:rPr>
          <w:rFonts w:asciiTheme="minorHAnsi" w:hAnsiTheme="minorHAnsi" w:cstheme="minorHAnsi"/>
        </w:rPr>
        <w:t>Learners explain the importance of keeping company laptops inside of their assigned company spaces and personal laptops outside of company spaces.</w:t>
      </w:r>
    </w:p>
    <w:p w:rsidR="00281688" w:rsidRPr="00246917" w:rsidRDefault="00281688" w:rsidP="00281688">
      <w:pPr>
        <w:pStyle w:val="Content"/>
        <w:numPr>
          <w:ilvl w:val="0"/>
          <w:numId w:val="12"/>
        </w:numPr>
        <w:spacing w:after="120"/>
        <w:jc w:val="left"/>
        <w:rPr>
          <w:rFonts w:asciiTheme="minorHAnsi" w:hAnsiTheme="minorHAnsi" w:cstheme="minorHAnsi"/>
        </w:rPr>
      </w:pPr>
      <w:r w:rsidRPr="00246917">
        <w:rPr>
          <w:rFonts w:asciiTheme="minorHAnsi" w:hAnsiTheme="minorHAnsi" w:cstheme="minorHAnsi"/>
          <w:i/>
        </w:rPr>
        <w:t>Individual Metric</w:t>
      </w:r>
      <w:r w:rsidRPr="00246917">
        <w:rPr>
          <w:rFonts w:asciiTheme="minorHAnsi" w:hAnsiTheme="minorHAnsi" w:cstheme="minorHAnsi"/>
        </w:rPr>
        <w:t xml:space="preserve">: </w:t>
      </w:r>
      <w:r w:rsidRPr="00246917">
        <w:rPr>
          <w:rFonts w:asciiTheme="minorHAnsi" w:hAnsiTheme="minorHAnsi" w:cstheme="minorHAnsi"/>
          <w:i/>
        </w:rPr>
        <w:t>Learners correctly identify company markings on laptops 100% of the time.</w:t>
      </w:r>
    </w:p>
    <w:p w:rsidR="00281688" w:rsidRPr="00246917" w:rsidRDefault="00281688" w:rsidP="00281688">
      <w:pPr>
        <w:pStyle w:val="Content"/>
        <w:numPr>
          <w:ilvl w:val="0"/>
          <w:numId w:val="12"/>
        </w:numPr>
        <w:spacing w:after="12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Create a scenario where an employee attempts to exit the company building with a company laptop in hand to see if nearby employees take appropriate action (E.g. Stop the employee and remind them of the policy. Then report it to security.).</w:t>
      </w:r>
    </w:p>
    <w:p w:rsidR="00281688" w:rsidRPr="00246917" w:rsidRDefault="00281688" w:rsidP="00006C8F">
      <w:pPr>
        <w:pStyle w:val="Content"/>
        <w:numPr>
          <w:ilvl w:val="0"/>
          <w:numId w:val="12"/>
        </w:numPr>
        <w:spacing w:after="120"/>
        <w:ind w:left="1440"/>
        <w:jc w:val="left"/>
        <w:rPr>
          <w:rFonts w:asciiTheme="minorHAnsi" w:hAnsiTheme="minorHAnsi" w:cstheme="minorHAnsi"/>
        </w:rPr>
      </w:pPr>
      <w:r w:rsidRPr="00246917">
        <w:rPr>
          <w:rFonts w:asciiTheme="minorHAnsi" w:hAnsiTheme="minorHAnsi" w:cstheme="minorHAnsi"/>
          <w:i/>
        </w:rPr>
        <w:t>Organizational Metric</w:t>
      </w:r>
      <w:r w:rsidRPr="00246917">
        <w:rPr>
          <w:rFonts w:asciiTheme="minorHAnsi" w:hAnsiTheme="minorHAnsi" w:cstheme="minorHAnsi"/>
        </w:rPr>
        <w:t xml:space="preserve">: </w:t>
      </w:r>
      <w:r w:rsidRPr="00246917">
        <w:rPr>
          <w:rFonts w:asciiTheme="minorHAnsi" w:hAnsiTheme="minorHAnsi" w:cstheme="minorHAnsi"/>
          <w:i/>
        </w:rPr>
        <w:t>Create a scenario where an employee attempts to enter the company building with a personal laptop in hand to see if nearby employees take appropriate action (E.g. Stop the employee and remind them of the policy. Then report it to security.).</w:t>
      </w:r>
    </w:p>
    <w:sectPr w:rsidR="00281688" w:rsidRPr="00246917" w:rsidSect="00F20A16">
      <w:headerReference w:type="even" r:id="rId10"/>
      <w:headerReference w:type="default" r:id="rId11"/>
      <w:footerReference w:type="even" r:id="rId12"/>
      <w:footerReference w:type="default" r:id="rId13"/>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018" w:rsidRDefault="00315018" w:rsidP="00283476">
      <w:pPr>
        <w:spacing w:line="240" w:lineRule="auto"/>
      </w:pPr>
      <w:r>
        <w:separator/>
      </w:r>
    </w:p>
  </w:endnote>
  <w:endnote w:type="continuationSeparator" w:id="0">
    <w:p w:rsidR="00315018" w:rsidRDefault="00315018" w:rsidP="00283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B06040202020202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Bodoni SvtyTwo OS ITC TT-Book">
    <w:altName w:val="Arial"/>
    <w:panose1 w:val="020B0604020202020204"/>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Default="00315018">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Default="00315018">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Default="00315018">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Pr="00C05ED7" w:rsidRDefault="00315018" w:rsidP="00C05ED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Pr="00283476" w:rsidRDefault="00315018" w:rsidP="00283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018" w:rsidRDefault="00315018" w:rsidP="00283476">
      <w:pPr>
        <w:spacing w:line="240" w:lineRule="auto"/>
      </w:pPr>
      <w:r>
        <w:separator/>
      </w:r>
    </w:p>
  </w:footnote>
  <w:footnote w:type="continuationSeparator" w:id="0">
    <w:p w:rsidR="00315018" w:rsidRDefault="00315018" w:rsidP="002834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Default="00473FA0" w:rsidP="00F20A16">
    <w:pPr>
      <w:pStyle w:val="HeaderFooter"/>
    </w:pPr>
    <w:r>
      <w:rPr>
        <w:noProof/>
      </w:rPr>
      <w:drawing>
        <wp:anchor distT="0" distB="0" distL="114300" distR="114300" simplePos="0" relativeHeight="251660288" behindDoc="0" locked="0" layoutInCell="1" allowOverlap="1" wp14:anchorId="41B73836" wp14:editId="2CF45692">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rsidR="003A0893" w:rsidRDefault="00315018" w:rsidP="00F20A16">
    <w:pPr>
      <w:pStyle w:val="HeaderFooter"/>
    </w:pPr>
  </w:p>
  <w:p w:rsidR="003A0893" w:rsidRDefault="00315018" w:rsidP="00F20A16">
    <w:pPr>
      <w:pStyle w:val="HeaderFooter"/>
    </w:pPr>
  </w:p>
  <w:p w:rsidR="003A0893" w:rsidRDefault="00473FA0" w:rsidP="00F20A16">
    <w:pPr>
      <w:pStyle w:val="HeaderFooter"/>
    </w:pPr>
    <w:r>
      <w:rPr>
        <w:noProof/>
      </w:rPr>
      <mc:AlternateContent>
        <mc:Choice Requires="wps">
          <w:drawing>
            <wp:anchor distT="0" distB="0" distL="114300" distR="114300" simplePos="0" relativeHeight="251659264" behindDoc="0" locked="0" layoutInCell="1" allowOverlap="1" wp14:anchorId="34A9E88B" wp14:editId="754AFD9A">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A3F3A" id="Line 5" o:spid="_x0000_s1026" style="position:absolute;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" strokeweight="1.5pt">
              <w10:wrap anchory="line"/>
            </v:line>
          </w:pict>
        </mc:Fallback>
      </mc:AlternateContent>
    </w:r>
  </w:p>
  <w:p w:rsidR="003A0893" w:rsidRDefault="00315018"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893" w:rsidRDefault="00315018" w:rsidP="00F20A16">
    <w:pPr>
      <w:pStyle w:val="HeaderFooter"/>
    </w:pPr>
  </w:p>
  <w:p w:rsidR="003A0893" w:rsidRDefault="00315018" w:rsidP="00F20A16">
    <w:pPr>
      <w:pStyle w:val="HeaderFooter"/>
    </w:pPr>
  </w:p>
  <w:p w:rsidR="003A0893" w:rsidRDefault="00315018" w:rsidP="00F20A16">
    <w:pPr>
      <w:pStyle w:val="HeaderFooter"/>
    </w:pPr>
  </w:p>
  <w:p w:rsidR="003A0893" w:rsidRDefault="00315018" w:rsidP="00A97C2F">
    <w:pPr>
      <w:pStyle w:val="HeaderFooter"/>
    </w:pPr>
  </w:p>
  <w:p w:rsidR="00B56809" w:rsidRDefault="00315018" w:rsidP="00A97C2F">
    <w:pPr>
      <w:pStyle w:val="HeaderFooter"/>
    </w:pPr>
  </w:p>
  <w:p w:rsidR="003A0893" w:rsidRPr="00F00C3B" w:rsidRDefault="00315018"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170ED"/>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 w15:restartNumberingAfterBreak="0">
    <w:nsid w:val="18FF11FD"/>
    <w:multiLevelType w:val="hybridMultilevel"/>
    <w:tmpl w:val="7BACF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6B2DEB"/>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3" w15:restartNumberingAfterBreak="0">
    <w:nsid w:val="26C80A13"/>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4" w15:restartNumberingAfterBreak="0">
    <w:nsid w:val="37630080"/>
    <w:multiLevelType w:val="hybridMultilevel"/>
    <w:tmpl w:val="BCCEBB7A"/>
    <w:lvl w:ilvl="0" w:tplc="A6BC27B0">
      <w:start w:val="1"/>
      <w:numFmt w:val="lowerLetter"/>
      <w:lvlText w:val="%1."/>
      <w:lvlJc w:val="left"/>
      <w:pPr>
        <w:ind w:left="14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642A9A"/>
    <w:multiLevelType w:val="hybridMultilevel"/>
    <w:tmpl w:val="07AE1D34"/>
    <w:lvl w:ilvl="0" w:tplc="0409000F">
      <w:start w:val="1"/>
      <w:numFmt w:val="decimal"/>
      <w:lvlText w:val="%1."/>
      <w:lvlJc w:val="left"/>
      <w:pPr>
        <w:ind w:left="720" w:hanging="360"/>
      </w:pPr>
    </w:lvl>
    <w:lvl w:ilvl="1" w:tplc="A6BC27B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B21A3D"/>
    <w:multiLevelType w:val="multilevel"/>
    <w:tmpl w:val="5B264BEC"/>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5F743353"/>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8" w15:restartNumberingAfterBreak="0">
    <w:nsid w:val="66533891"/>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9" w15:restartNumberingAfterBreak="0">
    <w:nsid w:val="68CE03B1"/>
    <w:multiLevelType w:val="hybridMultilevel"/>
    <w:tmpl w:val="61EAB040"/>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0" w15:restartNumberingAfterBreak="0">
    <w:nsid w:val="6FC3694D"/>
    <w:multiLevelType w:val="hybridMultilevel"/>
    <w:tmpl w:val="1408BD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BEA01E9"/>
    <w:multiLevelType w:val="hybridMultilevel"/>
    <w:tmpl w:val="911A1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D760D4"/>
    <w:multiLevelType w:val="hybridMultilevel"/>
    <w:tmpl w:val="05E47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10"/>
  </w:num>
  <w:num w:numId="4">
    <w:abstractNumId w:val="5"/>
  </w:num>
  <w:num w:numId="5">
    <w:abstractNumId w:val="12"/>
  </w:num>
  <w:num w:numId="6">
    <w:abstractNumId w:val="4"/>
  </w:num>
  <w:num w:numId="7">
    <w:abstractNumId w:val="7"/>
  </w:num>
  <w:num w:numId="8">
    <w:abstractNumId w:val="9"/>
  </w:num>
  <w:num w:numId="9">
    <w:abstractNumId w:val="8"/>
  </w:num>
  <w:num w:numId="10">
    <w:abstractNumId w:val="0"/>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29C"/>
    <w:rsid w:val="00006C8F"/>
    <w:rsid w:val="00015224"/>
    <w:rsid w:val="000575B8"/>
    <w:rsid w:val="000A3343"/>
    <w:rsid w:val="000A3522"/>
    <w:rsid w:val="00181F4C"/>
    <w:rsid w:val="001B56D9"/>
    <w:rsid w:val="001C0871"/>
    <w:rsid w:val="00205117"/>
    <w:rsid w:val="00246917"/>
    <w:rsid w:val="00281688"/>
    <w:rsid w:val="00283476"/>
    <w:rsid w:val="002D3EBF"/>
    <w:rsid w:val="00315018"/>
    <w:rsid w:val="003257A6"/>
    <w:rsid w:val="00346C46"/>
    <w:rsid w:val="0043548A"/>
    <w:rsid w:val="00463C88"/>
    <w:rsid w:val="00473FA0"/>
    <w:rsid w:val="004A2A4B"/>
    <w:rsid w:val="004E5814"/>
    <w:rsid w:val="005B5FF0"/>
    <w:rsid w:val="0062351D"/>
    <w:rsid w:val="006E198E"/>
    <w:rsid w:val="007D7594"/>
    <w:rsid w:val="00881A4F"/>
    <w:rsid w:val="008A1020"/>
    <w:rsid w:val="008A468B"/>
    <w:rsid w:val="00925113"/>
    <w:rsid w:val="009E0566"/>
    <w:rsid w:val="009E283D"/>
    <w:rsid w:val="00A04F93"/>
    <w:rsid w:val="00A11EC6"/>
    <w:rsid w:val="00A5491F"/>
    <w:rsid w:val="00B51D65"/>
    <w:rsid w:val="00B520A1"/>
    <w:rsid w:val="00B7170A"/>
    <w:rsid w:val="00C05ED7"/>
    <w:rsid w:val="00C462FA"/>
    <w:rsid w:val="00C80A7B"/>
    <w:rsid w:val="00CA1DDB"/>
    <w:rsid w:val="00CC04AA"/>
    <w:rsid w:val="00DD2478"/>
    <w:rsid w:val="00E6029C"/>
    <w:rsid w:val="00E71344"/>
    <w:rsid w:val="00EF41B0"/>
    <w:rsid w:val="00F41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87FF9"/>
  <w15:chartTrackingRefBased/>
  <w15:docId w15:val="{7649B1F5-0572-40F4-805D-3F213BDC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29C"/>
    <w:pPr>
      <w:spacing w:after="0" w:line="336" w:lineRule="auto"/>
    </w:pPr>
    <w:rPr>
      <w:rFonts w:ascii="Bodoni SvtyTwo OS ITC TT-Book" w:eastAsia="ヒラギノ角ゴ Pro W3" w:hAnsi="Bodoni SvtyTwo OS ITC TT-Book" w:cs="Times New Roman"/>
      <w:color w:val="000000"/>
      <w:sz w:val="24"/>
      <w:szCs w:val="24"/>
    </w:rPr>
  </w:style>
  <w:style w:type="paragraph" w:styleId="Heading1">
    <w:name w:val="heading 1"/>
    <w:next w:val="Normal"/>
    <w:link w:val="Heading1Char"/>
    <w:autoRedefine/>
    <w:qFormat/>
    <w:rsid w:val="00E6029C"/>
    <w:pPr>
      <w:keepNext/>
      <w:numPr>
        <w:numId w:val="1"/>
      </w:numPr>
      <w:pBdr>
        <w:bottom w:val="single" w:sz="4" w:space="1" w:color="auto"/>
      </w:pBdr>
      <w:spacing w:before="240" w:after="60" w:line="240" w:lineRule="auto"/>
      <w:outlineLvl w:val="0"/>
    </w:pPr>
    <w:rPr>
      <w:rFonts w:ascii="Arial" w:eastAsia="ヒラギノ角ゴ Pro W3" w:hAnsi="Arial" w:cs="Arial"/>
      <w:b/>
      <w:color w:val="000000"/>
      <w:kern w:val="32"/>
      <w:sz w:val="32"/>
      <w:szCs w:val="24"/>
    </w:rPr>
  </w:style>
  <w:style w:type="paragraph" w:styleId="Heading3">
    <w:name w:val="heading 3"/>
    <w:basedOn w:val="Normal"/>
    <w:next w:val="Normal"/>
    <w:link w:val="Heading3Char"/>
    <w:qFormat/>
    <w:rsid w:val="00E6029C"/>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29C"/>
    <w:rPr>
      <w:rFonts w:ascii="Arial" w:eastAsia="ヒラギノ角ゴ Pro W3" w:hAnsi="Arial" w:cs="Arial"/>
      <w:b/>
      <w:color w:val="000000"/>
      <w:kern w:val="32"/>
      <w:sz w:val="32"/>
      <w:szCs w:val="24"/>
    </w:rPr>
  </w:style>
  <w:style w:type="character" w:customStyle="1" w:styleId="Heading3Char">
    <w:name w:val="Heading 3 Char"/>
    <w:basedOn w:val="DefaultParagraphFont"/>
    <w:link w:val="Heading3"/>
    <w:rsid w:val="00E6029C"/>
    <w:rPr>
      <w:rFonts w:ascii="Calibri" w:eastAsia="Times New Roman" w:hAnsi="Calibri" w:cs="Times New Roman"/>
      <w:b/>
      <w:bCs/>
      <w:color w:val="000000"/>
      <w:sz w:val="26"/>
      <w:szCs w:val="26"/>
    </w:rPr>
  </w:style>
  <w:style w:type="paragraph" w:customStyle="1" w:styleId="HeaderFooter">
    <w:name w:val="Header &amp; Footer"/>
    <w:autoRedefine/>
    <w:rsid w:val="00E6029C"/>
    <w:pPr>
      <w:tabs>
        <w:tab w:val="right" w:pos="8640"/>
      </w:tabs>
      <w:spacing w:after="0" w:line="216" w:lineRule="auto"/>
      <w:jc w:val="center"/>
    </w:pPr>
    <w:rPr>
      <w:rFonts w:ascii="Arial" w:eastAsia="ヒラギノ角ゴ Pro W3" w:hAnsi="Arial" w:cs="Times New Roman"/>
      <w:color w:val="4D4D4D"/>
      <w:spacing w:val="-5"/>
      <w:sz w:val="18"/>
      <w:szCs w:val="24"/>
    </w:rPr>
  </w:style>
  <w:style w:type="paragraph" w:customStyle="1" w:styleId="Body">
    <w:name w:val="Body"/>
    <w:autoRedefine/>
    <w:rsid w:val="00E6029C"/>
    <w:pPr>
      <w:spacing w:after="0" w:line="240" w:lineRule="auto"/>
    </w:pPr>
    <w:rPr>
      <w:rFonts w:ascii="Verdana" w:eastAsia="ヒラギノ角ゴ Pro W3" w:hAnsi="Verdana" w:cs="Times New Roman"/>
      <w:color w:val="000000"/>
      <w:sz w:val="20"/>
      <w:szCs w:val="24"/>
    </w:rPr>
  </w:style>
  <w:style w:type="paragraph" w:customStyle="1" w:styleId="Title1">
    <w:name w:val="Title1"/>
    <w:next w:val="Normal"/>
    <w:autoRedefine/>
    <w:rsid w:val="00E6029C"/>
    <w:pPr>
      <w:keepNext/>
      <w:spacing w:after="0" w:line="240" w:lineRule="auto"/>
    </w:pPr>
    <w:rPr>
      <w:rFonts w:ascii="Helvetica" w:eastAsia="ヒラギノ角ゴ Pro W3" w:hAnsi="Helvetica" w:cs="Times New Roman"/>
      <w:color w:val="000000"/>
      <w:sz w:val="70"/>
      <w:szCs w:val="24"/>
    </w:rPr>
  </w:style>
  <w:style w:type="paragraph" w:customStyle="1" w:styleId="Content">
    <w:name w:val="Content"/>
    <w:basedOn w:val="Normal"/>
    <w:qFormat/>
    <w:rsid w:val="00E602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Footer">
    <w:name w:val="footer"/>
    <w:basedOn w:val="Normal"/>
    <w:link w:val="FooterChar"/>
    <w:semiHidden/>
    <w:unhideWhenUsed/>
    <w:rsid w:val="00E6029C"/>
    <w:pPr>
      <w:tabs>
        <w:tab w:val="center" w:pos="4680"/>
        <w:tab w:val="right" w:pos="9360"/>
      </w:tabs>
      <w:spacing w:line="240" w:lineRule="auto"/>
    </w:pPr>
  </w:style>
  <w:style w:type="character" w:customStyle="1" w:styleId="FooterChar">
    <w:name w:val="Footer Char"/>
    <w:basedOn w:val="DefaultParagraphFont"/>
    <w:link w:val="Footer"/>
    <w:semiHidden/>
    <w:rsid w:val="00E6029C"/>
    <w:rPr>
      <w:rFonts w:ascii="Bodoni SvtyTwo OS ITC TT-Book" w:eastAsia="ヒラギノ角ゴ Pro W3" w:hAnsi="Bodoni SvtyTwo OS ITC TT-Book" w:cs="Times New Roman"/>
      <w:color w:val="000000"/>
      <w:sz w:val="24"/>
      <w:szCs w:val="24"/>
    </w:rPr>
  </w:style>
  <w:style w:type="paragraph" w:styleId="Header">
    <w:name w:val="header"/>
    <w:basedOn w:val="Normal"/>
    <w:link w:val="HeaderChar"/>
    <w:uiPriority w:val="99"/>
    <w:unhideWhenUsed/>
    <w:rsid w:val="00283476"/>
    <w:pPr>
      <w:tabs>
        <w:tab w:val="center" w:pos="4680"/>
        <w:tab w:val="right" w:pos="9360"/>
      </w:tabs>
      <w:spacing w:line="240" w:lineRule="auto"/>
    </w:pPr>
  </w:style>
  <w:style w:type="character" w:customStyle="1" w:styleId="HeaderChar">
    <w:name w:val="Header Char"/>
    <w:basedOn w:val="DefaultParagraphFont"/>
    <w:link w:val="Header"/>
    <w:uiPriority w:val="99"/>
    <w:rsid w:val="00283476"/>
    <w:rPr>
      <w:rFonts w:ascii="Bodoni SvtyTwo OS ITC TT-Book" w:eastAsia="ヒラギノ角ゴ Pro W3" w:hAnsi="Bodoni SvtyTwo OS ITC TT-Book" w:cs="Times New Roman"/>
      <w:color w:val="000000"/>
      <w:sz w:val="24"/>
      <w:szCs w:val="24"/>
    </w:rPr>
  </w:style>
  <w:style w:type="paragraph" w:styleId="ListParagraph">
    <w:name w:val="List Paragraph"/>
    <w:basedOn w:val="Normal"/>
    <w:uiPriority w:val="34"/>
    <w:qFormat/>
    <w:rsid w:val="004E58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1448</TotalTime>
  <Pages>4</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Lance Spitzner</cp:lastModifiedBy>
  <cp:revision>11</cp:revision>
  <dcterms:created xsi:type="dcterms:W3CDTF">2018-06-05T01:10:00Z</dcterms:created>
  <dcterms:modified xsi:type="dcterms:W3CDTF">2018-07-11T23:09:00Z</dcterms:modified>
</cp:coreProperties>
</file>