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F7690A" w14:textId="1682447F" w:rsidR="00825308" w:rsidRDefault="00705E67">
      <w:pPr>
        <w:pStyle w:val="Heading"/>
      </w:pPr>
      <w:r>
        <w:t>LAB</w:t>
      </w:r>
      <w:r w:rsidR="009B164C">
        <w:t xml:space="preserve"> </w:t>
      </w:r>
      <w:r w:rsidR="00D80A91">
        <w:t>0</w:t>
      </w:r>
      <w:r w:rsidR="003A1BC3">
        <w:t>4</w:t>
      </w:r>
      <w:r w:rsidR="00745889">
        <w:t>:</w:t>
      </w:r>
      <w:r w:rsidR="005C4AC0">
        <w:t xml:space="preserve"> </w:t>
      </w:r>
      <w:r w:rsidR="009B164C">
        <w:t xml:space="preserve"> </w:t>
      </w:r>
      <w:r w:rsidR="002315AD">
        <w:t>2FA</w:t>
      </w:r>
      <w:r w:rsidR="00263540">
        <w:t xml:space="preserve"> </w:t>
      </w:r>
      <w:r w:rsidR="003A1BC3">
        <w:t>Marketing Plan</w:t>
      </w:r>
    </w:p>
    <w:p w14:paraId="4931021C" w14:textId="0DFD329E" w:rsidR="00B37194" w:rsidRDefault="003A1BC3" w:rsidP="00B37194">
      <w:pPr>
        <w:pStyle w:val="NoSpacing"/>
      </w:pPr>
      <w:r>
        <w:t xml:space="preserve">Now that you </w:t>
      </w:r>
      <w:r w:rsidR="002315AD">
        <w:t xml:space="preserve">understand the importance of </w:t>
      </w:r>
      <w:r w:rsidR="00A20BD8">
        <w:t xml:space="preserve">explaining the </w:t>
      </w:r>
      <w:r w:rsidR="002315AD">
        <w:t xml:space="preserve">WHY </w:t>
      </w:r>
      <w:r w:rsidR="00A20BD8">
        <w:t xml:space="preserve">to effectively change </w:t>
      </w:r>
      <w:r w:rsidR="002315AD">
        <w:t>behavior, you are going to apply the AIDA model to help communicate that</w:t>
      </w:r>
      <w:r>
        <w:t xml:space="preserve">.  Your end goal is to create a marketing campaign where </w:t>
      </w:r>
      <w:r w:rsidR="002315AD">
        <w:t>your workforce</w:t>
      </w:r>
      <w:r>
        <w:t xml:space="preserve"> come</w:t>
      </w:r>
      <w:r w:rsidR="002315AD">
        <w:t>s</w:t>
      </w:r>
      <w:r>
        <w:t xml:space="preserve"> banging on your door </w:t>
      </w:r>
      <w:r w:rsidR="002315AD">
        <w:t>wanting to enable two-factor authentication everywhere</w:t>
      </w:r>
      <w:r>
        <w:t>.  Let</w:t>
      </w:r>
      <w:r>
        <w:t>’</w:t>
      </w:r>
      <w:r>
        <w:t>s leverage the AIDA Marketing Model to figure out how we will do just that.</w:t>
      </w:r>
    </w:p>
    <w:p w14:paraId="7F9BF3BC" w14:textId="77777777" w:rsidR="004629CB" w:rsidRDefault="004629CB">
      <w:pPr>
        <w:pStyle w:val="Content"/>
        <w:spacing w:before="120" w:after="120"/>
        <w:rPr>
          <w:rFonts w:ascii="Helvetica"/>
        </w:rPr>
      </w:pPr>
    </w:p>
    <w:p w14:paraId="3A62FEC6" w14:textId="77777777" w:rsidR="00B37194" w:rsidRDefault="00B37194" w:rsidP="00C11303">
      <w:pPr>
        <w:pStyle w:val="Heading2"/>
      </w:pPr>
    </w:p>
    <w:p w14:paraId="5C96CCBC" w14:textId="0A25BD69" w:rsidR="009B164C" w:rsidRDefault="003A1BC3" w:rsidP="00C11303">
      <w:pPr>
        <w:pStyle w:val="Heading2"/>
      </w:pPr>
      <w:r>
        <w:t>STEP #1: ATTENTION</w:t>
      </w:r>
    </w:p>
    <w:p w14:paraId="14B755BF" w14:textId="63F5E0EC" w:rsidR="009B164C" w:rsidRDefault="003A1BC3" w:rsidP="009B164C">
      <w:pPr>
        <w:pStyle w:val="NoSpacing"/>
      </w:pPr>
      <w:r w:rsidRPr="003A1BC3">
        <w:t xml:space="preserve">We must </w:t>
      </w:r>
      <w:r>
        <w:t xml:space="preserve">get </w:t>
      </w:r>
      <w:r w:rsidR="002315AD">
        <w:t>peoples</w:t>
      </w:r>
      <w:r w:rsidR="006D25B3">
        <w:t>’</w:t>
      </w:r>
      <w:r w:rsidR="002315AD">
        <w:t xml:space="preserve"> attention first</w:t>
      </w:r>
      <w:r w:rsidRPr="003A1BC3">
        <w:t xml:space="preserve">, have them take notice of us.  Often this starts by describing the problem.  </w:t>
      </w:r>
      <w:r>
        <w:t>What message will you use to get their attention</w:t>
      </w:r>
      <w:r w:rsidR="002315AD">
        <w:t>, what is the problem 2FA solves</w:t>
      </w:r>
      <w:r>
        <w:t>?</w:t>
      </w:r>
    </w:p>
    <w:p w14:paraId="6AC2A296" w14:textId="77777777" w:rsidR="00010B4C" w:rsidRDefault="00010B4C" w:rsidP="009B164C">
      <w:pPr>
        <w:pStyle w:val="NoSpacing"/>
      </w:pPr>
    </w:p>
    <w:p w14:paraId="392036F0" w14:textId="295AD8ED" w:rsidR="002650A9" w:rsidRDefault="006D25B3" w:rsidP="00010B4C">
      <w:pPr>
        <w:pStyle w:val="NoSpacing"/>
        <w:numPr>
          <w:ilvl w:val="0"/>
          <w:numId w:val="5"/>
        </w:numPr>
        <w:ind w:left="504"/>
        <w:rPr>
          <w:i/>
          <w:iCs/>
        </w:rPr>
      </w:pPr>
      <w:r w:rsidRPr="006D25B3">
        <w:rPr>
          <w:i/>
          <w:iCs/>
        </w:rPr>
        <w:t xml:space="preserve">The problem is passwords are inherently weak, if your password is compromised so </w:t>
      </w:r>
      <w:proofErr w:type="spellStart"/>
      <w:r w:rsidRPr="006D25B3">
        <w:rPr>
          <w:i/>
          <w:iCs/>
        </w:rPr>
        <w:t>to</w:t>
      </w:r>
      <w:proofErr w:type="spellEnd"/>
      <w:r w:rsidRPr="006D25B3">
        <w:rPr>
          <w:i/>
          <w:iCs/>
        </w:rPr>
        <w:t xml:space="preserve"> is your account, it is a single point of failure.</w:t>
      </w:r>
      <w:r>
        <w:t xml:space="preserve">  </w:t>
      </w:r>
      <w:r w:rsidR="002650A9" w:rsidRPr="002650A9">
        <w:rPr>
          <w:i/>
          <w:iCs/>
        </w:rPr>
        <w:t>One way to get peoples</w:t>
      </w:r>
      <w:r w:rsidR="002650A9" w:rsidRPr="002650A9">
        <w:rPr>
          <w:i/>
          <w:iCs/>
        </w:rPr>
        <w:t>’</w:t>
      </w:r>
      <w:r w:rsidR="002650A9" w:rsidRPr="002650A9">
        <w:rPr>
          <w:i/>
          <w:iCs/>
        </w:rPr>
        <w:t xml:space="preserve"> attention is have </w:t>
      </w:r>
      <w:r w:rsidR="005B3CE3">
        <w:rPr>
          <w:i/>
          <w:iCs/>
        </w:rPr>
        <w:t>them</w:t>
      </w:r>
      <w:r w:rsidR="002650A9" w:rsidRPr="002650A9">
        <w:rPr>
          <w:i/>
          <w:iCs/>
        </w:rPr>
        <w:t xml:space="preserve"> visit the website </w:t>
      </w:r>
      <w:hyperlink r:id="rId7" w:history="1">
        <w:r w:rsidR="002650A9" w:rsidRPr="002650A9">
          <w:rPr>
            <w:rStyle w:val="Hyperlink"/>
            <w:i/>
            <w:iCs/>
          </w:rPr>
          <w:t>https://haveibeenpwned.com</w:t>
        </w:r>
      </w:hyperlink>
      <w:r w:rsidR="002650A9" w:rsidRPr="002650A9">
        <w:rPr>
          <w:i/>
          <w:iCs/>
        </w:rPr>
        <w:t xml:space="preserve"> and enter their email address.  Explain the site tracks all known major breaches where password hashes have been stolen / compromised</w:t>
      </w:r>
      <w:r>
        <w:rPr>
          <w:i/>
          <w:iCs/>
        </w:rPr>
        <w:t>. A</w:t>
      </w:r>
      <w:r w:rsidR="002650A9" w:rsidRPr="002650A9">
        <w:rPr>
          <w:i/>
          <w:iCs/>
        </w:rPr>
        <w:t xml:space="preserve">ny of their accounts listed on the website are potentially compromised and their accounts vulnerable.  </w:t>
      </w:r>
    </w:p>
    <w:p w14:paraId="60A0137A" w14:textId="4ACCA63B" w:rsidR="006D25B3" w:rsidRDefault="006D25B3" w:rsidP="00010B4C">
      <w:pPr>
        <w:pStyle w:val="NoSpacing"/>
        <w:numPr>
          <w:ilvl w:val="0"/>
          <w:numId w:val="5"/>
        </w:numPr>
        <w:ind w:left="504"/>
        <w:rPr>
          <w:i/>
          <w:iCs/>
        </w:rPr>
      </w:pPr>
      <w:r>
        <w:rPr>
          <w:i/>
          <w:iCs/>
        </w:rPr>
        <w:t xml:space="preserve">Another way is to launch a </w:t>
      </w:r>
      <w:r>
        <w:rPr>
          <w:i/>
          <w:iCs/>
        </w:rPr>
        <w:t>‘</w:t>
      </w:r>
      <w:r>
        <w:rPr>
          <w:i/>
          <w:iCs/>
        </w:rPr>
        <w:t>marketing program</w:t>
      </w:r>
      <w:r>
        <w:rPr>
          <w:i/>
          <w:iCs/>
        </w:rPr>
        <w:t>’</w:t>
      </w:r>
      <w:r>
        <w:rPr>
          <w:i/>
          <w:iCs/>
        </w:rPr>
        <w:t xml:space="preserve"> asking people the question </w:t>
      </w:r>
      <w:r>
        <w:rPr>
          <w:i/>
          <w:iCs/>
        </w:rPr>
        <w:t>“</w:t>
      </w:r>
      <w:r>
        <w:rPr>
          <w:i/>
          <w:iCs/>
        </w:rPr>
        <w:t>What were you doing in Malaysia last week?</w:t>
      </w:r>
      <w:r w:rsidR="00010B4C">
        <w:rPr>
          <w:i/>
          <w:iCs/>
        </w:rPr>
        <w:t xml:space="preserve">  Because someone signed into your Google account from there</w:t>
      </w:r>
      <w:r>
        <w:rPr>
          <w:i/>
          <w:iCs/>
        </w:rPr>
        <w:t>”</w:t>
      </w:r>
      <w:r>
        <w:rPr>
          <w:i/>
          <w:iCs/>
        </w:rPr>
        <w:t xml:space="preserve">.  </w:t>
      </w:r>
      <w:proofErr w:type="gramStart"/>
      <w:r>
        <w:rPr>
          <w:i/>
          <w:iCs/>
        </w:rPr>
        <w:t>Of course</w:t>
      </w:r>
      <w:proofErr w:type="gramEnd"/>
      <w:r>
        <w:rPr>
          <w:i/>
          <w:iCs/>
        </w:rPr>
        <w:t xml:space="preserve"> they were not in Malaysia, but it may appear they were as someone logged into their account from that country.  It</w:t>
      </w:r>
      <w:r>
        <w:rPr>
          <w:i/>
          <w:iCs/>
        </w:rPr>
        <w:t>’</w:t>
      </w:r>
      <w:r>
        <w:rPr>
          <w:i/>
          <w:iCs/>
        </w:rPr>
        <w:t xml:space="preserve">s an </w:t>
      </w:r>
      <w:proofErr w:type="gramStart"/>
      <w:r>
        <w:rPr>
          <w:i/>
          <w:iCs/>
        </w:rPr>
        <w:t>attention grabbing</w:t>
      </w:r>
      <w:proofErr w:type="gramEnd"/>
      <w:r>
        <w:rPr>
          <w:i/>
          <w:iCs/>
        </w:rPr>
        <w:t xml:space="preserve"> way to start the dialogue.</w:t>
      </w:r>
    </w:p>
    <w:p w14:paraId="677E71DE" w14:textId="59B797A7" w:rsidR="003A1BC3" w:rsidRDefault="006D25B3" w:rsidP="00010B4C">
      <w:pPr>
        <w:pStyle w:val="NoSpacing"/>
        <w:numPr>
          <w:ilvl w:val="0"/>
          <w:numId w:val="5"/>
        </w:numPr>
        <w:ind w:left="504"/>
      </w:pPr>
      <w:r>
        <w:rPr>
          <w:i/>
          <w:iCs/>
        </w:rPr>
        <w:t xml:space="preserve">Have your red team (penetration team) demonstrate how easy it can be to crack passwords. </w:t>
      </w:r>
    </w:p>
    <w:p w14:paraId="430FF225" w14:textId="77777777" w:rsidR="003A1BC3" w:rsidRDefault="003A1BC3" w:rsidP="003A1BC3">
      <w:pPr>
        <w:pStyle w:val="Heading2"/>
      </w:pPr>
    </w:p>
    <w:p w14:paraId="3EC0F78B" w14:textId="77777777" w:rsidR="003A1BC3" w:rsidRDefault="003A1BC3" w:rsidP="003A1BC3">
      <w:pPr>
        <w:pStyle w:val="Heading2"/>
      </w:pPr>
    </w:p>
    <w:p w14:paraId="468F980F" w14:textId="7BCB3BC5" w:rsidR="003A1BC3" w:rsidRDefault="003A1BC3" w:rsidP="003A1BC3">
      <w:pPr>
        <w:pStyle w:val="Heading2"/>
      </w:pPr>
      <w:r>
        <w:t>STEP #2: INTEREST</w:t>
      </w:r>
    </w:p>
    <w:p w14:paraId="30B11774" w14:textId="7DD281BB" w:rsidR="003A1BC3" w:rsidRPr="003A1BC3" w:rsidRDefault="003A1BC3" w:rsidP="003A1BC3">
      <w:pPr>
        <w:pStyle w:val="NoSpacing"/>
      </w:pPr>
      <w:r>
        <w:t>Once we have their attention</w:t>
      </w:r>
      <w:r w:rsidR="005B378D">
        <w:t>,</w:t>
      </w:r>
      <w:r>
        <w:t xml:space="preserve"> we</w:t>
      </w:r>
      <w:r w:rsidRPr="003A1BC3">
        <w:t xml:space="preserve"> then need to generate the</w:t>
      </w:r>
      <w:r>
        <w:t xml:space="preserve">ir </w:t>
      </w:r>
      <w:r w:rsidRPr="003A1BC3">
        <w:t xml:space="preserve">interest.  What does </w:t>
      </w:r>
      <w:r w:rsidR="002315AD">
        <w:t>2FA</w:t>
      </w:r>
      <w:r>
        <w:t xml:space="preserve"> </w:t>
      </w:r>
      <w:r w:rsidRPr="003A1BC3">
        <w:t>do, how does it solve the problem we described in the first phase?</w:t>
      </w:r>
    </w:p>
    <w:p w14:paraId="0DC9588F" w14:textId="7727EC78" w:rsidR="003A1BC3" w:rsidRDefault="003A1BC3" w:rsidP="003A1BC3">
      <w:pPr>
        <w:pStyle w:val="NoSpacing"/>
      </w:pPr>
    </w:p>
    <w:p w14:paraId="254E43E6" w14:textId="68B40128" w:rsidR="003A1BC3" w:rsidRDefault="006D25B3" w:rsidP="00010B4C">
      <w:pPr>
        <w:pStyle w:val="NoSpacing"/>
        <w:numPr>
          <w:ilvl w:val="0"/>
          <w:numId w:val="6"/>
        </w:numPr>
        <w:ind w:left="504"/>
        <w:rPr>
          <w:i/>
          <w:iCs/>
        </w:rPr>
      </w:pPr>
      <w:r w:rsidRPr="006D25B3">
        <w:rPr>
          <w:i/>
          <w:iCs/>
        </w:rPr>
        <w:t xml:space="preserve">Once people identify all the compromised accounts through the website </w:t>
      </w:r>
      <w:hyperlink r:id="rId8" w:history="1">
        <w:r w:rsidRPr="006D25B3">
          <w:rPr>
            <w:rStyle w:val="Hyperlink"/>
            <w:i/>
            <w:iCs/>
          </w:rPr>
          <w:t>https://haveibeenpwned.com</w:t>
        </w:r>
      </w:hyperlink>
      <w:r w:rsidRPr="006D25B3">
        <w:rPr>
          <w:i/>
          <w:iCs/>
        </w:rPr>
        <w:t>, explain to them that if they had 2FA enabled, they would be secure.</w:t>
      </w:r>
    </w:p>
    <w:p w14:paraId="5C9D3B4A" w14:textId="7E7115F3" w:rsidR="00010B4C" w:rsidRPr="006D25B3" w:rsidRDefault="00010B4C" w:rsidP="00010B4C">
      <w:pPr>
        <w:pStyle w:val="NoSpacing"/>
        <w:numPr>
          <w:ilvl w:val="0"/>
          <w:numId w:val="6"/>
        </w:numPr>
        <w:ind w:left="504"/>
        <w:rPr>
          <w:i/>
          <w:iCs/>
        </w:rPr>
      </w:pPr>
      <w:r>
        <w:rPr>
          <w:i/>
          <w:iCs/>
        </w:rPr>
        <w:t>For the Malaysian example, w</w:t>
      </w:r>
      <w:r w:rsidRPr="00010B4C">
        <w:rPr>
          <w:i/>
          <w:iCs/>
        </w:rPr>
        <w:t xml:space="preserve">hat if </w:t>
      </w:r>
      <w:proofErr w:type="spellStart"/>
      <w:r w:rsidRPr="00010B4C">
        <w:rPr>
          <w:i/>
          <w:iCs/>
        </w:rPr>
        <w:t>i</w:t>
      </w:r>
      <w:proofErr w:type="spellEnd"/>
      <w:r w:rsidRPr="00010B4C">
        <w:rPr>
          <w:i/>
          <w:iCs/>
        </w:rPr>
        <w:t xml:space="preserve"> told you there was a way to give you piece of mind and this would never be an issue again?</w:t>
      </w:r>
    </w:p>
    <w:p w14:paraId="753230B4" w14:textId="67964FA8" w:rsidR="006D25B3" w:rsidRPr="006D25B3" w:rsidRDefault="006D25B3" w:rsidP="00010B4C">
      <w:pPr>
        <w:pStyle w:val="NoSpacing"/>
        <w:numPr>
          <w:ilvl w:val="0"/>
          <w:numId w:val="6"/>
        </w:numPr>
        <w:ind w:left="504"/>
        <w:rPr>
          <w:i/>
          <w:iCs/>
        </w:rPr>
      </w:pPr>
      <w:r>
        <w:rPr>
          <w:i/>
          <w:iCs/>
        </w:rPr>
        <w:t>Show</w:t>
      </w:r>
      <w:r w:rsidRPr="006D25B3">
        <w:rPr>
          <w:i/>
          <w:iCs/>
        </w:rPr>
        <w:t xml:space="preserve"> them that data and research like the Verizon DBIR has found that 2FA is the single behavior that will do the most to secure all of their online accounts.</w:t>
      </w:r>
    </w:p>
    <w:p w14:paraId="1F38E1C0" w14:textId="29D3EB6D" w:rsidR="006D25B3" w:rsidRPr="006D25B3" w:rsidRDefault="006D25B3" w:rsidP="00010B4C">
      <w:pPr>
        <w:pStyle w:val="NoSpacing"/>
        <w:numPr>
          <w:ilvl w:val="0"/>
          <w:numId w:val="6"/>
        </w:numPr>
        <w:ind w:left="504"/>
        <w:rPr>
          <w:i/>
          <w:iCs/>
        </w:rPr>
      </w:pPr>
      <w:r w:rsidRPr="006D25B3">
        <w:rPr>
          <w:i/>
          <w:iCs/>
        </w:rPr>
        <w:t xml:space="preserve">Show them sites like </w:t>
      </w:r>
      <w:hyperlink r:id="rId9" w:history="1">
        <w:r w:rsidRPr="006D25B3">
          <w:rPr>
            <w:rStyle w:val="Hyperlink"/>
            <w:i/>
            <w:iCs/>
          </w:rPr>
          <w:t>https://twofactorauth.org/</w:t>
        </w:r>
      </w:hyperlink>
      <w:r w:rsidRPr="006D25B3">
        <w:rPr>
          <w:i/>
          <w:iCs/>
        </w:rPr>
        <w:t xml:space="preserve"> that list all sites that support 2FA.</w:t>
      </w:r>
    </w:p>
    <w:p w14:paraId="2ACD215F" w14:textId="1A8605B8" w:rsidR="003A1BC3" w:rsidRDefault="003A1BC3" w:rsidP="009B164C">
      <w:pPr>
        <w:pStyle w:val="NoSpacing"/>
      </w:pPr>
    </w:p>
    <w:p w14:paraId="73A1CF9B" w14:textId="0BE55675" w:rsidR="003A1BC3" w:rsidRDefault="003A1BC3" w:rsidP="003A1BC3">
      <w:pPr>
        <w:pStyle w:val="Heading2"/>
      </w:pPr>
      <w:r>
        <w:lastRenderedPageBreak/>
        <w:t>STEP #3: DESIRE</w:t>
      </w:r>
    </w:p>
    <w:p w14:paraId="22961B4B" w14:textId="41E2E7D4" w:rsidR="003A1BC3" w:rsidRDefault="003A1BC3" w:rsidP="009B164C">
      <w:pPr>
        <w:pStyle w:val="NoSpacing"/>
      </w:pPr>
      <w:r w:rsidRPr="003A1BC3">
        <w:t xml:space="preserve">Persuade </w:t>
      </w:r>
      <w:r w:rsidR="002315AD">
        <w:t>people</w:t>
      </w:r>
      <w:r>
        <w:t xml:space="preserve"> </w:t>
      </w:r>
      <w:r w:rsidRPr="003A1BC3">
        <w:t xml:space="preserve">they want </w:t>
      </w:r>
      <w:r w:rsidR="002315AD">
        <w:t>2FA</w:t>
      </w:r>
      <w:r w:rsidRPr="003A1BC3">
        <w:t>.  You are changing people</w:t>
      </w:r>
      <w:r w:rsidRPr="003A1BC3">
        <w:t>’</w:t>
      </w:r>
      <w:r w:rsidRPr="003A1BC3">
        <w:t xml:space="preserve">s mindset from </w:t>
      </w:r>
      <w:r w:rsidRPr="003A1BC3">
        <w:t>“</w:t>
      </w:r>
      <w:r w:rsidRPr="003A1BC3">
        <w:t>I Like It</w:t>
      </w:r>
      <w:r w:rsidRPr="003A1BC3">
        <w:t>”</w:t>
      </w:r>
      <w:r w:rsidRPr="003A1BC3">
        <w:t xml:space="preserve"> to </w:t>
      </w:r>
      <w:r w:rsidRPr="003A1BC3">
        <w:t>“</w:t>
      </w:r>
      <w:r w:rsidRPr="003A1BC3">
        <w:t>I Want It</w:t>
      </w:r>
      <w:r w:rsidRPr="003A1BC3">
        <w:t>”</w:t>
      </w:r>
      <w:r w:rsidRPr="003A1BC3">
        <w:t xml:space="preserve">.  </w:t>
      </w:r>
      <w:r>
        <w:t xml:space="preserve"> One</w:t>
      </w:r>
      <w:r w:rsidRPr="003A1BC3">
        <w:t xml:space="preserve"> approach is to focus on the WIIFM</w:t>
      </w:r>
      <w:r w:rsidR="00626AFC">
        <w:t xml:space="preserve"> (What</w:t>
      </w:r>
      <w:r w:rsidR="00626AFC">
        <w:t>’</w:t>
      </w:r>
      <w:r w:rsidR="00626AFC">
        <w:t>s In It For Me).</w:t>
      </w:r>
    </w:p>
    <w:p w14:paraId="62D1ACF0" w14:textId="5C55BB6B" w:rsidR="003A1BC3" w:rsidRDefault="00940B38" w:rsidP="0052730A">
      <w:pPr>
        <w:pStyle w:val="NoSpacing"/>
        <w:numPr>
          <w:ilvl w:val="0"/>
          <w:numId w:val="4"/>
        </w:numPr>
        <w:ind w:left="504"/>
        <w:rPr>
          <w:i/>
          <w:iCs/>
        </w:rPr>
      </w:pPr>
      <w:r>
        <w:rPr>
          <w:i/>
          <w:iCs/>
        </w:rPr>
        <w:t xml:space="preserve">Now that </w:t>
      </w:r>
      <w:r w:rsidRPr="00940B38">
        <w:rPr>
          <w:i/>
          <w:iCs/>
        </w:rPr>
        <w:t>people know the value of 2FA, let</w:t>
      </w:r>
      <w:r w:rsidRPr="00940B38">
        <w:rPr>
          <w:i/>
          <w:iCs/>
        </w:rPr>
        <w:t>’</w:t>
      </w:r>
      <w:r w:rsidRPr="00940B38">
        <w:rPr>
          <w:i/>
          <w:iCs/>
        </w:rPr>
        <w:t xml:space="preserve">s show them just how easy it is to use it.  Perhaps create a video of someone going online, setting up 2FA, then a cyber attacker </w:t>
      </w:r>
      <w:proofErr w:type="spellStart"/>
      <w:r w:rsidRPr="00940B38">
        <w:rPr>
          <w:i/>
          <w:iCs/>
        </w:rPr>
        <w:t>get</w:t>
      </w:r>
      <w:r w:rsidRPr="00940B38">
        <w:rPr>
          <w:i/>
          <w:iCs/>
        </w:rPr>
        <w:t>’</w:t>
      </w:r>
      <w:r w:rsidRPr="00940B38">
        <w:rPr>
          <w:i/>
          <w:iCs/>
        </w:rPr>
        <w:t>s</w:t>
      </w:r>
      <w:proofErr w:type="spellEnd"/>
      <w:r w:rsidRPr="00940B38">
        <w:rPr>
          <w:i/>
          <w:iCs/>
        </w:rPr>
        <w:t xml:space="preserve"> the person</w:t>
      </w:r>
      <w:r w:rsidRPr="00940B38">
        <w:rPr>
          <w:i/>
          <w:iCs/>
        </w:rPr>
        <w:t>’</w:t>
      </w:r>
      <w:r w:rsidRPr="00940B38">
        <w:rPr>
          <w:i/>
          <w:iCs/>
        </w:rPr>
        <w:t>s password but still can</w:t>
      </w:r>
      <w:r w:rsidRPr="00940B38">
        <w:rPr>
          <w:i/>
          <w:iCs/>
        </w:rPr>
        <w:t>’</w:t>
      </w:r>
      <w:r w:rsidRPr="00940B38">
        <w:rPr>
          <w:i/>
          <w:iCs/>
        </w:rPr>
        <w:t xml:space="preserve">t get into </w:t>
      </w:r>
      <w:r w:rsidR="0052730A">
        <w:rPr>
          <w:i/>
          <w:iCs/>
        </w:rPr>
        <w:t>their</w:t>
      </w:r>
      <w:r w:rsidRPr="00940B38">
        <w:rPr>
          <w:i/>
          <w:iCs/>
        </w:rPr>
        <w:t xml:space="preserve"> account.</w:t>
      </w:r>
    </w:p>
    <w:p w14:paraId="2FA56A33" w14:textId="41E77D05" w:rsidR="003A1BC3" w:rsidRDefault="0052730A" w:rsidP="002D79FE">
      <w:pPr>
        <w:pStyle w:val="NoSpacing"/>
        <w:numPr>
          <w:ilvl w:val="0"/>
          <w:numId w:val="4"/>
        </w:numPr>
        <w:ind w:left="504"/>
      </w:pPr>
      <w:r w:rsidRPr="00010B4C">
        <w:rPr>
          <w:i/>
          <w:iCs/>
        </w:rPr>
        <w:t xml:space="preserve">List the top five tops of accounts they should enable it for (such as email, bank, retirement, </w:t>
      </w:r>
      <w:proofErr w:type="spellStart"/>
      <w:r w:rsidRPr="00010B4C">
        <w:rPr>
          <w:i/>
          <w:iCs/>
        </w:rPr>
        <w:t>etc</w:t>
      </w:r>
      <w:proofErr w:type="spellEnd"/>
      <w:r w:rsidRPr="00010B4C">
        <w:rPr>
          <w:i/>
          <w:iCs/>
        </w:rPr>
        <w:t>).</w:t>
      </w:r>
      <w:r w:rsidR="00010B4C" w:rsidRPr="00010B4C">
        <w:rPr>
          <w:i/>
          <w:iCs/>
        </w:rPr>
        <w:t xml:space="preserve">  Explain and demonstrate how it can secure their retirement, their financial investments or their kids information.  Make this personal.</w:t>
      </w:r>
    </w:p>
    <w:p w14:paraId="1AAAC497" w14:textId="77777777" w:rsidR="003A1BC3" w:rsidRDefault="003A1BC3" w:rsidP="003A1BC3">
      <w:pPr>
        <w:pStyle w:val="Heading2"/>
      </w:pPr>
    </w:p>
    <w:p w14:paraId="75EF625F" w14:textId="77777777" w:rsidR="003A1BC3" w:rsidRDefault="003A1BC3" w:rsidP="003A1BC3">
      <w:pPr>
        <w:pStyle w:val="Heading2"/>
      </w:pPr>
    </w:p>
    <w:p w14:paraId="72962CF7" w14:textId="77777777" w:rsidR="003A1BC3" w:rsidRDefault="003A1BC3" w:rsidP="003A1BC3">
      <w:pPr>
        <w:pStyle w:val="Heading2"/>
      </w:pPr>
    </w:p>
    <w:p w14:paraId="104CA6F1" w14:textId="77777777" w:rsidR="003A1BC3" w:rsidRDefault="003A1BC3" w:rsidP="003A1BC3">
      <w:pPr>
        <w:pStyle w:val="Heading2"/>
      </w:pPr>
    </w:p>
    <w:p w14:paraId="76E288D8" w14:textId="77777777" w:rsidR="003A1BC3" w:rsidRDefault="003A1BC3" w:rsidP="003A1BC3">
      <w:pPr>
        <w:pStyle w:val="Heading2"/>
      </w:pPr>
    </w:p>
    <w:p w14:paraId="40FAD2EC" w14:textId="77777777" w:rsidR="003A1BC3" w:rsidRDefault="003A1BC3" w:rsidP="003A1BC3">
      <w:pPr>
        <w:pStyle w:val="Heading2"/>
      </w:pPr>
    </w:p>
    <w:p w14:paraId="63F2E0CB" w14:textId="6BA8ACD2" w:rsidR="003A1BC3" w:rsidRDefault="003A1BC3" w:rsidP="003A1BC3">
      <w:pPr>
        <w:pStyle w:val="Heading2"/>
      </w:pPr>
      <w:r>
        <w:t>STEP #4: ACTION</w:t>
      </w:r>
    </w:p>
    <w:p w14:paraId="3835FD28" w14:textId="66EF66ED" w:rsidR="003A1BC3" w:rsidRPr="003A1BC3" w:rsidRDefault="003A1BC3" w:rsidP="003A1BC3">
      <w:pPr>
        <w:pStyle w:val="NoSpacing"/>
      </w:pPr>
      <w:r w:rsidRPr="003A1BC3">
        <w:t xml:space="preserve">Enable them to take action.  In sales this is called conversion or call to action. Good advertising creates a sense of urgency. </w:t>
      </w:r>
      <w:r>
        <w:t xml:space="preserve"> How do we get them to </w:t>
      </w:r>
      <w:r w:rsidR="002315AD">
        <w:t>start enabling or using 2FA</w:t>
      </w:r>
      <w:r>
        <w:t>?</w:t>
      </w:r>
      <w:r w:rsidRPr="003A1BC3">
        <w:t xml:space="preserve">  </w:t>
      </w:r>
    </w:p>
    <w:p w14:paraId="7D124550" w14:textId="77777777" w:rsidR="006D25B3" w:rsidRDefault="006D25B3" w:rsidP="00940B38">
      <w:pPr>
        <w:pStyle w:val="NoSpacing"/>
        <w:numPr>
          <w:ilvl w:val="0"/>
          <w:numId w:val="4"/>
        </w:numPr>
        <w:ind w:left="504"/>
        <w:rPr>
          <w:i/>
          <w:iCs/>
        </w:rPr>
      </w:pPr>
      <w:r w:rsidRPr="006D25B3">
        <w:rPr>
          <w:i/>
          <w:iCs/>
        </w:rPr>
        <w:t xml:space="preserve">Have a special week where </w:t>
      </w:r>
      <w:r>
        <w:rPr>
          <w:i/>
          <w:iCs/>
        </w:rPr>
        <w:t>your security team</w:t>
      </w:r>
      <w:r w:rsidRPr="006D25B3">
        <w:rPr>
          <w:i/>
          <w:iCs/>
        </w:rPr>
        <w:t xml:space="preserve"> will</w:t>
      </w:r>
      <w:r>
        <w:rPr>
          <w:i/>
          <w:iCs/>
        </w:rPr>
        <w:t xml:space="preserve"> setup booths to</w:t>
      </w:r>
      <w:r w:rsidRPr="006D25B3">
        <w:rPr>
          <w:i/>
          <w:iCs/>
        </w:rPr>
        <w:t xml:space="preserve"> help people download a 2FA mobile app like Google Authenticator and walk them through how to set-it-up. </w:t>
      </w:r>
    </w:p>
    <w:p w14:paraId="76EC57D8" w14:textId="01FE2F84" w:rsidR="003A1BC3" w:rsidRDefault="006D25B3" w:rsidP="00940B38">
      <w:pPr>
        <w:pStyle w:val="NoSpacing"/>
        <w:numPr>
          <w:ilvl w:val="0"/>
          <w:numId w:val="4"/>
        </w:numPr>
        <w:ind w:left="504"/>
        <w:rPr>
          <w:i/>
          <w:iCs/>
        </w:rPr>
      </w:pPr>
      <w:r>
        <w:rPr>
          <w:i/>
          <w:iCs/>
        </w:rPr>
        <w:t>Have a competition</w:t>
      </w:r>
      <w:r w:rsidR="00940B38">
        <w:rPr>
          <w:i/>
          <w:iCs/>
        </w:rPr>
        <w:t xml:space="preserve"> </w:t>
      </w:r>
      <w:r>
        <w:rPr>
          <w:i/>
          <w:iCs/>
        </w:rPr>
        <w:t>for</w:t>
      </w:r>
      <w:r w:rsidRPr="006D25B3">
        <w:rPr>
          <w:i/>
          <w:iCs/>
        </w:rPr>
        <w:t xml:space="preserve"> people to setup 2FA for their bank or retirement accounts, have a leader board for people who </w:t>
      </w:r>
      <w:r w:rsidR="00940B38">
        <w:rPr>
          <w:i/>
          <w:iCs/>
        </w:rPr>
        <w:t>enable</w:t>
      </w:r>
      <w:r w:rsidRPr="006D25B3">
        <w:rPr>
          <w:i/>
          <w:iCs/>
        </w:rPr>
        <w:t xml:space="preserve"> 2FA for the most accounts.</w:t>
      </w:r>
    </w:p>
    <w:p w14:paraId="11862E3E" w14:textId="77777777" w:rsidR="0052730A" w:rsidRPr="00940B38" w:rsidRDefault="0052730A" w:rsidP="00010B4C">
      <w:pPr>
        <w:pStyle w:val="NoSpacing"/>
        <w:numPr>
          <w:ilvl w:val="0"/>
          <w:numId w:val="4"/>
        </w:numPr>
        <w:ind w:left="504"/>
        <w:rPr>
          <w:i/>
          <w:iCs/>
        </w:rPr>
      </w:pPr>
      <w:r>
        <w:rPr>
          <w:i/>
          <w:iCs/>
        </w:rPr>
        <w:t>Enter the first 100 people who setup their work 2FA account into a raffle for an iPad.</w:t>
      </w:r>
    </w:p>
    <w:p w14:paraId="56351061" w14:textId="4CC23EEA" w:rsidR="003A1BC3" w:rsidRDefault="003A1BC3" w:rsidP="009B164C">
      <w:pPr>
        <w:pStyle w:val="NoSpacing"/>
      </w:pPr>
    </w:p>
    <w:p w14:paraId="52F48381" w14:textId="77777777" w:rsidR="003A1BC3" w:rsidRDefault="003A1BC3" w:rsidP="009B164C">
      <w:pPr>
        <w:pStyle w:val="NoSpacing"/>
      </w:pPr>
    </w:p>
    <w:p w14:paraId="1F82BA34" w14:textId="2EBA25DA" w:rsidR="003F509E" w:rsidRDefault="003F509E">
      <w:pPr>
        <w:rPr>
          <w:rFonts w:ascii="Helvetica" w:eastAsia="Verdana" w:hAnsi="Verdana" w:cs="Verdana"/>
          <w:color w:val="000000"/>
          <w:sz w:val="20"/>
          <w:szCs w:val="20"/>
          <w:u w:color="000000"/>
        </w:rPr>
      </w:pPr>
      <w:r>
        <w:br w:type="page"/>
      </w:r>
    </w:p>
    <w:p w14:paraId="32A05D7E" w14:textId="18EB176D" w:rsidR="003F509E" w:rsidRPr="003F509E" w:rsidRDefault="003F509E" w:rsidP="003F509E">
      <w:pPr>
        <w:pStyle w:val="NoSpacing"/>
        <w:numPr>
          <w:ilvl w:val="0"/>
          <w:numId w:val="4"/>
        </w:numPr>
        <w:ind w:left="504"/>
        <w:rPr>
          <w:sz w:val="21"/>
          <w:szCs w:val="21"/>
        </w:rPr>
      </w:pPr>
      <w:r w:rsidRPr="003F509E">
        <w:rPr>
          <w:b/>
          <w:bCs/>
          <w:sz w:val="21"/>
          <w:szCs w:val="21"/>
        </w:rPr>
        <w:lastRenderedPageBreak/>
        <w:t>Attention</w:t>
      </w:r>
      <w:r w:rsidRPr="003F509E">
        <w:rPr>
          <w:sz w:val="21"/>
          <w:szCs w:val="21"/>
        </w:rPr>
        <w:t xml:space="preserve"> - Does it seem like hackers have a magic wand for getting into your email and there</w:t>
      </w:r>
      <w:r w:rsidRPr="003F509E">
        <w:rPr>
          <w:sz w:val="21"/>
          <w:szCs w:val="21"/>
        </w:rPr>
        <w:t>’</w:t>
      </w:r>
      <w:r w:rsidRPr="003F509E">
        <w:rPr>
          <w:sz w:val="21"/>
          <w:szCs w:val="21"/>
        </w:rPr>
        <w:t>s nothing you can do to stop them? The security team has a way for you to fight back!</w:t>
      </w:r>
    </w:p>
    <w:p w14:paraId="4D2F80B7" w14:textId="521E2256" w:rsidR="003F509E" w:rsidRPr="003F509E" w:rsidRDefault="003F509E" w:rsidP="003F509E">
      <w:pPr>
        <w:pStyle w:val="NoSpacing"/>
        <w:numPr>
          <w:ilvl w:val="0"/>
          <w:numId w:val="4"/>
        </w:numPr>
        <w:ind w:left="504"/>
        <w:rPr>
          <w:sz w:val="21"/>
          <w:szCs w:val="21"/>
        </w:rPr>
      </w:pPr>
      <w:r w:rsidRPr="003F509E">
        <w:rPr>
          <w:b/>
          <w:bCs/>
          <w:sz w:val="21"/>
          <w:szCs w:val="21"/>
        </w:rPr>
        <w:t>Interest</w:t>
      </w:r>
      <w:r w:rsidRPr="003F509E">
        <w:rPr>
          <w:sz w:val="21"/>
          <w:szCs w:val="21"/>
        </w:rPr>
        <w:t xml:space="preserve"> - There</w:t>
      </w:r>
      <w:r w:rsidRPr="003F509E">
        <w:rPr>
          <w:sz w:val="21"/>
          <w:szCs w:val="21"/>
        </w:rPr>
        <w:t>’</w:t>
      </w:r>
      <w:r w:rsidRPr="003F509E">
        <w:rPr>
          <w:sz w:val="21"/>
          <w:szCs w:val="21"/>
        </w:rPr>
        <w:t>s an easy free feature called 2FA you can turn on once and let the computer do all the work in protecting you against hackers.</w:t>
      </w:r>
    </w:p>
    <w:p w14:paraId="3269D36F" w14:textId="1C8AB122" w:rsidR="003F509E" w:rsidRPr="003F509E" w:rsidRDefault="003F509E" w:rsidP="003F509E">
      <w:pPr>
        <w:pStyle w:val="NoSpacing"/>
        <w:numPr>
          <w:ilvl w:val="0"/>
          <w:numId w:val="4"/>
        </w:numPr>
        <w:ind w:left="504"/>
        <w:rPr>
          <w:sz w:val="21"/>
          <w:szCs w:val="21"/>
        </w:rPr>
      </w:pPr>
      <w:r w:rsidRPr="003F509E">
        <w:rPr>
          <w:b/>
          <w:bCs/>
          <w:sz w:val="21"/>
          <w:szCs w:val="21"/>
        </w:rPr>
        <w:t>Desire</w:t>
      </w:r>
      <w:r w:rsidRPr="003F509E">
        <w:rPr>
          <w:sz w:val="21"/>
          <w:szCs w:val="21"/>
        </w:rPr>
        <w:t xml:space="preserve"> - You can use 2FA to protect yourself at work and at home as soon as you turn it on</w:t>
      </w:r>
      <w:r w:rsidR="00C0153A">
        <w:rPr>
          <w:sz w:val="21"/>
          <w:szCs w:val="21"/>
        </w:rPr>
        <w:t>, ensuring your most important accounts like savings, investments and retirement are locked down and secure.</w:t>
      </w:r>
    </w:p>
    <w:p w14:paraId="364ADD75" w14:textId="747C2A79" w:rsidR="00263540" w:rsidRPr="003F509E" w:rsidRDefault="003F509E" w:rsidP="003F509E">
      <w:pPr>
        <w:pStyle w:val="NoSpacing"/>
        <w:numPr>
          <w:ilvl w:val="0"/>
          <w:numId w:val="4"/>
        </w:numPr>
        <w:ind w:left="504"/>
        <w:rPr>
          <w:sz w:val="21"/>
          <w:szCs w:val="21"/>
        </w:rPr>
      </w:pPr>
      <w:r w:rsidRPr="003F509E">
        <w:rPr>
          <w:b/>
          <w:bCs/>
          <w:sz w:val="21"/>
          <w:szCs w:val="21"/>
        </w:rPr>
        <w:t>Action</w:t>
      </w:r>
      <w:r w:rsidRPr="003F509E">
        <w:rPr>
          <w:sz w:val="21"/>
          <w:szCs w:val="21"/>
        </w:rPr>
        <w:t xml:space="preserve"> - Visit this website and turn on 2FA in the settings today so you</w:t>
      </w:r>
      <w:r w:rsidRPr="003F509E">
        <w:rPr>
          <w:sz w:val="21"/>
          <w:szCs w:val="21"/>
        </w:rPr>
        <w:t>’</w:t>
      </w:r>
      <w:r w:rsidRPr="003F509E">
        <w:rPr>
          <w:sz w:val="21"/>
          <w:szCs w:val="21"/>
        </w:rPr>
        <w:t>re protected 24/7. Security team will be offering office hours all week to help you if you have questions. Post a photo of your newly secure device on our slack channel!</w:t>
      </w:r>
    </w:p>
    <w:p w14:paraId="2CFCA4D2" w14:textId="5116A25E" w:rsidR="009B164C" w:rsidRDefault="009B164C" w:rsidP="00C11303">
      <w:pPr>
        <w:pStyle w:val="Heading2"/>
      </w:pPr>
    </w:p>
    <w:p w14:paraId="6C5FD766" w14:textId="33D7496F" w:rsidR="009B164C" w:rsidRDefault="009B164C" w:rsidP="009B164C"/>
    <w:p w14:paraId="22046FCF" w14:textId="1F422D8B" w:rsidR="009B164C" w:rsidRDefault="009B164C" w:rsidP="009B164C"/>
    <w:p w14:paraId="37F82E34" w14:textId="3EAA8143" w:rsidR="00825308" w:rsidRDefault="00825308" w:rsidP="003A1BC3"/>
    <w:sectPr w:rsidR="00825308" w:rsidSect="009A0F3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1225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116508" w14:textId="77777777" w:rsidR="004D0FA6" w:rsidRDefault="004D0FA6">
      <w:r>
        <w:separator/>
      </w:r>
    </w:p>
  </w:endnote>
  <w:endnote w:type="continuationSeparator" w:id="0">
    <w:p w14:paraId="5FFD944F" w14:textId="77777777" w:rsidR="004D0FA6" w:rsidRDefault="004D0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A4D8F" w14:textId="77777777" w:rsidR="00FE2334" w:rsidRDefault="00FE233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CEBBBF" w14:textId="08451B81" w:rsidR="00825308" w:rsidRDefault="009A0F35" w:rsidP="009A0F35">
    <w:pPr>
      <w:pStyle w:val="Body"/>
      <w:jc w:val="center"/>
    </w:pPr>
    <w:r>
      <w:rPr>
        <w:rFonts w:ascii="Arial" w:eastAsia="Arial" w:hAnsi="Arial" w:cs="Arial"/>
        <w:sz w:val="16"/>
        <w:szCs w:val="16"/>
      </w:rPr>
      <w:t xml:space="preserve">SANS </w:t>
    </w:r>
    <w:r w:rsidR="002315AD">
      <w:rPr>
        <w:rFonts w:ascii="Arial" w:eastAsia="Arial" w:hAnsi="Arial" w:cs="Arial"/>
        <w:sz w:val="16"/>
        <w:szCs w:val="16"/>
      </w:rPr>
      <w:t>433</w:t>
    </w:r>
    <w:r w:rsidR="00FE2334">
      <w:rPr>
        <w:rFonts w:ascii="Arial" w:eastAsia="Arial" w:hAnsi="Arial" w:cs="Arial"/>
        <w:sz w:val="16"/>
        <w:szCs w:val="16"/>
      </w:rPr>
      <w:t xml:space="preserve"> – https://sans.org/ssa-events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E5E7E0" w14:textId="77777777" w:rsidR="00FE2334" w:rsidRDefault="00FE23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0345F2" w14:textId="77777777" w:rsidR="004D0FA6" w:rsidRDefault="004D0FA6">
      <w:r>
        <w:separator/>
      </w:r>
    </w:p>
  </w:footnote>
  <w:footnote w:type="continuationSeparator" w:id="0">
    <w:p w14:paraId="714293CD" w14:textId="77777777" w:rsidR="004D0FA6" w:rsidRDefault="004D0F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5C60CA" w14:textId="77777777" w:rsidR="00FE2334" w:rsidRDefault="00FE23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2DB7F0" w14:textId="77777777" w:rsidR="00FE2334" w:rsidRDefault="00FE233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41478A" w14:textId="77777777" w:rsidR="00FE2334" w:rsidRDefault="00FE233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1F3481"/>
    <w:multiLevelType w:val="hybridMultilevel"/>
    <w:tmpl w:val="EB360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D559B5"/>
    <w:multiLevelType w:val="hybridMultilevel"/>
    <w:tmpl w:val="618CB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2D6A41"/>
    <w:multiLevelType w:val="hybridMultilevel"/>
    <w:tmpl w:val="1C9CD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633FB1"/>
    <w:multiLevelType w:val="hybridMultilevel"/>
    <w:tmpl w:val="4378A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2D04CB"/>
    <w:multiLevelType w:val="hybridMultilevel"/>
    <w:tmpl w:val="43FCA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CE6D06"/>
    <w:multiLevelType w:val="hybridMultilevel"/>
    <w:tmpl w:val="AE4C1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308"/>
    <w:rsid w:val="00010B4C"/>
    <w:rsid w:val="00036E07"/>
    <w:rsid w:val="00037EDD"/>
    <w:rsid w:val="00092E3E"/>
    <w:rsid w:val="000D1934"/>
    <w:rsid w:val="000F6901"/>
    <w:rsid w:val="001061FC"/>
    <w:rsid w:val="002315AD"/>
    <w:rsid w:val="00234F60"/>
    <w:rsid w:val="00260759"/>
    <w:rsid w:val="00263540"/>
    <w:rsid w:val="002650A9"/>
    <w:rsid w:val="002C3E47"/>
    <w:rsid w:val="00300976"/>
    <w:rsid w:val="003176F4"/>
    <w:rsid w:val="00346DA4"/>
    <w:rsid w:val="0035571C"/>
    <w:rsid w:val="00365D04"/>
    <w:rsid w:val="003A1BC3"/>
    <w:rsid w:val="003B7DC6"/>
    <w:rsid w:val="003F509E"/>
    <w:rsid w:val="004629CB"/>
    <w:rsid w:val="004C217E"/>
    <w:rsid w:val="004D0FA6"/>
    <w:rsid w:val="0052730A"/>
    <w:rsid w:val="00537C2C"/>
    <w:rsid w:val="005B378D"/>
    <w:rsid w:val="005B3CE3"/>
    <w:rsid w:val="005C4AC0"/>
    <w:rsid w:val="0060561C"/>
    <w:rsid w:val="00623A33"/>
    <w:rsid w:val="00626AFC"/>
    <w:rsid w:val="00640BF7"/>
    <w:rsid w:val="00642990"/>
    <w:rsid w:val="006D25B3"/>
    <w:rsid w:val="006E2654"/>
    <w:rsid w:val="00705E67"/>
    <w:rsid w:val="00745889"/>
    <w:rsid w:val="00755516"/>
    <w:rsid w:val="007575B2"/>
    <w:rsid w:val="007D4706"/>
    <w:rsid w:val="007F7057"/>
    <w:rsid w:val="00825308"/>
    <w:rsid w:val="008B662D"/>
    <w:rsid w:val="0093503C"/>
    <w:rsid w:val="00940B38"/>
    <w:rsid w:val="00977FD8"/>
    <w:rsid w:val="009A0F35"/>
    <w:rsid w:val="009A45D7"/>
    <w:rsid w:val="009B164C"/>
    <w:rsid w:val="009C1694"/>
    <w:rsid w:val="009E01F2"/>
    <w:rsid w:val="00A11406"/>
    <w:rsid w:val="00A20BD8"/>
    <w:rsid w:val="00A82053"/>
    <w:rsid w:val="00AA011A"/>
    <w:rsid w:val="00AB0A36"/>
    <w:rsid w:val="00AB1D23"/>
    <w:rsid w:val="00AD58B5"/>
    <w:rsid w:val="00AE1A1D"/>
    <w:rsid w:val="00B37194"/>
    <w:rsid w:val="00B47E40"/>
    <w:rsid w:val="00B7497F"/>
    <w:rsid w:val="00C0153A"/>
    <w:rsid w:val="00C11303"/>
    <w:rsid w:val="00C739B4"/>
    <w:rsid w:val="00CC3CBC"/>
    <w:rsid w:val="00D80A91"/>
    <w:rsid w:val="00DE6DE8"/>
    <w:rsid w:val="00E15495"/>
    <w:rsid w:val="00E215AB"/>
    <w:rsid w:val="00EC7E12"/>
    <w:rsid w:val="00F86A9A"/>
    <w:rsid w:val="00FB28A5"/>
    <w:rsid w:val="00FE2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16BD4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29C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759E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29C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759E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A">
    <w:name w:val="Header &amp; Footer A"/>
    <w:pPr>
      <w:tabs>
        <w:tab w:val="right" w:pos="8640"/>
      </w:tabs>
      <w:spacing w:line="216" w:lineRule="auto"/>
      <w:jc w:val="center"/>
    </w:pPr>
    <w:rPr>
      <w:rFonts w:ascii="Arial" w:eastAsia="Arial" w:hAnsi="Arial" w:cs="Arial"/>
      <w:color w:val="4D4D4D"/>
      <w:spacing w:val="-5"/>
      <w:sz w:val="18"/>
      <w:szCs w:val="18"/>
      <w:u w:color="4D4D4D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color w:val="0000FF"/>
      <w:u w:val="single" w:color="0000FF"/>
    </w:rPr>
  </w:style>
  <w:style w:type="paragraph" w:customStyle="1" w:styleId="Body">
    <w:name w:val="Body"/>
    <w:pPr>
      <w:spacing w:line="336" w:lineRule="auto"/>
    </w:pPr>
    <w:rPr>
      <w:rFonts w:ascii="Courier New" w:eastAsia="Courier New" w:hAnsi="Courier New" w:cs="Courier New"/>
      <w:color w:val="000000"/>
      <w:sz w:val="24"/>
      <w:szCs w:val="24"/>
      <w:u w:color="000000"/>
    </w:rPr>
  </w:style>
  <w:style w:type="paragraph" w:customStyle="1" w:styleId="Heading-List">
    <w:name w:val="Heading - List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spacing w:line="312" w:lineRule="auto"/>
      <w:jc w:val="both"/>
    </w:pPr>
    <w:rPr>
      <w:rFonts w:ascii="Verdana" w:eastAsia="Verdana" w:hAnsi="Verdana" w:cs="Verdana"/>
      <w:b/>
      <w:bCs/>
      <w:color w:val="000000"/>
      <w:u w:color="000000"/>
    </w:rPr>
  </w:style>
  <w:style w:type="paragraph" w:customStyle="1" w:styleId="Heading">
    <w:name w:val="Heading"/>
    <w:next w:val="Body"/>
    <w:pPr>
      <w:keepNext/>
      <w:spacing w:line="336" w:lineRule="auto"/>
      <w:outlineLvl w:val="0"/>
    </w:pPr>
    <w:rPr>
      <w:rFonts w:ascii="Arial" w:eastAsia="Arial" w:hAnsi="Arial" w:cs="Arial"/>
      <w:b/>
      <w:bCs/>
      <w:color w:val="000000"/>
      <w:kern w:val="32"/>
      <w:sz w:val="32"/>
      <w:szCs w:val="32"/>
      <w:u w:color="000000"/>
    </w:rPr>
  </w:style>
  <w:style w:type="paragraph" w:customStyle="1" w:styleId="Content">
    <w:name w:val="Content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spacing w:after="360" w:line="288" w:lineRule="auto"/>
      <w:jc w:val="both"/>
    </w:pPr>
    <w:rPr>
      <w:rFonts w:ascii="Verdana" w:eastAsia="Verdana" w:hAnsi="Verdana" w:cs="Verdana"/>
      <w:color w:val="000000"/>
      <w:u w:color="000000"/>
    </w:rPr>
  </w:style>
  <w:style w:type="character" w:customStyle="1" w:styleId="Heading2Char">
    <w:name w:val="Heading 2 Char"/>
    <w:basedOn w:val="DefaultParagraphFont"/>
    <w:link w:val="Heading2"/>
    <w:uiPriority w:val="9"/>
    <w:rsid w:val="004629CB"/>
    <w:rPr>
      <w:rFonts w:asciiTheme="majorHAnsi" w:eastAsiaTheme="majorEastAsia" w:hAnsiTheme="majorHAnsi" w:cstheme="majorBidi"/>
      <w:color w:val="2F759E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4629CB"/>
    <w:rPr>
      <w:rFonts w:asciiTheme="majorHAnsi" w:eastAsiaTheme="majorEastAsia" w:hAnsiTheme="majorHAnsi" w:cstheme="majorBidi"/>
      <w:color w:val="2F759E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037E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7ED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37E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7EDD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0F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F35"/>
    <w:rPr>
      <w:sz w:val="18"/>
      <w:szCs w:val="18"/>
    </w:rPr>
  </w:style>
  <w:style w:type="paragraph" w:styleId="NoSpacing">
    <w:name w:val="No Spacing"/>
    <w:basedOn w:val="Content"/>
    <w:uiPriority w:val="1"/>
    <w:qFormat/>
    <w:rsid w:val="00C11303"/>
    <w:pPr>
      <w:spacing w:before="120" w:after="120"/>
    </w:pPr>
    <w:rPr>
      <w:rFonts w:ascii="Helvetica"/>
    </w:rPr>
  </w:style>
  <w:style w:type="character" w:styleId="UnresolvedMention">
    <w:name w:val="Unresolved Mention"/>
    <w:basedOn w:val="DefaultParagraphFont"/>
    <w:uiPriority w:val="99"/>
    <w:rsid w:val="002650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2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aveibeenpwned.com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haveibeenpwned.com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twofactorauth.org/" TargetMode="External"/><Relationship Id="rId14" Type="http://schemas.openxmlformats.org/officeDocument/2006/relationships/header" Target="header3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4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Courier New"/>
            <a:ea typeface="Courier New"/>
            <a:cs typeface="Courier New"/>
            <a:sym typeface="Courier New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662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Lance Spitzner</cp:lastModifiedBy>
  <cp:revision>16</cp:revision>
  <cp:lastPrinted>2019-06-08T23:27:00Z</cp:lastPrinted>
  <dcterms:created xsi:type="dcterms:W3CDTF">2019-06-09T00:05:00Z</dcterms:created>
  <dcterms:modified xsi:type="dcterms:W3CDTF">2021-04-27T16:33:00Z</dcterms:modified>
</cp:coreProperties>
</file>