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50488" w14:textId="486B4E31" w:rsidR="00A67D5A" w:rsidRPr="000427F2" w:rsidRDefault="0019663A" w:rsidP="002936A0">
      <w:pPr>
        <w:pStyle w:val="Heading1"/>
      </w:pPr>
      <w:bookmarkStart w:id="0" w:name="_Toc112838612"/>
      <w:commentRangeStart w:id="1"/>
      <w:r w:rsidRPr="000427F2">
        <w:t>L</w:t>
      </w:r>
      <w:r w:rsidR="00483D9A" w:rsidRPr="000427F2">
        <w:t>ab</w:t>
      </w:r>
      <w:r w:rsidR="00CB7F01" w:rsidRPr="000427F2">
        <w:t xml:space="preserve"> </w:t>
      </w:r>
      <w:commentRangeEnd w:id="1"/>
      <w:r w:rsidR="000427F2">
        <w:rPr>
          <w:rStyle w:val="CommentReference"/>
          <w:rFonts w:ascii="Bodoni SvtyTwo OS ITC TT-Book" w:hAnsi="Bodoni SvtyTwo OS ITC TT-Book" w:cs="Times New Roman"/>
          <w:b w:val="0"/>
          <w:kern w:val="0"/>
        </w:rPr>
        <w:commentReference w:id="1"/>
      </w:r>
      <w:r w:rsidR="00AC4301" w:rsidRPr="000427F2">
        <w:t>3.1</w:t>
      </w:r>
      <w:r w:rsidR="000427F2">
        <w:t>:</w:t>
      </w:r>
      <w:r w:rsidR="00AC4301" w:rsidRPr="000427F2">
        <w:t xml:space="preserve"> </w:t>
      </w:r>
      <w:r w:rsidR="006D0E01" w:rsidRPr="000427F2">
        <w:t>Defin</w:t>
      </w:r>
      <w:r w:rsidR="00B54BA4">
        <w:t>ing</w:t>
      </w:r>
      <w:r w:rsidR="00AC4301" w:rsidRPr="000427F2">
        <w:t xml:space="preserve"> Your Organization’s</w:t>
      </w:r>
      <w:r w:rsidR="00D666D2" w:rsidRPr="000427F2">
        <w:t xml:space="preserve"> Overall</w:t>
      </w:r>
      <w:r w:rsidR="00AC4301" w:rsidRPr="000427F2">
        <w:t xml:space="preserve"> Culture</w:t>
      </w:r>
    </w:p>
    <w:bookmarkEnd w:id="0"/>
    <w:p w14:paraId="78A7D2BE" w14:textId="76F92F8B" w:rsidR="008D3185" w:rsidRPr="000427F2" w:rsidRDefault="00464F08" w:rsidP="0066359E">
      <w:pPr>
        <w:pStyle w:val="Content"/>
        <w:spacing w:after="240"/>
      </w:pPr>
      <w:r w:rsidRPr="000427F2">
        <w:t xml:space="preserve">The purpose of this lab is </w:t>
      </w:r>
      <w:r w:rsidR="00CC7CF6" w:rsidRPr="000427F2">
        <w:t xml:space="preserve">for you to </w:t>
      </w:r>
      <w:r w:rsidR="00AC4301" w:rsidRPr="000427F2">
        <w:t xml:space="preserve">better understand and define your organization’s overall culture. </w:t>
      </w:r>
      <w:r w:rsidR="006D0E01" w:rsidRPr="000427F2">
        <w:t>B</w:t>
      </w:r>
      <w:r w:rsidR="007415CC" w:rsidRPr="000427F2">
        <w:t xml:space="preserve">uilding a strong security culture </w:t>
      </w:r>
      <w:r w:rsidR="006D0E01" w:rsidRPr="000427F2">
        <w:t>is not about</w:t>
      </w:r>
      <w:r w:rsidR="00AC4301" w:rsidRPr="000427F2">
        <w:t xml:space="preserve"> </w:t>
      </w:r>
      <w:r w:rsidR="006D0E01" w:rsidRPr="000427F2">
        <w:t>changing</w:t>
      </w:r>
      <w:r w:rsidR="00AC4301" w:rsidRPr="000427F2">
        <w:t xml:space="preserve"> your organization’s culture but </w:t>
      </w:r>
      <w:r w:rsidR="006D0E01" w:rsidRPr="000427F2">
        <w:t>aligning with</w:t>
      </w:r>
      <w:r w:rsidR="00AC4301" w:rsidRPr="000427F2">
        <w:t xml:space="preserve"> and </w:t>
      </w:r>
      <w:r w:rsidR="006D0E01" w:rsidRPr="000427F2">
        <w:t>embedding</w:t>
      </w:r>
      <w:r w:rsidR="00AC4301" w:rsidRPr="000427F2">
        <w:t xml:space="preserve"> security into it. As such, </w:t>
      </w:r>
      <w:r w:rsidR="006D0E01" w:rsidRPr="000427F2">
        <w:t>y</w:t>
      </w:r>
      <w:r w:rsidR="00AC4301" w:rsidRPr="000427F2">
        <w:t xml:space="preserve">our first step is </w:t>
      </w:r>
      <w:r w:rsidR="007415CC" w:rsidRPr="000427F2">
        <w:t xml:space="preserve">to </w:t>
      </w:r>
      <w:r w:rsidR="00AC4301" w:rsidRPr="000427F2">
        <w:t xml:space="preserve">better </w:t>
      </w:r>
      <w:r w:rsidR="006D0E01" w:rsidRPr="000427F2">
        <w:t>understand</w:t>
      </w:r>
      <w:r w:rsidR="00AC4301" w:rsidRPr="000427F2">
        <w:t xml:space="preserve"> </w:t>
      </w:r>
      <w:r w:rsidR="007415CC" w:rsidRPr="000427F2">
        <w:t>your</w:t>
      </w:r>
      <w:r w:rsidR="00AC4301" w:rsidRPr="000427F2">
        <w:t xml:space="preserve"> overall culture.</w:t>
      </w:r>
      <w:r w:rsidR="007415CC" w:rsidRPr="000427F2">
        <w:t xml:space="preserve"> For the purpose</w:t>
      </w:r>
      <w:r w:rsidR="006D0E01" w:rsidRPr="000427F2">
        <w:t xml:space="preserve"> </w:t>
      </w:r>
      <w:r w:rsidR="008152E8" w:rsidRPr="000427F2">
        <w:t xml:space="preserve">of </w:t>
      </w:r>
      <w:r w:rsidR="006D0E01" w:rsidRPr="000427F2">
        <w:t>this lab</w:t>
      </w:r>
      <w:r w:rsidR="00F55846">
        <w:t>,</w:t>
      </w:r>
      <w:r w:rsidR="006D0E01" w:rsidRPr="000427F2">
        <w:t xml:space="preserve"> focus on what</w:t>
      </w:r>
      <w:r w:rsidR="007415CC" w:rsidRPr="000427F2">
        <w:t xml:space="preserve"> your workforce feels and believes (the music) and not on what your leadership says (the words).</w:t>
      </w:r>
    </w:p>
    <w:p w14:paraId="17D055DD" w14:textId="6851CF1A" w:rsidR="00506482" w:rsidRPr="000427F2" w:rsidRDefault="00A26072" w:rsidP="008D3185">
      <w:pPr>
        <w:pStyle w:val="Heading2"/>
      </w:pPr>
      <w:r w:rsidRPr="000427F2">
        <w:t xml:space="preserve">1. </w:t>
      </w:r>
      <w:r w:rsidR="0066359E" w:rsidRPr="000427F2">
        <w:t xml:space="preserve">Words or </w:t>
      </w:r>
      <w:r w:rsidR="00AC4301" w:rsidRPr="000427F2">
        <w:t xml:space="preserve">Terms </w:t>
      </w:r>
      <w:r w:rsidR="0066359E" w:rsidRPr="000427F2">
        <w:t>That</w:t>
      </w:r>
      <w:r w:rsidR="00AC4301" w:rsidRPr="000427F2">
        <w:t xml:space="preserve"> </w:t>
      </w:r>
      <w:r w:rsidR="00931301" w:rsidRPr="000427F2">
        <w:t xml:space="preserve">Best </w:t>
      </w:r>
      <w:r w:rsidR="00AC4301" w:rsidRPr="000427F2">
        <w:t>Describe Your Organization</w:t>
      </w:r>
      <w:r w:rsidR="00931301" w:rsidRPr="000427F2">
        <w:t>’s Culture</w:t>
      </w:r>
    </w:p>
    <w:p w14:paraId="166D74E1" w14:textId="27DA91F7" w:rsidR="0066359E" w:rsidRPr="000427F2" w:rsidRDefault="0066359E" w:rsidP="00CB051C">
      <w:pPr>
        <w:pStyle w:val="Content"/>
      </w:pPr>
      <w:r w:rsidRPr="000427F2">
        <w:t xml:space="preserve">For </w:t>
      </w:r>
      <w:r w:rsidR="008152E8" w:rsidRPr="000427F2">
        <w:t>this lab</w:t>
      </w:r>
      <w:r w:rsidR="00F55846">
        <w:t>,</w:t>
      </w:r>
      <w:r w:rsidRPr="000427F2">
        <w:t xml:space="preserve"> we asked the AI solution </w:t>
      </w:r>
      <w:proofErr w:type="spellStart"/>
      <w:r w:rsidRPr="000427F2">
        <w:t>ChatGPT</w:t>
      </w:r>
      <w:proofErr w:type="spellEnd"/>
      <w:r w:rsidRPr="000427F2">
        <w:t xml:space="preserve"> </w:t>
      </w:r>
      <w:r w:rsidR="00F55846">
        <w:t>for</w:t>
      </w:r>
      <w:r w:rsidRPr="000427F2">
        <w:t xml:space="preserve"> the top 20 words</w:t>
      </w:r>
      <w:r w:rsidR="00CA2DFC">
        <w:t>/phrases</w:t>
      </w:r>
      <w:r w:rsidRPr="000427F2">
        <w:t xml:space="preserve"> that describe a </w:t>
      </w:r>
      <w:r w:rsidR="00F55846">
        <w:t>c</w:t>
      </w:r>
      <w:r w:rsidRPr="000427F2">
        <w:t xml:space="preserve">onservative company culture and an </w:t>
      </w:r>
      <w:r w:rsidR="00CA2DFC">
        <w:t>o</w:t>
      </w:r>
      <w:r w:rsidRPr="000427F2">
        <w:t>utgoing company culture. Go through the list and circle the words you feel best describe your culture. You may find yourself circling words in both categories, which is quite normal.</w:t>
      </w:r>
    </w:p>
    <w:p w14:paraId="3B528216" w14:textId="77777777" w:rsidR="0066359E" w:rsidRPr="000427F2" w:rsidRDefault="0066359E" w:rsidP="0066359E">
      <w:pPr>
        <w:pStyle w:val="Content"/>
        <w:spacing w:after="120"/>
        <w:rPr>
          <w:b/>
          <w:bCs/>
        </w:rPr>
        <w:sectPr w:rsidR="0066359E" w:rsidRPr="000427F2" w:rsidSect="00DE1480">
          <w:headerReference w:type="even" r:id="rId10"/>
          <w:headerReference w:type="default" r:id="rId11"/>
          <w:footerReference w:type="even" r:id="rId12"/>
          <w:footerReference w:type="default" r:id="rId13"/>
          <w:pgSz w:w="12240" w:h="15840"/>
          <w:pgMar w:top="1440" w:right="1440" w:bottom="1440" w:left="1440" w:header="1225" w:footer="576" w:gutter="0"/>
          <w:cols w:space="720"/>
          <w:docGrid w:linePitch="326"/>
        </w:sectPr>
      </w:pPr>
    </w:p>
    <w:p w14:paraId="08A1FFB3" w14:textId="1CBD5011" w:rsidR="0066359E" w:rsidRPr="000427F2" w:rsidRDefault="0066359E" w:rsidP="0066359E">
      <w:pPr>
        <w:pStyle w:val="Content"/>
        <w:spacing w:after="120"/>
        <w:rPr>
          <w:b/>
          <w:bCs/>
        </w:rPr>
      </w:pPr>
      <w:r w:rsidRPr="000427F2">
        <w:rPr>
          <w:b/>
          <w:bCs/>
        </w:rPr>
        <w:t>CONSERVATIVE</w:t>
      </w:r>
    </w:p>
    <w:p w14:paraId="152367AF" w14:textId="4B9AB1C0" w:rsidR="0066359E" w:rsidRPr="000427F2" w:rsidRDefault="0066359E" w:rsidP="0066359E">
      <w:pPr>
        <w:pStyle w:val="Content"/>
        <w:spacing w:after="60"/>
      </w:pPr>
      <w:r w:rsidRPr="000427F2">
        <w:t>Traditional</w:t>
      </w:r>
    </w:p>
    <w:p w14:paraId="0A4D4E76" w14:textId="77777777" w:rsidR="0066359E" w:rsidRPr="000427F2" w:rsidRDefault="0066359E" w:rsidP="0066359E">
      <w:pPr>
        <w:pStyle w:val="Content"/>
        <w:spacing w:after="60"/>
      </w:pPr>
      <w:r w:rsidRPr="000427F2">
        <w:t>Conventional</w:t>
      </w:r>
    </w:p>
    <w:p w14:paraId="52C7CCF3" w14:textId="77777777" w:rsidR="0066359E" w:rsidRPr="000427F2" w:rsidRDefault="0066359E" w:rsidP="0066359E">
      <w:pPr>
        <w:pStyle w:val="Content"/>
        <w:spacing w:after="60"/>
      </w:pPr>
      <w:r w:rsidRPr="000427F2">
        <w:t>Hierarchical</w:t>
      </w:r>
    </w:p>
    <w:p w14:paraId="560E5613" w14:textId="77777777" w:rsidR="0066359E" w:rsidRPr="000427F2" w:rsidRDefault="0066359E" w:rsidP="0066359E">
      <w:pPr>
        <w:pStyle w:val="Content"/>
        <w:spacing w:after="60"/>
      </w:pPr>
      <w:r w:rsidRPr="000427F2">
        <w:t>Bureaucratic</w:t>
      </w:r>
    </w:p>
    <w:p w14:paraId="7F0901E5" w14:textId="77777777" w:rsidR="0066359E" w:rsidRPr="000427F2" w:rsidRDefault="0066359E" w:rsidP="0066359E">
      <w:pPr>
        <w:pStyle w:val="Content"/>
        <w:spacing w:after="60"/>
      </w:pPr>
      <w:r w:rsidRPr="000427F2">
        <w:t>Rule-bound</w:t>
      </w:r>
    </w:p>
    <w:p w14:paraId="179ABD15" w14:textId="77777777" w:rsidR="0066359E" w:rsidRPr="000427F2" w:rsidRDefault="0066359E" w:rsidP="0066359E">
      <w:pPr>
        <w:pStyle w:val="Content"/>
        <w:spacing w:after="60"/>
      </w:pPr>
      <w:r w:rsidRPr="000427F2">
        <w:t>Risk-averse</w:t>
      </w:r>
    </w:p>
    <w:p w14:paraId="26549118" w14:textId="77777777" w:rsidR="0066359E" w:rsidRPr="000427F2" w:rsidRDefault="0066359E" w:rsidP="0066359E">
      <w:pPr>
        <w:pStyle w:val="Content"/>
        <w:spacing w:after="60"/>
      </w:pPr>
      <w:r w:rsidRPr="000427F2">
        <w:t>Slow-moving</w:t>
      </w:r>
    </w:p>
    <w:p w14:paraId="154EFD9E" w14:textId="77777777" w:rsidR="0066359E" w:rsidRPr="000427F2" w:rsidRDefault="0066359E" w:rsidP="0066359E">
      <w:pPr>
        <w:pStyle w:val="Content"/>
        <w:spacing w:after="60"/>
      </w:pPr>
      <w:r w:rsidRPr="000427F2">
        <w:t>Resistance to change</w:t>
      </w:r>
    </w:p>
    <w:p w14:paraId="12645D35" w14:textId="77777777" w:rsidR="0066359E" w:rsidRPr="000427F2" w:rsidRDefault="0066359E" w:rsidP="0066359E">
      <w:pPr>
        <w:pStyle w:val="Content"/>
        <w:spacing w:after="60"/>
      </w:pPr>
      <w:r w:rsidRPr="000427F2">
        <w:t>Emphasis on stability</w:t>
      </w:r>
    </w:p>
    <w:p w14:paraId="2F5886AF" w14:textId="77777777" w:rsidR="0066359E" w:rsidRPr="000427F2" w:rsidRDefault="0066359E" w:rsidP="0066359E">
      <w:pPr>
        <w:pStyle w:val="Content"/>
        <w:spacing w:after="60"/>
      </w:pPr>
      <w:r w:rsidRPr="000427F2">
        <w:t>Formal</w:t>
      </w:r>
    </w:p>
    <w:p w14:paraId="7233A58A" w14:textId="77777777" w:rsidR="0066359E" w:rsidRPr="000427F2" w:rsidRDefault="0066359E" w:rsidP="0066359E">
      <w:pPr>
        <w:pStyle w:val="Content"/>
        <w:spacing w:after="60"/>
      </w:pPr>
      <w:r w:rsidRPr="000427F2">
        <w:t>Authoritative</w:t>
      </w:r>
    </w:p>
    <w:p w14:paraId="4262814A" w14:textId="25B5678E" w:rsidR="0066359E" w:rsidRPr="000427F2" w:rsidRDefault="0066359E" w:rsidP="0066359E">
      <w:pPr>
        <w:pStyle w:val="Content"/>
        <w:spacing w:after="60"/>
      </w:pPr>
      <w:r w:rsidRPr="000427F2">
        <w:t>Emphasis on chain of command</w:t>
      </w:r>
    </w:p>
    <w:p w14:paraId="5806CBEC" w14:textId="77777777" w:rsidR="0066359E" w:rsidRPr="000427F2" w:rsidRDefault="0066359E" w:rsidP="0066359E">
      <w:pPr>
        <w:pStyle w:val="Content"/>
        <w:spacing w:after="60"/>
      </w:pPr>
      <w:r w:rsidRPr="000427F2">
        <w:t>Respect for authority</w:t>
      </w:r>
    </w:p>
    <w:p w14:paraId="17CA06FC" w14:textId="77777777" w:rsidR="0066359E" w:rsidRPr="000427F2" w:rsidRDefault="0066359E" w:rsidP="0066359E">
      <w:pPr>
        <w:pStyle w:val="Content"/>
        <w:spacing w:after="60"/>
      </w:pPr>
      <w:r w:rsidRPr="000427F2">
        <w:t>Emphasis on order and control</w:t>
      </w:r>
    </w:p>
    <w:p w14:paraId="3C7ABAC1" w14:textId="77777777" w:rsidR="0066359E" w:rsidRPr="000427F2" w:rsidRDefault="0066359E" w:rsidP="0066359E">
      <w:pPr>
        <w:pStyle w:val="Content"/>
        <w:spacing w:after="60"/>
      </w:pPr>
      <w:r w:rsidRPr="000427F2">
        <w:t>Emphasis on compliance</w:t>
      </w:r>
    </w:p>
    <w:p w14:paraId="4B5B4359" w14:textId="071E845B" w:rsidR="0066359E" w:rsidRPr="000427F2" w:rsidRDefault="0066359E" w:rsidP="0066359E">
      <w:pPr>
        <w:pStyle w:val="Content"/>
        <w:spacing w:after="60"/>
      </w:pPr>
      <w:r w:rsidRPr="000427F2">
        <w:t xml:space="preserve">Emphasis on preserving </w:t>
      </w:r>
      <w:proofErr w:type="gramStart"/>
      <w:r w:rsidRPr="000427F2">
        <w:t>status</w:t>
      </w:r>
      <w:r w:rsidR="00CA2DFC">
        <w:t xml:space="preserve"> </w:t>
      </w:r>
      <w:r w:rsidRPr="000427F2">
        <w:t>quo</w:t>
      </w:r>
      <w:proofErr w:type="gramEnd"/>
    </w:p>
    <w:p w14:paraId="073380E2" w14:textId="77777777" w:rsidR="0066359E" w:rsidRPr="000427F2" w:rsidRDefault="0066359E" w:rsidP="0066359E">
      <w:pPr>
        <w:pStyle w:val="Content"/>
        <w:spacing w:after="60"/>
      </w:pPr>
      <w:r w:rsidRPr="000427F2">
        <w:t>Emphasis on efficiency</w:t>
      </w:r>
    </w:p>
    <w:p w14:paraId="5DE3FF85" w14:textId="77777777" w:rsidR="0066359E" w:rsidRPr="000427F2" w:rsidRDefault="0066359E" w:rsidP="0066359E">
      <w:pPr>
        <w:pStyle w:val="Content"/>
        <w:spacing w:after="60"/>
      </w:pPr>
      <w:r w:rsidRPr="000427F2">
        <w:t>Focused on results</w:t>
      </w:r>
    </w:p>
    <w:p w14:paraId="0ECE6B9C" w14:textId="77777777" w:rsidR="0066359E" w:rsidRPr="000427F2" w:rsidRDefault="0066359E" w:rsidP="0066359E">
      <w:pPr>
        <w:pStyle w:val="Content"/>
        <w:spacing w:after="60"/>
      </w:pPr>
      <w:r w:rsidRPr="000427F2">
        <w:t>Disciplined</w:t>
      </w:r>
    </w:p>
    <w:p w14:paraId="714B1506" w14:textId="38C83F72" w:rsidR="007415CC" w:rsidRPr="000427F2" w:rsidRDefault="0066359E" w:rsidP="0066359E">
      <w:pPr>
        <w:pStyle w:val="Content"/>
        <w:spacing w:after="60"/>
      </w:pPr>
      <w:r w:rsidRPr="000427F2">
        <w:t>Adherence to policies and procedures</w:t>
      </w:r>
    </w:p>
    <w:p w14:paraId="0F32E5C0" w14:textId="77777777" w:rsidR="0066359E" w:rsidRPr="000427F2" w:rsidRDefault="0066359E" w:rsidP="0066359E">
      <w:pPr>
        <w:pStyle w:val="Content"/>
        <w:spacing w:after="120"/>
        <w:rPr>
          <w:b/>
          <w:bCs/>
        </w:rPr>
      </w:pPr>
    </w:p>
    <w:p w14:paraId="21DEBC99" w14:textId="2EA4B5C4" w:rsidR="0066359E" w:rsidRPr="000427F2" w:rsidRDefault="0066359E" w:rsidP="0066359E">
      <w:pPr>
        <w:pStyle w:val="Content"/>
        <w:spacing w:after="120"/>
        <w:rPr>
          <w:b/>
          <w:bCs/>
        </w:rPr>
      </w:pPr>
      <w:r w:rsidRPr="000427F2">
        <w:rPr>
          <w:b/>
          <w:bCs/>
        </w:rPr>
        <w:t>OUTGOING</w:t>
      </w:r>
    </w:p>
    <w:p w14:paraId="3C32E91C" w14:textId="26B2511E" w:rsidR="0066359E" w:rsidRPr="000427F2" w:rsidRDefault="0066359E" w:rsidP="0066359E">
      <w:pPr>
        <w:pStyle w:val="Content"/>
        <w:spacing w:after="60"/>
      </w:pPr>
      <w:r w:rsidRPr="000427F2">
        <w:t>Dynamic</w:t>
      </w:r>
    </w:p>
    <w:p w14:paraId="0825B057" w14:textId="77777777" w:rsidR="0066359E" w:rsidRPr="000427F2" w:rsidRDefault="0066359E" w:rsidP="0066359E">
      <w:pPr>
        <w:pStyle w:val="Content"/>
        <w:spacing w:after="60"/>
      </w:pPr>
      <w:r w:rsidRPr="000427F2">
        <w:t>Agile</w:t>
      </w:r>
    </w:p>
    <w:p w14:paraId="28EAB2ED" w14:textId="77777777" w:rsidR="0066359E" w:rsidRPr="000427F2" w:rsidRDefault="0066359E" w:rsidP="0066359E">
      <w:pPr>
        <w:pStyle w:val="Content"/>
        <w:spacing w:after="60"/>
      </w:pPr>
      <w:r w:rsidRPr="000427F2">
        <w:t>Innovative</w:t>
      </w:r>
    </w:p>
    <w:p w14:paraId="4EDF0636" w14:textId="77777777" w:rsidR="0066359E" w:rsidRPr="000427F2" w:rsidRDefault="0066359E" w:rsidP="0066359E">
      <w:pPr>
        <w:pStyle w:val="Content"/>
        <w:spacing w:after="60"/>
      </w:pPr>
      <w:r w:rsidRPr="000427F2">
        <w:t>Creative</w:t>
      </w:r>
    </w:p>
    <w:p w14:paraId="5CFE36D5" w14:textId="77777777" w:rsidR="0066359E" w:rsidRPr="000427F2" w:rsidRDefault="0066359E" w:rsidP="0066359E">
      <w:pPr>
        <w:pStyle w:val="Content"/>
        <w:spacing w:after="60"/>
      </w:pPr>
      <w:r w:rsidRPr="000427F2">
        <w:t>Entrepreneurial</w:t>
      </w:r>
    </w:p>
    <w:p w14:paraId="1F8A74D4" w14:textId="77777777" w:rsidR="0066359E" w:rsidRPr="000427F2" w:rsidRDefault="0066359E" w:rsidP="0066359E">
      <w:pPr>
        <w:pStyle w:val="Content"/>
        <w:spacing w:after="60"/>
      </w:pPr>
      <w:r w:rsidRPr="000427F2">
        <w:t>Collaborative</w:t>
      </w:r>
    </w:p>
    <w:p w14:paraId="1DB0AEA0" w14:textId="77777777" w:rsidR="0066359E" w:rsidRPr="000427F2" w:rsidRDefault="0066359E" w:rsidP="0066359E">
      <w:pPr>
        <w:pStyle w:val="Content"/>
        <w:spacing w:after="60"/>
      </w:pPr>
      <w:r w:rsidRPr="000427F2">
        <w:t>Adaptable</w:t>
      </w:r>
    </w:p>
    <w:p w14:paraId="1E280027" w14:textId="77777777" w:rsidR="0066359E" w:rsidRPr="000427F2" w:rsidRDefault="0066359E" w:rsidP="0066359E">
      <w:pPr>
        <w:pStyle w:val="Content"/>
        <w:spacing w:after="60"/>
      </w:pPr>
      <w:r w:rsidRPr="000427F2">
        <w:t>Risk-taking</w:t>
      </w:r>
    </w:p>
    <w:p w14:paraId="7F9A8B57" w14:textId="77777777" w:rsidR="0066359E" w:rsidRPr="000427F2" w:rsidRDefault="0066359E" w:rsidP="0066359E">
      <w:pPr>
        <w:pStyle w:val="Content"/>
        <w:spacing w:after="60"/>
      </w:pPr>
      <w:r w:rsidRPr="000427F2">
        <w:t>Experimental</w:t>
      </w:r>
    </w:p>
    <w:p w14:paraId="66E08B21" w14:textId="77777777" w:rsidR="0066359E" w:rsidRPr="000427F2" w:rsidRDefault="0066359E" w:rsidP="0066359E">
      <w:pPr>
        <w:pStyle w:val="Content"/>
        <w:spacing w:after="60"/>
      </w:pPr>
      <w:r w:rsidRPr="000427F2">
        <w:t>Transparent</w:t>
      </w:r>
    </w:p>
    <w:p w14:paraId="4F465B03" w14:textId="77777777" w:rsidR="0066359E" w:rsidRPr="000427F2" w:rsidRDefault="0066359E" w:rsidP="0066359E">
      <w:pPr>
        <w:pStyle w:val="Content"/>
        <w:spacing w:after="60"/>
      </w:pPr>
      <w:r w:rsidRPr="000427F2">
        <w:t>Empowering</w:t>
      </w:r>
    </w:p>
    <w:p w14:paraId="591E5CC0" w14:textId="77777777" w:rsidR="0066359E" w:rsidRPr="000427F2" w:rsidRDefault="0066359E" w:rsidP="0066359E">
      <w:pPr>
        <w:pStyle w:val="Content"/>
        <w:spacing w:after="60"/>
      </w:pPr>
      <w:r w:rsidRPr="000427F2">
        <w:t>Open-minded</w:t>
      </w:r>
    </w:p>
    <w:p w14:paraId="7CD929B5" w14:textId="77777777" w:rsidR="0066359E" w:rsidRPr="000427F2" w:rsidRDefault="0066359E" w:rsidP="0066359E">
      <w:pPr>
        <w:pStyle w:val="Content"/>
        <w:spacing w:after="60"/>
      </w:pPr>
      <w:r w:rsidRPr="000427F2">
        <w:t>Diverse</w:t>
      </w:r>
    </w:p>
    <w:p w14:paraId="3221FD8A" w14:textId="77777777" w:rsidR="0066359E" w:rsidRPr="000427F2" w:rsidRDefault="0066359E" w:rsidP="0066359E">
      <w:pPr>
        <w:pStyle w:val="Content"/>
        <w:spacing w:after="60"/>
      </w:pPr>
      <w:r w:rsidRPr="000427F2">
        <w:t>Inclusive</w:t>
      </w:r>
    </w:p>
    <w:p w14:paraId="5D08697A" w14:textId="77777777" w:rsidR="0066359E" w:rsidRPr="000427F2" w:rsidRDefault="0066359E" w:rsidP="0066359E">
      <w:pPr>
        <w:pStyle w:val="Content"/>
        <w:spacing w:after="60"/>
      </w:pPr>
      <w:r w:rsidRPr="000427F2">
        <w:t>Fun</w:t>
      </w:r>
    </w:p>
    <w:p w14:paraId="26C35F10" w14:textId="77777777" w:rsidR="0066359E" w:rsidRPr="000427F2" w:rsidRDefault="0066359E" w:rsidP="0066359E">
      <w:pPr>
        <w:pStyle w:val="Content"/>
        <w:spacing w:after="60"/>
      </w:pPr>
      <w:r w:rsidRPr="000427F2">
        <w:t>Energetic</w:t>
      </w:r>
    </w:p>
    <w:p w14:paraId="3022B850" w14:textId="77777777" w:rsidR="0066359E" w:rsidRPr="000427F2" w:rsidRDefault="0066359E" w:rsidP="0066359E">
      <w:pPr>
        <w:pStyle w:val="Content"/>
        <w:spacing w:after="60"/>
      </w:pPr>
      <w:r w:rsidRPr="000427F2">
        <w:t>Team-oriented</w:t>
      </w:r>
    </w:p>
    <w:p w14:paraId="3F05A430" w14:textId="77777777" w:rsidR="0066359E" w:rsidRPr="000427F2" w:rsidRDefault="0066359E" w:rsidP="0066359E">
      <w:pPr>
        <w:pStyle w:val="Content"/>
        <w:spacing w:after="60"/>
      </w:pPr>
      <w:r w:rsidRPr="000427F2">
        <w:t>Results-driven</w:t>
      </w:r>
    </w:p>
    <w:p w14:paraId="56789815" w14:textId="77777777" w:rsidR="0066359E" w:rsidRPr="000427F2" w:rsidRDefault="0066359E" w:rsidP="0066359E">
      <w:pPr>
        <w:pStyle w:val="Content"/>
        <w:spacing w:after="60"/>
      </w:pPr>
      <w:r w:rsidRPr="000427F2">
        <w:t>Flexible</w:t>
      </w:r>
    </w:p>
    <w:p w14:paraId="0B171F7E" w14:textId="7536CE94" w:rsidR="007415CC" w:rsidRPr="000427F2" w:rsidRDefault="0066359E" w:rsidP="0066359E">
      <w:pPr>
        <w:pStyle w:val="Content"/>
        <w:spacing w:after="60"/>
      </w:pPr>
      <w:r w:rsidRPr="000427F2">
        <w:t>Outspoken</w:t>
      </w:r>
    </w:p>
    <w:p w14:paraId="6755551D" w14:textId="77777777" w:rsidR="0066359E" w:rsidRPr="000427F2" w:rsidRDefault="0066359E" w:rsidP="00CB051C">
      <w:pPr>
        <w:pStyle w:val="Content"/>
        <w:sectPr w:rsidR="0066359E" w:rsidRPr="000427F2" w:rsidSect="0066359E">
          <w:type w:val="continuous"/>
          <w:pgSz w:w="12240" w:h="15840"/>
          <w:pgMar w:top="1440" w:right="1440" w:bottom="1440" w:left="1440" w:header="1225" w:footer="576" w:gutter="0"/>
          <w:cols w:num="2" w:space="720"/>
          <w:docGrid w:linePitch="326"/>
        </w:sectPr>
      </w:pPr>
    </w:p>
    <w:p w14:paraId="0E1C7C66" w14:textId="75DD114B" w:rsidR="007415CC" w:rsidRPr="000427F2" w:rsidRDefault="007415CC" w:rsidP="00CB051C">
      <w:pPr>
        <w:pStyle w:val="Content"/>
      </w:pPr>
    </w:p>
    <w:p w14:paraId="3C242DDA" w14:textId="01A1929F" w:rsidR="007415CC" w:rsidRPr="000427F2" w:rsidRDefault="007415CC" w:rsidP="007415CC">
      <w:pPr>
        <w:pStyle w:val="Heading2"/>
      </w:pPr>
      <w:r w:rsidRPr="000427F2">
        <w:lastRenderedPageBreak/>
        <w:t>2. Conservative or Outgoing?</w:t>
      </w:r>
    </w:p>
    <w:p w14:paraId="7C5226D3" w14:textId="5F1E5A57" w:rsidR="007415CC" w:rsidRPr="000427F2" w:rsidRDefault="0066359E" w:rsidP="00CB051C">
      <w:pPr>
        <w:pStyle w:val="Content"/>
      </w:pPr>
      <w:r w:rsidRPr="000427F2">
        <w:t xml:space="preserve">Did you find yourself circling more words in the Conservative or Outgoing column? </w:t>
      </w:r>
      <w:r w:rsidR="007415CC" w:rsidRPr="000427F2">
        <w:t>On a scale of 1</w:t>
      </w:r>
      <w:r w:rsidR="00CA2DFC">
        <w:t>–</w:t>
      </w:r>
      <w:r w:rsidR="007415CC" w:rsidRPr="000427F2">
        <w:t xml:space="preserve">10 (where </w:t>
      </w:r>
      <w:r w:rsidR="00CA2DFC">
        <w:t>1</w:t>
      </w:r>
      <w:r w:rsidR="00CA2DFC" w:rsidRPr="000427F2">
        <w:t xml:space="preserve"> </w:t>
      </w:r>
      <w:r w:rsidR="007415CC" w:rsidRPr="000427F2">
        <w:t>is extremely conservative and 10 is extremely outgoing)</w:t>
      </w:r>
      <w:r w:rsidR="00CA2DFC">
        <w:t>,</w:t>
      </w:r>
      <w:r w:rsidR="007415CC" w:rsidRPr="000427F2">
        <w:t xml:space="preserve"> how would you rate your organization’s overall culture? Why do you feel that is the case</w:t>
      </w:r>
      <w:r w:rsidR="000C636F" w:rsidRPr="000427F2">
        <w:t>?</w:t>
      </w:r>
      <w:r w:rsidR="007415CC" w:rsidRPr="000427F2">
        <w:t xml:space="preserve"> </w:t>
      </w:r>
    </w:p>
    <w:p w14:paraId="6FB5AECB" w14:textId="4F7C8377" w:rsidR="008D3185" w:rsidRPr="000427F2" w:rsidRDefault="008D3185" w:rsidP="00506482">
      <w:pPr>
        <w:pStyle w:val="Content"/>
      </w:pPr>
    </w:p>
    <w:p w14:paraId="6F5CC13D" w14:textId="546E45EF" w:rsidR="00CC7CF6" w:rsidRPr="000427F2" w:rsidRDefault="00CC7CF6" w:rsidP="005B0E81">
      <w:pPr>
        <w:pStyle w:val="Content"/>
        <w:spacing w:after="120"/>
      </w:pPr>
    </w:p>
    <w:p w14:paraId="257DB692" w14:textId="0D34E0A4" w:rsidR="00CC7CF6" w:rsidRPr="000427F2" w:rsidRDefault="00CC7CF6" w:rsidP="005B0E81">
      <w:pPr>
        <w:pStyle w:val="Content"/>
        <w:spacing w:after="120"/>
      </w:pPr>
    </w:p>
    <w:p w14:paraId="409AB1B2" w14:textId="77777777" w:rsidR="008152E8" w:rsidRPr="000427F2" w:rsidRDefault="008152E8" w:rsidP="005B0E81">
      <w:pPr>
        <w:pStyle w:val="Content"/>
        <w:spacing w:after="120"/>
      </w:pPr>
    </w:p>
    <w:p w14:paraId="257D6159" w14:textId="77777777" w:rsidR="0066359E" w:rsidRPr="000427F2" w:rsidRDefault="0066359E" w:rsidP="006D0E01">
      <w:pPr>
        <w:pStyle w:val="Heading2"/>
      </w:pPr>
    </w:p>
    <w:p w14:paraId="321BECD1" w14:textId="77777777" w:rsidR="0066359E" w:rsidRPr="000427F2" w:rsidRDefault="0066359E" w:rsidP="006D0E01">
      <w:pPr>
        <w:pStyle w:val="Heading2"/>
      </w:pPr>
    </w:p>
    <w:p w14:paraId="3E2DC15F" w14:textId="2A7CA4CE" w:rsidR="006D0E01" w:rsidRPr="000427F2" w:rsidRDefault="006D0E01" w:rsidP="006D0E01">
      <w:pPr>
        <w:pStyle w:val="Heading2"/>
      </w:pPr>
      <w:r w:rsidRPr="000427F2">
        <w:t xml:space="preserve">3. How Will Your </w:t>
      </w:r>
      <w:r w:rsidR="00D666D2" w:rsidRPr="000427F2">
        <w:t xml:space="preserve">Organization’s </w:t>
      </w:r>
      <w:r w:rsidRPr="000427F2">
        <w:t>Culture Drive Your Approach</w:t>
      </w:r>
      <w:r w:rsidR="00D666D2" w:rsidRPr="000427F2">
        <w:t xml:space="preserve"> to Security</w:t>
      </w:r>
      <w:r w:rsidRPr="000427F2">
        <w:t>?</w:t>
      </w:r>
    </w:p>
    <w:p w14:paraId="70224948" w14:textId="346BD8F8" w:rsidR="006D0E01" w:rsidRPr="000427F2" w:rsidRDefault="006D0E01" w:rsidP="006D0E01">
      <w:pPr>
        <w:pStyle w:val="Content"/>
      </w:pPr>
      <w:r w:rsidRPr="000427F2">
        <w:t xml:space="preserve">Now that you have a better understanding of your </w:t>
      </w:r>
      <w:r w:rsidR="00D666D2" w:rsidRPr="000427F2">
        <w:t xml:space="preserve">organization’s overall </w:t>
      </w:r>
      <w:r w:rsidRPr="000427F2">
        <w:t>culture, how will that drive how you engage your workforce? What is or is not acceptable when attempting to communicate to</w:t>
      </w:r>
      <w:r w:rsidR="00D666D2" w:rsidRPr="000427F2">
        <w:t>, train</w:t>
      </w:r>
      <w:r w:rsidR="00CA2DFC">
        <w:t>,</w:t>
      </w:r>
      <w:r w:rsidR="00D666D2" w:rsidRPr="000427F2">
        <w:t xml:space="preserve"> or secure </w:t>
      </w:r>
      <w:r w:rsidRPr="000427F2">
        <w:t>your workforce?</w:t>
      </w:r>
    </w:p>
    <w:p w14:paraId="28150880" w14:textId="77777777" w:rsidR="006D0E01" w:rsidRPr="000427F2" w:rsidRDefault="006D0E01" w:rsidP="006D0E01">
      <w:pPr>
        <w:pStyle w:val="Content"/>
      </w:pPr>
    </w:p>
    <w:p w14:paraId="7B1E30F5" w14:textId="77777777" w:rsidR="0066359E" w:rsidRPr="000427F2" w:rsidRDefault="0066359E" w:rsidP="00BC5A89">
      <w:pPr>
        <w:pStyle w:val="Heading2"/>
      </w:pPr>
    </w:p>
    <w:p w14:paraId="23045BE6" w14:textId="77777777" w:rsidR="0066359E" w:rsidRPr="000427F2" w:rsidRDefault="0066359E" w:rsidP="00BC5A89">
      <w:pPr>
        <w:pStyle w:val="Heading2"/>
      </w:pPr>
    </w:p>
    <w:p w14:paraId="16EDADEB" w14:textId="77777777" w:rsidR="0066359E" w:rsidRPr="000427F2" w:rsidRDefault="0066359E" w:rsidP="00BC5A89">
      <w:pPr>
        <w:pStyle w:val="Heading2"/>
      </w:pPr>
    </w:p>
    <w:p w14:paraId="23767B37" w14:textId="77777777" w:rsidR="0066359E" w:rsidRPr="000427F2" w:rsidRDefault="0066359E" w:rsidP="00BC5A89">
      <w:pPr>
        <w:pStyle w:val="Heading2"/>
      </w:pPr>
    </w:p>
    <w:p w14:paraId="695AC7A7" w14:textId="77777777" w:rsidR="008152E8" w:rsidRPr="000427F2" w:rsidRDefault="008152E8">
      <w:pPr>
        <w:spacing w:line="240" w:lineRule="auto"/>
        <w:rPr>
          <w:rFonts w:ascii="Tahoma" w:hAnsi="Tahoma"/>
          <w:b/>
        </w:rPr>
      </w:pPr>
      <w:r w:rsidRPr="000427F2">
        <w:br w:type="page"/>
      </w:r>
    </w:p>
    <w:p w14:paraId="2E804978" w14:textId="286F7065" w:rsidR="006D0E01" w:rsidRPr="000427F2" w:rsidRDefault="00BC5A89" w:rsidP="00BC5A89">
      <w:pPr>
        <w:pStyle w:val="Heading2"/>
      </w:pPr>
      <w:r w:rsidRPr="000427F2">
        <w:lastRenderedPageBreak/>
        <w:t>4. Past Failures?</w:t>
      </w:r>
    </w:p>
    <w:p w14:paraId="37E94372" w14:textId="296612DB" w:rsidR="00BC5A89" w:rsidRPr="000427F2" w:rsidRDefault="00CC5040" w:rsidP="006D0E01">
      <w:pPr>
        <w:pStyle w:val="Content"/>
      </w:pPr>
      <w:r w:rsidRPr="000427F2">
        <w:t>Is</w:t>
      </w:r>
      <w:r w:rsidR="00BC5A89" w:rsidRPr="000427F2">
        <w:t xml:space="preserve"> there a specific training initiative</w:t>
      </w:r>
      <w:r w:rsidRPr="000427F2">
        <w:t>, tool rollout</w:t>
      </w:r>
      <w:r w:rsidR="00CA2DFC">
        <w:t>,</w:t>
      </w:r>
      <w:r w:rsidRPr="000427F2">
        <w:t xml:space="preserve"> or communications</w:t>
      </w:r>
      <w:r w:rsidR="00BC5A89" w:rsidRPr="000427F2">
        <w:t xml:space="preserve"> effort you tried in the past </w:t>
      </w:r>
      <w:r w:rsidR="00CA2DFC">
        <w:t>that</w:t>
      </w:r>
      <w:r w:rsidR="00BC5A89" w:rsidRPr="000427F2">
        <w:t xml:space="preserve"> did not work or was outright rejected</w:t>
      </w:r>
      <w:r w:rsidRPr="000427F2">
        <w:t xml:space="preserve"> by you</w:t>
      </w:r>
      <w:r w:rsidR="00CA2DFC">
        <w:t>r</w:t>
      </w:r>
      <w:r w:rsidRPr="000427F2">
        <w:t xml:space="preserve"> workforce</w:t>
      </w:r>
      <w:r w:rsidR="00BC5A89" w:rsidRPr="000427F2">
        <w:t>? Why do you think that may have been the case</w:t>
      </w:r>
      <w:r w:rsidR="00CA2DFC">
        <w:t>?</w:t>
      </w:r>
      <w:r w:rsidR="00CA2DFC" w:rsidRPr="000427F2">
        <w:t xml:space="preserve"> </w:t>
      </w:r>
      <w:r w:rsidR="00CA2DFC">
        <w:t>Did</w:t>
      </w:r>
      <w:r w:rsidR="00BC5A89" w:rsidRPr="000427F2">
        <w:t xml:space="preserve"> it </w:t>
      </w:r>
      <w:r w:rsidR="00CA2DFC">
        <w:t>go</w:t>
      </w:r>
      <w:r w:rsidR="00CA2DFC" w:rsidRPr="000427F2">
        <w:t xml:space="preserve"> </w:t>
      </w:r>
      <w:r w:rsidR="00BC5A89" w:rsidRPr="000427F2">
        <w:t>against the culture of your organization</w:t>
      </w:r>
      <w:r w:rsidR="00CA2DFC">
        <w:t>, perhaps</w:t>
      </w:r>
      <w:r w:rsidR="00BC5A89" w:rsidRPr="000427F2">
        <w:t>?</w:t>
      </w:r>
    </w:p>
    <w:p w14:paraId="35964824" w14:textId="77777777" w:rsidR="006D0E01" w:rsidRPr="000427F2" w:rsidRDefault="006D0E01" w:rsidP="006D0E01">
      <w:pPr>
        <w:pStyle w:val="Content"/>
      </w:pPr>
    </w:p>
    <w:p w14:paraId="606B023C" w14:textId="77777777" w:rsidR="006D0E01" w:rsidRPr="000427F2" w:rsidRDefault="006D0E01" w:rsidP="006D0E01">
      <w:pPr>
        <w:pStyle w:val="Content"/>
      </w:pPr>
    </w:p>
    <w:p w14:paraId="67793277" w14:textId="77777777" w:rsidR="006D0E01" w:rsidRPr="000427F2" w:rsidRDefault="006D0E01" w:rsidP="006D0E01">
      <w:pPr>
        <w:pStyle w:val="Content"/>
      </w:pPr>
    </w:p>
    <w:p w14:paraId="0AF085D1" w14:textId="77777777" w:rsidR="006D0E01" w:rsidRPr="000427F2" w:rsidRDefault="006D0E01" w:rsidP="006D0E01">
      <w:pPr>
        <w:pStyle w:val="Content"/>
      </w:pPr>
    </w:p>
    <w:p w14:paraId="6629875D" w14:textId="77777777" w:rsidR="006D0E01" w:rsidRPr="000427F2" w:rsidRDefault="006D0E01" w:rsidP="006D0E01">
      <w:pPr>
        <w:pStyle w:val="Content"/>
      </w:pPr>
    </w:p>
    <w:p w14:paraId="5A98AC6A" w14:textId="77777777" w:rsidR="006D0E01" w:rsidRPr="000427F2" w:rsidRDefault="006D0E01" w:rsidP="006D0E01">
      <w:pPr>
        <w:pStyle w:val="Heading2"/>
        <w:jc w:val="center"/>
      </w:pPr>
    </w:p>
    <w:p w14:paraId="64661A73" w14:textId="77777777" w:rsidR="006D0E01" w:rsidRPr="000427F2" w:rsidRDefault="006D0E01" w:rsidP="006D0E01">
      <w:pPr>
        <w:pStyle w:val="Heading2"/>
        <w:jc w:val="center"/>
      </w:pPr>
    </w:p>
    <w:p w14:paraId="533EC7BE" w14:textId="77777777" w:rsidR="008152E8" w:rsidRPr="000427F2" w:rsidRDefault="008152E8" w:rsidP="006D0E01">
      <w:pPr>
        <w:pStyle w:val="Heading2"/>
        <w:jc w:val="center"/>
      </w:pPr>
    </w:p>
    <w:p w14:paraId="4BBCBFFF" w14:textId="77777777" w:rsidR="008152E8" w:rsidRPr="000427F2" w:rsidRDefault="008152E8" w:rsidP="006D0E01">
      <w:pPr>
        <w:pStyle w:val="Heading2"/>
        <w:jc w:val="center"/>
      </w:pPr>
    </w:p>
    <w:p w14:paraId="63B9700C" w14:textId="77777777" w:rsidR="008152E8" w:rsidRPr="000427F2" w:rsidRDefault="008152E8" w:rsidP="006D0E01">
      <w:pPr>
        <w:pStyle w:val="Heading2"/>
        <w:jc w:val="center"/>
      </w:pPr>
    </w:p>
    <w:p w14:paraId="6597D78B" w14:textId="77777777" w:rsidR="008152E8" w:rsidRPr="000427F2" w:rsidRDefault="008152E8" w:rsidP="006D0E01">
      <w:pPr>
        <w:pStyle w:val="Heading2"/>
        <w:jc w:val="center"/>
      </w:pPr>
    </w:p>
    <w:p w14:paraId="6132F18B" w14:textId="14FF6723" w:rsidR="00501A1E" w:rsidRPr="000427F2" w:rsidRDefault="000427F2" w:rsidP="006D0E01">
      <w:pPr>
        <w:pStyle w:val="Heading2"/>
        <w:jc w:val="center"/>
      </w:pPr>
      <w:r>
        <w:t>The l</w:t>
      </w:r>
      <w:r w:rsidRPr="000427F2">
        <w:t xml:space="preserve">ab </w:t>
      </w:r>
      <w:r w:rsidR="006D0E01" w:rsidRPr="000427F2">
        <w:t xml:space="preserve">is </w:t>
      </w:r>
      <w:r>
        <w:t>c</w:t>
      </w:r>
      <w:r w:rsidR="006D0E01" w:rsidRPr="000427F2">
        <w:t>omplete</w:t>
      </w:r>
      <w:r>
        <w:t>.</w:t>
      </w:r>
      <w:r w:rsidRPr="000427F2">
        <w:t xml:space="preserve"> </w:t>
      </w:r>
      <w:r w:rsidR="006D0E01" w:rsidRPr="000427F2">
        <w:t xml:space="preserve">Do </w:t>
      </w:r>
      <w:r w:rsidRPr="000427F2">
        <w:t>not go beyond this point</w:t>
      </w:r>
      <w:r>
        <w:t>.</w:t>
      </w:r>
      <w:r w:rsidR="00501A1E" w:rsidRPr="000427F2">
        <w:br w:type="page"/>
      </w:r>
    </w:p>
    <w:p w14:paraId="5A1A93EA" w14:textId="48A94C14" w:rsidR="00D6083B" w:rsidRPr="000427F2" w:rsidRDefault="00D6083B" w:rsidP="005B0E81">
      <w:pPr>
        <w:pStyle w:val="Content"/>
        <w:spacing w:after="120"/>
      </w:pPr>
    </w:p>
    <w:p w14:paraId="4A8BC66F" w14:textId="77777777" w:rsidR="006D0E01" w:rsidRPr="000427F2" w:rsidRDefault="006D0E01" w:rsidP="002936A0">
      <w:pPr>
        <w:pStyle w:val="Heading1"/>
      </w:pPr>
      <w:r w:rsidRPr="000427F2">
        <w:t>Example</w:t>
      </w:r>
    </w:p>
    <w:p w14:paraId="2D543D3A" w14:textId="63F505DB" w:rsidR="00D6083B" w:rsidRPr="000427F2" w:rsidRDefault="006D0E01" w:rsidP="005B0E81">
      <w:pPr>
        <w:pStyle w:val="Content"/>
        <w:spacing w:after="120"/>
      </w:pPr>
      <w:r w:rsidRPr="000427F2">
        <w:t xml:space="preserve">Below is an example of what a cultural analysis can look like. This is taken from the example </w:t>
      </w:r>
      <w:r w:rsidR="00CA2DFC" w:rsidRPr="000427F2">
        <w:t xml:space="preserve">project plan </w:t>
      </w:r>
      <w:r w:rsidRPr="000427F2">
        <w:t xml:space="preserve">in the back of your </w:t>
      </w:r>
      <w:r w:rsidR="00CA2DFC" w:rsidRPr="000427F2">
        <w:t xml:space="preserve">lab workbook </w:t>
      </w:r>
      <w:r w:rsidRPr="000427F2">
        <w:t>and is based on the fictional company Linden Insurance.</w:t>
      </w:r>
    </w:p>
    <w:p w14:paraId="43DCB8D9" w14:textId="05AC3613" w:rsidR="006D0E01" w:rsidRPr="000427F2" w:rsidRDefault="006D0E01" w:rsidP="005B0E81">
      <w:pPr>
        <w:pStyle w:val="Content"/>
        <w:spacing w:after="120"/>
      </w:pPr>
    </w:p>
    <w:p w14:paraId="228926CC" w14:textId="49EE8FF5" w:rsidR="006D0E01" w:rsidRPr="000427F2" w:rsidRDefault="00E5554D" w:rsidP="006D0E01">
      <w:pPr>
        <w:pStyle w:val="Heading2"/>
      </w:pPr>
      <w:r w:rsidRPr="000427F2">
        <w:t xml:space="preserve">4.2 </w:t>
      </w:r>
      <w:r w:rsidR="006D0E01" w:rsidRPr="000427F2">
        <w:t>Cultural Analysis</w:t>
      </w:r>
    </w:p>
    <w:p w14:paraId="02A22B57" w14:textId="2CC757DD" w:rsidR="006D0E01" w:rsidRPr="000427F2" w:rsidRDefault="006D0E01" w:rsidP="006D0E01">
      <w:pPr>
        <w:pStyle w:val="Content"/>
      </w:pPr>
      <w:r w:rsidRPr="000427F2">
        <w:t xml:space="preserve">Overall, the company still has a strong family feel to it, even though it has grown dramatically in the past 35 years. Leadership likes to make sure employees feel taken care of, </w:t>
      </w:r>
      <w:r w:rsidR="00CA2DFC">
        <w:t>including</w:t>
      </w:r>
      <w:r w:rsidRPr="000427F2">
        <w:t xml:space="preserve"> having very strong health and retirement benefits. Employees feel safe and trust leadership to take care of them. However, due to the original founders and the nature of the insurance industry and how heavily it is regulated, the overall culture is still conservative</w:t>
      </w:r>
      <w:r w:rsidR="00CA2DFC">
        <w:t>,</w:t>
      </w:r>
      <w:r w:rsidRPr="000427F2">
        <w:t xml:space="preserve"> with a focus on stability. As such, edgy humor will most likely not be effective</w:t>
      </w:r>
      <w:r w:rsidR="00CA2DFC">
        <w:t>,</w:t>
      </w:r>
      <w:r w:rsidRPr="000427F2">
        <w:t xml:space="preserve"> nor will we attempt to intimidate or scare people. Instead, we intend to leverage the family feel of our company.</w:t>
      </w:r>
    </w:p>
    <w:p w14:paraId="22656A2B" w14:textId="0307BB57" w:rsidR="006D0E01" w:rsidRPr="000427F2" w:rsidRDefault="006D0E01" w:rsidP="006D0E01">
      <w:pPr>
        <w:pStyle w:val="Content"/>
      </w:pPr>
      <w:r w:rsidRPr="000427F2">
        <w:t>Our training will be positive and encouraging. We want to create a sense of how we are all in this together</w:t>
      </w:r>
      <w:r w:rsidR="002C1FE4">
        <w:t>,</w:t>
      </w:r>
      <w:r w:rsidRPr="000427F2">
        <w:t xml:space="preserve"> working as a family, with an emphasis of how the security team is supportive, approachable</w:t>
      </w:r>
      <w:r w:rsidR="002C1FE4">
        <w:t>,</w:t>
      </w:r>
      <w:r w:rsidRPr="000427F2">
        <w:t xml:space="preserve"> and helpful. Many of the events and training will focus not just </w:t>
      </w:r>
      <w:r w:rsidR="002C1FE4" w:rsidRPr="000427F2">
        <w:t xml:space="preserve">on </w:t>
      </w:r>
      <w:r w:rsidRPr="000427F2">
        <w:t xml:space="preserve">work-related topics but </w:t>
      </w:r>
      <w:r w:rsidR="002C1FE4" w:rsidRPr="000427F2">
        <w:t xml:space="preserve">on </w:t>
      </w:r>
      <w:r w:rsidRPr="000427F2">
        <w:t xml:space="preserve">home and family topics, such as securing your kids. We understand there may be cultural differences with our office in Montreal, Canada. As such, we will have a representative from each country on our </w:t>
      </w:r>
      <w:r w:rsidR="002C1FE4">
        <w:t>a</w:t>
      </w:r>
      <w:r w:rsidRPr="000427F2">
        <w:t xml:space="preserve">dvisory </w:t>
      </w:r>
      <w:r w:rsidR="002C1FE4">
        <w:t>b</w:t>
      </w:r>
      <w:r w:rsidRPr="000427F2">
        <w:t>oard guide us on how to best approach each country. We will follow these five principles to guide our program and how we engage and train our workforce</w:t>
      </w:r>
      <w:r w:rsidR="002C1FE4">
        <w:t>:</w:t>
      </w:r>
    </w:p>
    <w:p w14:paraId="27A6CAFE" w14:textId="78CD6341" w:rsidR="006D0E01" w:rsidRPr="000427F2" w:rsidRDefault="006D0E01" w:rsidP="006D0E01">
      <w:pPr>
        <w:pStyle w:val="Content"/>
        <w:numPr>
          <w:ilvl w:val="0"/>
          <w:numId w:val="39"/>
        </w:numPr>
        <w:spacing w:after="120"/>
        <w:ind w:left="504"/>
      </w:pPr>
      <w:r w:rsidRPr="000427F2">
        <w:t>We will understand and align with our family</w:t>
      </w:r>
      <w:r w:rsidR="002C1FE4">
        <w:t>-</w:t>
      </w:r>
      <w:r w:rsidRPr="000427F2">
        <w:t>focused culture. Whenever possible, we will focus on personal/family benefit as well as benefit to the organization.</w:t>
      </w:r>
    </w:p>
    <w:p w14:paraId="44C634CF" w14:textId="2918FBA5" w:rsidR="006D0E01" w:rsidRPr="000427F2" w:rsidRDefault="002C1FE4" w:rsidP="006D0E01">
      <w:pPr>
        <w:pStyle w:val="Content"/>
        <w:numPr>
          <w:ilvl w:val="0"/>
          <w:numId w:val="39"/>
        </w:numPr>
        <w:spacing w:after="120"/>
        <w:ind w:left="504"/>
      </w:pPr>
      <w:r w:rsidRPr="000427F2">
        <w:t xml:space="preserve">We will </w:t>
      </w:r>
      <w:r>
        <w:t>c</w:t>
      </w:r>
      <w:r w:rsidR="006D0E01" w:rsidRPr="000427F2">
        <w:t xml:space="preserve">learly communicate what outcomes are expected in an open and transparent way that is easy for people to </w:t>
      </w:r>
      <w:r>
        <w:t xml:space="preserve">both </w:t>
      </w:r>
      <w:r w:rsidR="006D0E01" w:rsidRPr="000427F2">
        <w:t>understand and follow.</w:t>
      </w:r>
    </w:p>
    <w:p w14:paraId="02E4CE6E" w14:textId="047E5C21" w:rsidR="006D0E01" w:rsidRPr="000427F2" w:rsidRDefault="002C1FE4" w:rsidP="006D0E01">
      <w:pPr>
        <w:pStyle w:val="Content"/>
        <w:numPr>
          <w:ilvl w:val="0"/>
          <w:numId w:val="39"/>
        </w:numPr>
        <w:spacing w:after="120"/>
        <w:ind w:left="504"/>
      </w:pPr>
      <w:r w:rsidRPr="000427F2">
        <w:t xml:space="preserve">We will </w:t>
      </w:r>
      <w:r>
        <w:t>e</w:t>
      </w:r>
      <w:r w:rsidR="006D0E01" w:rsidRPr="000427F2">
        <w:t>nsure that the “</w:t>
      </w:r>
      <w:r>
        <w:t>w</w:t>
      </w:r>
      <w:r w:rsidR="006D0E01" w:rsidRPr="000427F2">
        <w:t>hy” is communicated for each behavior or topic.</w:t>
      </w:r>
    </w:p>
    <w:p w14:paraId="1ED014A6" w14:textId="02BDA434" w:rsidR="006D0E01" w:rsidRPr="000427F2" w:rsidRDefault="002C1FE4" w:rsidP="006D0E01">
      <w:pPr>
        <w:pStyle w:val="Content"/>
        <w:numPr>
          <w:ilvl w:val="0"/>
          <w:numId w:val="39"/>
        </w:numPr>
        <w:spacing w:after="120"/>
        <w:ind w:left="504"/>
      </w:pPr>
      <w:r w:rsidRPr="000427F2">
        <w:t xml:space="preserve">We will </w:t>
      </w:r>
      <w:r>
        <w:t>ensure c</w:t>
      </w:r>
      <w:r w:rsidR="006D0E01" w:rsidRPr="000427F2">
        <w:t xml:space="preserve">ommunications </w:t>
      </w:r>
      <w:r>
        <w:t>are</w:t>
      </w:r>
      <w:r w:rsidR="006D0E01" w:rsidRPr="000427F2">
        <w:t xml:space="preserve"> positive</w:t>
      </w:r>
      <w:r>
        <w:t>,</w:t>
      </w:r>
      <w:r w:rsidR="006D0E01" w:rsidRPr="000427F2">
        <w:t xml:space="preserve"> with an emphasis on enabling people to make the most of technology safely and securely</w:t>
      </w:r>
      <w:r>
        <w:t>.</w:t>
      </w:r>
    </w:p>
    <w:p w14:paraId="2FB4F11C" w14:textId="7E7D1160" w:rsidR="006D0E01" w:rsidRPr="000427F2" w:rsidRDefault="002C1FE4" w:rsidP="006D0E01">
      <w:pPr>
        <w:pStyle w:val="Content"/>
        <w:numPr>
          <w:ilvl w:val="0"/>
          <w:numId w:val="39"/>
        </w:numPr>
        <w:spacing w:after="120"/>
        <w:ind w:left="504"/>
      </w:pPr>
      <w:r w:rsidRPr="000427F2">
        <w:t xml:space="preserve">We will </w:t>
      </w:r>
      <w:r>
        <w:t>u</w:t>
      </w:r>
      <w:r w:rsidR="006D0E01" w:rsidRPr="000427F2">
        <w:t>se recognition as a primary incentive whenever possible. We want to make heroes out of those doing the right thing.</w:t>
      </w:r>
    </w:p>
    <w:p w14:paraId="3AA33731" w14:textId="77777777" w:rsidR="006D0E01" w:rsidRPr="000427F2" w:rsidRDefault="006D0E01" w:rsidP="005B0E81">
      <w:pPr>
        <w:pStyle w:val="Content"/>
        <w:spacing w:after="120"/>
      </w:pPr>
    </w:p>
    <w:sectPr w:rsidR="006D0E01" w:rsidRPr="000427F2" w:rsidSect="0066359E">
      <w:type w:val="continuous"/>
      <w:pgSz w:w="12240" w:h="15840"/>
      <w:pgMar w:top="1440" w:right="1440" w:bottom="1440" w:left="1440" w:header="1225" w:footer="576"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41307416" w14:textId="1AC08C04" w:rsidR="000427F2" w:rsidRDefault="000427F2">
      <w:pPr>
        <w:pStyle w:val="CommentText"/>
      </w:pPr>
      <w:r>
        <w:rPr>
          <w:rStyle w:val="CommentReference"/>
        </w:rPr>
        <w:annotationRef/>
      </w:r>
      <w:r>
        <w:t>The Roadmap has a slightly different title: “</w:t>
      </w:r>
      <w:r w:rsidRPr="00441FAF">
        <w:rPr>
          <w:rFonts w:ascii="Gill Sans MT" w:eastAsia="Times New Roman" w:hAnsi="Gill Sans MT"/>
          <w:kern w:val="24"/>
        </w:rPr>
        <w:t>Defining Your Organization’s Culture</w:t>
      </w:r>
      <w:r>
        <w:rPr>
          <w:rFonts w:ascii="Gill Sans MT" w:eastAsia="Times New Roman" w:hAnsi="Gill Sans MT"/>
          <w:kern w:val="24"/>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307416"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307416" w16cid:durableId="27B1D3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F05B3" w14:textId="77777777" w:rsidR="00013AB4" w:rsidRDefault="00013AB4">
      <w:r>
        <w:separator/>
      </w:r>
    </w:p>
  </w:endnote>
  <w:endnote w:type="continuationSeparator" w:id="0">
    <w:p w14:paraId="5D1E84B3" w14:textId="77777777" w:rsidR="00013AB4" w:rsidRDefault="0001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604020202020204"/>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altName w:val="Calibri"/>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altName w:val="Century Gothic"/>
    <w:panose1 w:val="020B0602020204020303"/>
    <w:charset w:val="00"/>
    <w:family w:val="swiss"/>
    <w:pitch w:val="variable"/>
    <w:sig w:usb0="A0000AEF" w:usb1="5000214A" w:usb2="00000000"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Times-Roman">
    <w:altName w:val="Times New Roman"/>
    <w:panose1 w:val="020B0604020202020204"/>
    <w:charset w:val="00"/>
    <w:family w:val="auto"/>
    <w:notTrueType/>
    <w:pitch w:val="variable"/>
    <w:sig w:usb0="E00002FF" w:usb1="5000205A" w:usb2="00000000" w:usb3="00000000" w:csb0="0000019F" w:csb1="00000000"/>
  </w:font>
  <w:font w:name="Gill Sans MT">
    <w:panose1 w:val="020B0502020104020203"/>
    <w:charset w:val="4D"/>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8706" w14:textId="77777777" w:rsidR="00506482" w:rsidRDefault="00506482"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fldChar w:fldCharType="end"/>
    </w:r>
    <w:r>
      <w:t xml:space="preserve"> of </w:t>
    </w:r>
    <w:r w:rsidR="00B033CC">
      <w:rPr>
        <w:noProof/>
      </w:rPr>
      <w:fldChar w:fldCharType="begin"/>
    </w:r>
    <w:r w:rsidR="00B033CC">
      <w:rPr>
        <w:noProof/>
      </w:rPr>
      <w:instrText xml:space="preserve"> NUMPAGES </w:instrText>
    </w:r>
    <w:r w:rsidR="00B033CC">
      <w:rPr>
        <w:noProof/>
      </w:rPr>
      <w:fldChar w:fldCharType="separate"/>
    </w:r>
    <w:r>
      <w:rPr>
        <w:noProof/>
      </w:rPr>
      <w:t>2</w:t>
    </w:r>
    <w:r w:rsidR="00B033C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478F4" w14:textId="442076B9" w:rsidR="00506482" w:rsidRPr="002936A0" w:rsidRDefault="00DE1480" w:rsidP="00DE1480">
    <w:pPr>
      <w:jc w:val="center"/>
      <w:rPr>
        <w:rFonts w:ascii="Arial" w:hAnsi="Arial"/>
        <w:sz w:val="18"/>
        <w:lang w:val="fr-FR"/>
      </w:rPr>
    </w:pPr>
    <w:r w:rsidRPr="002936A0">
      <w:rPr>
        <w:rFonts w:ascii="Arial" w:hAnsi="Arial"/>
        <w:sz w:val="18"/>
        <w:lang w:val="fr-FR"/>
      </w:rPr>
      <w:t>S</w:t>
    </w:r>
    <w:r w:rsidR="00551FC7" w:rsidRPr="002936A0">
      <w:rPr>
        <w:rFonts w:ascii="Arial" w:hAnsi="Arial"/>
        <w:sz w:val="18"/>
        <w:lang w:val="fr-FR"/>
      </w:rPr>
      <w:t xml:space="preserve">ANS MGT433 </w:t>
    </w:r>
    <w:r w:rsidR="00AC2DF5" w:rsidRPr="002936A0">
      <w:rPr>
        <w:rFonts w:ascii="Arial" w:hAnsi="Arial"/>
        <w:sz w:val="18"/>
        <w:lang w:val="fr-FR"/>
      </w:rPr>
      <w:t>–</w:t>
    </w:r>
    <w:r w:rsidRPr="002936A0">
      <w:rPr>
        <w:rFonts w:ascii="Arial" w:hAnsi="Arial"/>
        <w:sz w:val="18"/>
        <w:lang w:val="fr-FR"/>
      </w:rPr>
      <w:t xml:space="preserve"> </w:t>
    </w:r>
    <w:r w:rsidR="00F64223" w:rsidRPr="002936A0">
      <w:rPr>
        <w:rFonts w:ascii="Arial" w:hAnsi="Arial"/>
        <w:sz w:val="18"/>
        <w:lang w:val="fr-FR"/>
      </w:rPr>
      <w:t>https://www.sans.org/</w:t>
    </w:r>
    <w:r w:rsidR="00D6083B" w:rsidRPr="002936A0">
      <w:rPr>
        <w:rFonts w:ascii="Arial" w:hAnsi="Arial"/>
        <w:sz w:val="18"/>
        <w:lang w:val="fr-FR"/>
      </w:rPr>
      <w:t>mgt433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A9129" w14:textId="77777777" w:rsidR="00013AB4" w:rsidRDefault="00013AB4">
      <w:r>
        <w:separator/>
      </w:r>
    </w:p>
  </w:footnote>
  <w:footnote w:type="continuationSeparator" w:id="0">
    <w:p w14:paraId="2E69A8ED" w14:textId="77777777" w:rsidR="00013AB4" w:rsidRDefault="00013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8CDF" w14:textId="77777777" w:rsidR="00506482" w:rsidRDefault="00506482" w:rsidP="00F20A16">
    <w:pPr>
      <w:pStyle w:val="HeaderFooter"/>
    </w:pPr>
    <w:r>
      <w:rPr>
        <w:noProof/>
      </w:rPr>
      <w:drawing>
        <wp:anchor distT="0" distB="0" distL="114300" distR="114300" simplePos="0" relativeHeight="251658240" behindDoc="0" locked="0" layoutInCell="1" allowOverlap="1" wp14:anchorId="61C22DEF" wp14:editId="7169259A">
          <wp:simplePos x="0" y="0"/>
          <wp:positionH relativeFrom="page">
            <wp:posOffset>5457825</wp:posOffset>
          </wp:positionH>
          <wp:positionV relativeFrom="page">
            <wp:posOffset>250825</wp:posOffset>
          </wp:positionV>
          <wp:extent cx="1290320" cy="381000"/>
          <wp:effectExtent l="2540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2CA739A7" w14:textId="77777777" w:rsidR="00506482" w:rsidRDefault="00506482" w:rsidP="00F20A16">
    <w:pPr>
      <w:pStyle w:val="HeaderFooter"/>
    </w:pPr>
  </w:p>
  <w:p w14:paraId="265B9210" w14:textId="77777777" w:rsidR="00506482" w:rsidRDefault="00000000" w:rsidP="00F20A16">
    <w:pPr>
      <w:pStyle w:val="HeaderFooter"/>
    </w:pPr>
    <w:hyperlink r:id="rId2" w:history="1">
      <w:r w:rsidR="00506482" w:rsidRPr="00BF2849">
        <w:rPr>
          <w:rStyle w:val="Hyperlink"/>
        </w:rPr>
        <w:t>securityawareness@sans.org</w:t>
      </w:r>
    </w:hyperlink>
    <w:r w:rsidR="00506482">
      <w:t xml:space="preserve">                </w:t>
    </w:r>
    <w:hyperlink r:id="rId3" w:history="1">
      <w:r w:rsidR="00506482" w:rsidRPr="00BF2849">
        <w:rPr>
          <w:rStyle w:val="Hyperlink"/>
        </w:rPr>
        <w:t>www.securingthehuman.org</w:t>
      </w:r>
    </w:hyperlink>
    <w:r w:rsidR="00506482">
      <w:rPr>
        <w:noProof/>
      </w:rPr>
      <mc:AlternateContent>
        <mc:Choice Requires="wps">
          <w:drawing>
            <wp:anchor distT="0" distB="0" distL="114300" distR="114300" simplePos="0" relativeHeight="251656192" behindDoc="0" locked="0" layoutInCell="1" allowOverlap="1" wp14:anchorId="69D487D8" wp14:editId="196C4FE6">
              <wp:simplePos x="0" y="0"/>
              <wp:positionH relativeFrom="character">
                <wp:posOffset>-2914015</wp:posOffset>
              </wp:positionH>
              <wp:positionV relativeFrom="line">
                <wp:posOffset>70485</wp:posOffset>
              </wp:positionV>
              <wp:extent cx="5951220" cy="7620"/>
              <wp:effectExtent l="19685" t="19685" r="36195" b="3619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DF011" id="Line 5" o:spid="_x0000_s1026" style="position:absolute;z-index:25165619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" strokeweight="1.5pt">
              <w10:wrap anchory="line"/>
            </v:line>
          </w:pict>
        </mc:Fallback>
      </mc:AlternateContent>
    </w:r>
  </w:p>
  <w:p w14:paraId="21FF33D9" w14:textId="77777777" w:rsidR="00506482" w:rsidRDefault="00506482"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DBAD5" w14:textId="2648F21E" w:rsidR="00506482" w:rsidRDefault="00A26072" w:rsidP="00DE1480">
    <w:pPr>
      <w:pStyle w:val="HeaderFooter"/>
    </w:pPr>
    <w:r>
      <w:rPr>
        <w:noProof/>
      </w:rPr>
      <w:drawing>
        <wp:anchor distT="0" distB="0" distL="114300" distR="114300" simplePos="0" relativeHeight="251660288" behindDoc="0" locked="0" layoutInCell="1" allowOverlap="1" wp14:anchorId="1AEC8B3A" wp14:editId="1B031758">
          <wp:simplePos x="0" y="0"/>
          <wp:positionH relativeFrom="column">
            <wp:posOffset>3594735</wp:posOffset>
          </wp:positionH>
          <wp:positionV relativeFrom="paragraph">
            <wp:posOffset>-450703</wp:posOffset>
          </wp:positionV>
          <wp:extent cx="2454479" cy="357430"/>
          <wp:effectExtent l="0" t="0" r="0" b="0"/>
          <wp:wrapNone/>
          <wp:docPr id="3" name="Picture 3" descr="/Volumes/STH/Dropbox (SANS)/Community/MGT433/Update/SANS-SA-Logo-L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Community/MGT433/Update/SANS-SA-Logo-Lo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628" cy="361238"/>
                  </a:xfrm>
                  <a:prstGeom prst="rect">
                    <a:avLst/>
                  </a:prstGeom>
                  <a:noFill/>
                  <a:ln>
                    <a:noFill/>
                  </a:ln>
                </pic:spPr>
              </pic:pic>
            </a:graphicData>
          </a:graphic>
          <wp14:sizeRelH relativeFrom="page">
            <wp14:pctWidth>0</wp14:pctWidth>
          </wp14:sizeRelH>
          <wp14:sizeRelV relativeFrom="page">
            <wp14:pctHeight>0</wp14:pctHeight>
          </wp14:sizeRelV>
        </wp:anchor>
      </w:drawing>
    </w:r>
    <w:r w:rsidR="00506482" w:rsidDel="00A36C90">
      <w:rPr>
        <w:noProof/>
        <w:lang w:val="en-GB" w:eastAsia="en-GB"/>
      </w:rPr>
      <w:t xml:space="preserve"> </w:t>
    </w:r>
  </w:p>
  <w:p w14:paraId="58C57C9B" w14:textId="77777777" w:rsidR="00506482" w:rsidRPr="00F00C3B" w:rsidRDefault="00506482" w:rsidP="002C224C">
    <w:pPr>
      <w:pStyle w:val="HeaderFooter"/>
      <w:jc w:val="left"/>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4CD6AB2"/>
    <w:multiLevelType w:val="multilevel"/>
    <w:tmpl w:val="42CE69B0"/>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2" w15:restartNumberingAfterBreak="0">
    <w:nsid w:val="084D1823"/>
    <w:multiLevelType w:val="hybridMultilevel"/>
    <w:tmpl w:val="75BC0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34527"/>
    <w:multiLevelType w:val="hybridMultilevel"/>
    <w:tmpl w:val="4ADC3F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1A64E9"/>
    <w:multiLevelType w:val="hybridMultilevel"/>
    <w:tmpl w:val="2ED85E7A"/>
    <w:lvl w:ilvl="0" w:tplc="6FE8B2B4">
      <w:start w:val="25"/>
      <w:numFmt w:val="decimal"/>
      <w:lvlText w:val="%1"/>
      <w:lvlJc w:val="left"/>
      <w:pPr>
        <w:ind w:left="1140" w:hanging="360"/>
      </w:pPr>
      <w:rPr>
        <w:rFonts w:hint="default"/>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15:restartNumberingAfterBreak="0">
    <w:nsid w:val="1D93470C"/>
    <w:multiLevelType w:val="hybridMultilevel"/>
    <w:tmpl w:val="C44C0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2E52D7"/>
    <w:multiLevelType w:val="hybridMultilevel"/>
    <w:tmpl w:val="7EA890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C739F4"/>
    <w:multiLevelType w:val="hybridMultilevel"/>
    <w:tmpl w:val="2ABE1AE0"/>
    <w:lvl w:ilvl="0" w:tplc="74FE94F4">
      <w:start w:val="1"/>
      <w:numFmt w:val="bullet"/>
      <w:lvlText w:val="•"/>
      <w:lvlJc w:val="left"/>
      <w:pPr>
        <w:tabs>
          <w:tab w:val="num" w:pos="720"/>
        </w:tabs>
        <w:ind w:left="720" w:hanging="360"/>
      </w:pPr>
      <w:rPr>
        <w:rFonts w:ascii="Arial" w:hAnsi="Arial" w:hint="default"/>
      </w:rPr>
    </w:lvl>
    <w:lvl w:ilvl="1" w:tplc="BC6C29D6" w:tentative="1">
      <w:start w:val="1"/>
      <w:numFmt w:val="bullet"/>
      <w:lvlText w:val="•"/>
      <w:lvlJc w:val="left"/>
      <w:pPr>
        <w:tabs>
          <w:tab w:val="num" w:pos="1440"/>
        </w:tabs>
        <w:ind w:left="1440" w:hanging="360"/>
      </w:pPr>
      <w:rPr>
        <w:rFonts w:ascii="Arial" w:hAnsi="Arial" w:hint="default"/>
      </w:rPr>
    </w:lvl>
    <w:lvl w:ilvl="2" w:tplc="60762104" w:tentative="1">
      <w:start w:val="1"/>
      <w:numFmt w:val="bullet"/>
      <w:lvlText w:val="•"/>
      <w:lvlJc w:val="left"/>
      <w:pPr>
        <w:tabs>
          <w:tab w:val="num" w:pos="2160"/>
        </w:tabs>
        <w:ind w:left="2160" w:hanging="360"/>
      </w:pPr>
      <w:rPr>
        <w:rFonts w:ascii="Arial" w:hAnsi="Arial" w:hint="default"/>
      </w:rPr>
    </w:lvl>
    <w:lvl w:ilvl="3" w:tplc="1A824480" w:tentative="1">
      <w:start w:val="1"/>
      <w:numFmt w:val="bullet"/>
      <w:lvlText w:val="•"/>
      <w:lvlJc w:val="left"/>
      <w:pPr>
        <w:tabs>
          <w:tab w:val="num" w:pos="2880"/>
        </w:tabs>
        <w:ind w:left="2880" w:hanging="360"/>
      </w:pPr>
      <w:rPr>
        <w:rFonts w:ascii="Arial" w:hAnsi="Arial" w:hint="default"/>
      </w:rPr>
    </w:lvl>
    <w:lvl w:ilvl="4" w:tplc="52EEE224" w:tentative="1">
      <w:start w:val="1"/>
      <w:numFmt w:val="bullet"/>
      <w:lvlText w:val="•"/>
      <w:lvlJc w:val="left"/>
      <w:pPr>
        <w:tabs>
          <w:tab w:val="num" w:pos="3600"/>
        </w:tabs>
        <w:ind w:left="3600" w:hanging="360"/>
      </w:pPr>
      <w:rPr>
        <w:rFonts w:ascii="Arial" w:hAnsi="Arial" w:hint="default"/>
      </w:rPr>
    </w:lvl>
    <w:lvl w:ilvl="5" w:tplc="38185B88" w:tentative="1">
      <w:start w:val="1"/>
      <w:numFmt w:val="bullet"/>
      <w:lvlText w:val="•"/>
      <w:lvlJc w:val="left"/>
      <w:pPr>
        <w:tabs>
          <w:tab w:val="num" w:pos="4320"/>
        </w:tabs>
        <w:ind w:left="4320" w:hanging="360"/>
      </w:pPr>
      <w:rPr>
        <w:rFonts w:ascii="Arial" w:hAnsi="Arial" w:hint="default"/>
      </w:rPr>
    </w:lvl>
    <w:lvl w:ilvl="6" w:tplc="0A20D054" w:tentative="1">
      <w:start w:val="1"/>
      <w:numFmt w:val="bullet"/>
      <w:lvlText w:val="•"/>
      <w:lvlJc w:val="left"/>
      <w:pPr>
        <w:tabs>
          <w:tab w:val="num" w:pos="5040"/>
        </w:tabs>
        <w:ind w:left="5040" w:hanging="360"/>
      </w:pPr>
      <w:rPr>
        <w:rFonts w:ascii="Arial" w:hAnsi="Arial" w:hint="default"/>
      </w:rPr>
    </w:lvl>
    <w:lvl w:ilvl="7" w:tplc="D4EABA4C" w:tentative="1">
      <w:start w:val="1"/>
      <w:numFmt w:val="bullet"/>
      <w:lvlText w:val="•"/>
      <w:lvlJc w:val="left"/>
      <w:pPr>
        <w:tabs>
          <w:tab w:val="num" w:pos="5760"/>
        </w:tabs>
        <w:ind w:left="5760" w:hanging="360"/>
      </w:pPr>
      <w:rPr>
        <w:rFonts w:ascii="Arial" w:hAnsi="Arial" w:hint="default"/>
      </w:rPr>
    </w:lvl>
    <w:lvl w:ilvl="8" w:tplc="80EA2D3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3983D87"/>
    <w:multiLevelType w:val="hybridMultilevel"/>
    <w:tmpl w:val="507880DA"/>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2" w15:restartNumberingAfterBreak="0">
    <w:nsid w:val="2E7D3FC3"/>
    <w:multiLevelType w:val="hybridMultilevel"/>
    <w:tmpl w:val="C9008CC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7274F"/>
    <w:multiLevelType w:val="hybridMultilevel"/>
    <w:tmpl w:val="7EC83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B21A3D"/>
    <w:multiLevelType w:val="multilevel"/>
    <w:tmpl w:val="6050551A"/>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8"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0CF0EB9"/>
    <w:multiLevelType w:val="hybridMultilevel"/>
    <w:tmpl w:val="0B4A8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DD6349"/>
    <w:multiLevelType w:val="hybridMultilevel"/>
    <w:tmpl w:val="8AC8A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470EFA"/>
    <w:multiLevelType w:val="hybridMultilevel"/>
    <w:tmpl w:val="9E22E8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277084"/>
    <w:multiLevelType w:val="hybridMultilevel"/>
    <w:tmpl w:val="755A6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5058039">
    <w:abstractNumId w:val="0"/>
  </w:num>
  <w:num w:numId="2" w16cid:durableId="1172722044">
    <w:abstractNumId w:val="17"/>
  </w:num>
  <w:num w:numId="3" w16cid:durableId="935671595">
    <w:abstractNumId w:val="16"/>
  </w:num>
  <w:num w:numId="4" w16cid:durableId="925653991">
    <w:abstractNumId w:val="1"/>
  </w:num>
  <w:num w:numId="5" w16cid:durableId="1253587005">
    <w:abstractNumId w:val="13"/>
  </w:num>
  <w:num w:numId="6" w16cid:durableId="2050957399">
    <w:abstractNumId w:val="11"/>
  </w:num>
  <w:num w:numId="7" w16cid:durableId="1564679778">
    <w:abstractNumId w:val="3"/>
  </w:num>
  <w:num w:numId="8" w16cid:durableId="1167591767">
    <w:abstractNumId w:val="24"/>
  </w:num>
  <w:num w:numId="9" w16cid:durableId="1623726840">
    <w:abstractNumId w:val="20"/>
  </w:num>
  <w:num w:numId="10" w16cid:durableId="1731340965">
    <w:abstractNumId w:val="6"/>
  </w:num>
  <w:num w:numId="11" w16cid:durableId="758599042">
    <w:abstractNumId w:val="18"/>
  </w:num>
  <w:num w:numId="12" w16cid:durableId="1369835324">
    <w:abstractNumId w:val="26"/>
  </w:num>
  <w:num w:numId="13" w16cid:durableId="1241132472">
    <w:abstractNumId w:val="19"/>
  </w:num>
  <w:num w:numId="14" w16cid:durableId="1578588504">
    <w:abstractNumId w:val="15"/>
  </w:num>
  <w:num w:numId="15" w16cid:durableId="602110868">
    <w:abstractNumId w:val="4"/>
  </w:num>
  <w:num w:numId="16" w16cid:durableId="1269124204">
    <w:abstractNumId w:val="7"/>
  </w:num>
  <w:num w:numId="17" w16cid:durableId="1097868540">
    <w:abstractNumId w:val="16"/>
  </w:num>
  <w:num w:numId="18" w16cid:durableId="240330817">
    <w:abstractNumId w:val="16"/>
  </w:num>
  <w:num w:numId="19" w16cid:durableId="915669490">
    <w:abstractNumId w:val="16"/>
  </w:num>
  <w:num w:numId="20" w16cid:durableId="680199512">
    <w:abstractNumId w:val="5"/>
  </w:num>
  <w:num w:numId="21" w16cid:durableId="1617525122">
    <w:abstractNumId w:val="9"/>
  </w:num>
  <w:num w:numId="22" w16cid:durableId="403338251">
    <w:abstractNumId w:val="23"/>
  </w:num>
  <w:num w:numId="23" w16cid:durableId="771634128">
    <w:abstractNumId w:val="16"/>
  </w:num>
  <w:num w:numId="24" w16cid:durableId="652491197">
    <w:abstractNumId w:val="16"/>
  </w:num>
  <w:num w:numId="25" w16cid:durableId="12001456">
    <w:abstractNumId w:val="16"/>
  </w:num>
  <w:num w:numId="26" w16cid:durableId="1028797047">
    <w:abstractNumId w:val="16"/>
  </w:num>
  <w:num w:numId="27" w16cid:durableId="1954628067">
    <w:abstractNumId w:val="16"/>
  </w:num>
  <w:num w:numId="28" w16cid:durableId="871185979">
    <w:abstractNumId w:val="16"/>
  </w:num>
  <w:num w:numId="29" w16cid:durableId="1894929586">
    <w:abstractNumId w:val="16"/>
  </w:num>
  <w:num w:numId="30" w16cid:durableId="1016419764">
    <w:abstractNumId w:val="16"/>
  </w:num>
  <w:num w:numId="31" w16cid:durableId="508179664">
    <w:abstractNumId w:val="16"/>
  </w:num>
  <w:num w:numId="32" w16cid:durableId="165488204">
    <w:abstractNumId w:val="10"/>
  </w:num>
  <w:num w:numId="33" w16cid:durableId="526871017">
    <w:abstractNumId w:val="22"/>
  </w:num>
  <w:num w:numId="34" w16cid:durableId="2051758237">
    <w:abstractNumId w:val="2"/>
  </w:num>
  <w:num w:numId="35" w16cid:durableId="1340962213">
    <w:abstractNumId w:val="25"/>
  </w:num>
  <w:num w:numId="36" w16cid:durableId="1398480924">
    <w:abstractNumId w:val="8"/>
  </w:num>
  <w:num w:numId="37" w16cid:durableId="1952198273">
    <w:abstractNumId w:val="21"/>
  </w:num>
  <w:num w:numId="38" w16cid:durableId="1058743547">
    <w:abstractNumId w:val="14"/>
  </w:num>
  <w:num w:numId="39" w16cid:durableId="4737230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clean"/>
  <w:defaultTabStop w:val="720"/>
  <w:defaultTableStyle w:val="Normal"/>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WwMDYzMTU2MTQ0MzJV0lEKTi0uzszPAykwrAUAnCLj1CwAAAA="/>
  </w:docVars>
  <w:rsids>
    <w:rsidRoot w:val="002A4A44"/>
    <w:rsid w:val="00002A2F"/>
    <w:rsid w:val="00007959"/>
    <w:rsid w:val="00013AB4"/>
    <w:rsid w:val="000266A2"/>
    <w:rsid w:val="0003019B"/>
    <w:rsid w:val="00040965"/>
    <w:rsid w:val="000427F2"/>
    <w:rsid w:val="00054F38"/>
    <w:rsid w:val="00062B18"/>
    <w:rsid w:val="00063678"/>
    <w:rsid w:val="00067437"/>
    <w:rsid w:val="000716EB"/>
    <w:rsid w:val="000719A3"/>
    <w:rsid w:val="000720EF"/>
    <w:rsid w:val="00072A18"/>
    <w:rsid w:val="00076BC9"/>
    <w:rsid w:val="00077722"/>
    <w:rsid w:val="0008449F"/>
    <w:rsid w:val="00090514"/>
    <w:rsid w:val="00090A78"/>
    <w:rsid w:val="000918C3"/>
    <w:rsid w:val="00094800"/>
    <w:rsid w:val="000A0CD2"/>
    <w:rsid w:val="000B3741"/>
    <w:rsid w:val="000B68B8"/>
    <w:rsid w:val="000C3E07"/>
    <w:rsid w:val="000C636F"/>
    <w:rsid w:val="000D6161"/>
    <w:rsid w:val="000E1403"/>
    <w:rsid w:val="000E21DC"/>
    <w:rsid w:val="000E49D4"/>
    <w:rsid w:val="000E5B38"/>
    <w:rsid w:val="00103F4A"/>
    <w:rsid w:val="001132AA"/>
    <w:rsid w:val="001141A4"/>
    <w:rsid w:val="00123D76"/>
    <w:rsid w:val="001244B8"/>
    <w:rsid w:val="00136E1F"/>
    <w:rsid w:val="00136E4A"/>
    <w:rsid w:val="00140A5A"/>
    <w:rsid w:val="00141808"/>
    <w:rsid w:val="001431E0"/>
    <w:rsid w:val="00157638"/>
    <w:rsid w:val="00173136"/>
    <w:rsid w:val="00173945"/>
    <w:rsid w:val="0017465E"/>
    <w:rsid w:val="00175194"/>
    <w:rsid w:val="0017562D"/>
    <w:rsid w:val="001825FD"/>
    <w:rsid w:val="0019663A"/>
    <w:rsid w:val="001969BC"/>
    <w:rsid w:val="001A4675"/>
    <w:rsid w:val="001A60A3"/>
    <w:rsid w:val="001A712F"/>
    <w:rsid w:val="001B13CB"/>
    <w:rsid w:val="001B17EE"/>
    <w:rsid w:val="001C5580"/>
    <w:rsid w:val="001E16DC"/>
    <w:rsid w:val="001E5E5E"/>
    <w:rsid w:val="001E7FEF"/>
    <w:rsid w:val="001F1902"/>
    <w:rsid w:val="001F3BCC"/>
    <w:rsid w:val="00200405"/>
    <w:rsid w:val="00215541"/>
    <w:rsid w:val="00216B30"/>
    <w:rsid w:val="00224DD5"/>
    <w:rsid w:val="00232F24"/>
    <w:rsid w:val="002347E7"/>
    <w:rsid w:val="00247493"/>
    <w:rsid w:val="00247F1A"/>
    <w:rsid w:val="00250CC5"/>
    <w:rsid w:val="00256187"/>
    <w:rsid w:val="00261737"/>
    <w:rsid w:val="00266D2A"/>
    <w:rsid w:val="002721E5"/>
    <w:rsid w:val="002747BA"/>
    <w:rsid w:val="002761C4"/>
    <w:rsid w:val="00277F4F"/>
    <w:rsid w:val="0028661E"/>
    <w:rsid w:val="002876B0"/>
    <w:rsid w:val="0029030A"/>
    <w:rsid w:val="00290993"/>
    <w:rsid w:val="002936A0"/>
    <w:rsid w:val="002A0BD9"/>
    <w:rsid w:val="002A2DE9"/>
    <w:rsid w:val="002A4A44"/>
    <w:rsid w:val="002A7929"/>
    <w:rsid w:val="002B15EE"/>
    <w:rsid w:val="002B4C53"/>
    <w:rsid w:val="002C1FE4"/>
    <w:rsid w:val="002C224C"/>
    <w:rsid w:val="002C6AEA"/>
    <w:rsid w:val="002D0776"/>
    <w:rsid w:val="002D119E"/>
    <w:rsid w:val="002D1255"/>
    <w:rsid w:val="002D557E"/>
    <w:rsid w:val="002F650F"/>
    <w:rsid w:val="003051A4"/>
    <w:rsid w:val="003075A4"/>
    <w:rsid w:val="003124F5"/>
    <w:rsid w:val="003130BD"/>
    <w:rsid w:val="00313EDC"/>
    <w:rsid w:val="00330AC8"/>
    <w:rsid w:val="00340F07"/>
    <w:rsid w:val="003410CC"/>
    <w:rsid w:val="00345951"/>
    <w:rsid w:val="00350170"/>
    <w:rsid w:val="00351F03"/>
    <w:rsid w:val="00354245"/>
    <w:rsid w:val="00355423"/>
    <w:rsid w:val="00364535"/>
    <w:rsid w:val="00371CCA"/>
    <w:rsid w:val="00373000"/>
    <w:rsid w:val="00373352"/>
    <w:rsid w:val="00380660"/>
    <w:rsid w:val="00386F18"/>
    <w:rsid w:val="00394992"/>
    <w:rsid w:val="00395C9D"/>
    <w:rsid w:val="003A414E"/>
    <w:rsid w:val="003B6E1D"/>
    <w:rsid w:val="003B6F9D"/>
    <w:rsid w:val="003C6272"/>
    <w:rsid w:val="003E0902"/>
    <w:rsid w:val="003E4D2C"/>
    <w:rsid w:val="003F30C7"/>
    <w:rsid w:val="003F325E"/>
    <w:rsid w:val="00401F52"/>
    <w:rsid w:val="00404FBE"/>
    <w:rsid w:val="004144A1"/>
    <w:rsid w:val="0041708A"/>
    <w:rsid w:val="0041770C"/>
    <w:rsid w:val="00420136"/>
    <w:rsid w:val="004262AE"/>
    <w:rsid w:val="00443188"/>
    <w:rsid w:val="004443B2"/>
    <w:rsid w:val="00445778"/>
    <w:rsid w:val="00446D00"/>
    <w:rsid w:val="0045134A"/>
    <w:rsid w:val="00451AE5"/>
    <w:rsid w:val="00456FD8"/>
    <w:rsid w:val="00464F08"/>
    <w:rsid w:val="004702B3"/>
    <w:rsid w:val="00474DD1"/>
    <w:rsid w:val="00482BE0"/>
    <w:rsid w:val="0048309C"/>
    <w:rsid w:val="00483D9A"/>
    <w:rsid w:val="00490997"/>
    <w:rsid w:val="004944EE"/>
    <w:rsid w:val="004A1B43"/>
    <w:rsid w:val="004C0767"/>
    <w:rsid w:val="004C1574"/>
    <w:rsid w:val="004C4434"/>
    <w:rsid w:val="004D2076"/>
    <w:rsid w:val="004D6A13"/>
    <w:rsid w:val="004E6628"/>
    <w:rsid w:val="004F0017"/>
    <w:rsid w:val="004F68D4"/>
    <w:rsid w:val="005002EB"/>
    <w:rsid w:val="00501A1E"/>
    <w:rsid w:val="00504B12"/>
    <w:rsid w:val="00506482"/>
    <w:rsid w:val="00507F61"/>
    <w:rsid w:val="00510607"/>
    <w:rsid w:val="00532B92"/>
    <w:rsid w:val="00535A90"/>
    <w:rsid w:val="00541723"/>
    <w:rsid w:val="005448A2"/>
    <w:rsid w:val="00546355"/>
    <w:rsid w:val="0054659A"/>
    <w:rsid w:val="00550E34"/>
    <w:rsid w:val="00551A30"/>
    <w:rsid w:val="00551FC7"/>
    <w:rsid w:val="005575D3"/>
    <w:rsid w:val="00562BC9"/>
    <w:rsid w:val="005661AB"/>
    <w:rsid w:val="00566A4C"/>
    <w:rsid w:val="005767AF"/>
    <w:rsid w:val="00586B80"/>
    <w:rsid w:val="0058792A"/>
    <w:rsid w:val="005A6CF1"/>
    <w:rsid w:val="005B0E81"/>
    <w:rsid w:val="005B4186"/>
    <w:rsid w:val="005B7E5A"/>
    <w:rsid w:val="005C46F3"/>
    <w:rsid w:val="005C5884"/>
    <w:rsid w:val="005E2A01"/>
    <w:rsid w:val="005E57A5"/>
    <w:rsid w:val="005F13BA"/>
    <w:rsid w:val="005F4912"/>
    <w:rsid w:val="00603EF9"/>
    <w:rsid w:val="006216F2"/>
    <w:rsid w:val="00625E78"/>
    <w:rsid w:val="00630B63"/>
    <w:rsid w:val="006324A9"/>
    <w:rsid w:val="00636F00"/>
    <w:rsid w:val="00641EC0"/>
    <w:rsid w:val="006435BF"/>
    <w:rsid w:val="006442E9"/>
    <w:rsid w:val="006512E0"/>
    <w:rsid w:val="00653EA4"/>
    <w:rsid w:val="00655A68"/>
    <w:rsid w:val="0066359E"/>
    <w:rsid w:val="00664DC9"/>
    <w:rsid w:val="00665147"/>
    <w:rsid w:val="00673BB4"/>
    <w:rsid w:val="00682C4C"/>
    <w:rsid w:val="00685D03"/>
    <w:rsid w:val="00693A6D"/>
    <w:rsid w:val="00696397"/>
    <w:rsid w:val="006963E3"/>
    <w:rsid w:val="006A27E9"/>
    <w:rsid w:val="006A2DD2"/>
    <w:rsid w:val="006A5DB5"/>
    <w:rsid w:val="006C40B9"/>
    <w:rsid w:val="006C5AB9"/>
    <w:rsid w:val="006D0E01"/>
    <w:rsid w:val="006E09C3"/>
    <w:rsid w:val="006E0A7B"/>
    <w:rsid w:val="006F19CC"/>
    <w:rsid w:val="00717AC1"/>
    <w:rsid w:val="007216D9"/>
    <w:rsid w:val="00722123"/>
    <w:rsid w:val="00722F82"/>
    <w:rsid w:val="00726D8F"/>
    <w:rsid w:val="007415CC"/>
    <w:rsid w:val="00746F3F"/>
    <w:rsid w:val="007506FE"/>
    <w:rsid w:val="0075131C"/>
    <w:rsid w:val="0075140C"/>
    <w:rsid w:val="00751C69"/>
    <w:rsid w:val="007561D1"/>
    <w:rsid w:val="00764AC1"/>
    <w:rsid w:val="007679DD"/>
    <w:rsid w:val="007741FF"/>
    <w:rsid w:val="00775866"/>
    <w:rsid w:val="0077658B"/>
    <w:rsid w:val="0079142F"/>
    <w:rsid w:val="007A3F6F"/>
    <w:rsid w:val="007B097C"/>
    <w:rsid w:val="007B25C1"/>
    <w:rsid w:val="007C1849"/>
    <w:rsid w:val="007C31C7"/>
    <w:rsid w:val="007C3426"/>
    <w:rsid w:val="007C4F6A"/>
    <w:rsid w:val="007D194B"/>
    <w:rsid w:val="007D3460"/>
    <w:rsid w:val="007D71BB"/>
    <w:rsid w:val="007D7779"/>
    <w:rsid w:val="007E12F6"/>
    <w:rsid w:val="007E40C0"/>
    <w:rsid w:val="007F18E1"/>
    <w:rsid w:val="00810652"/>
    <w:rsid w:val="008109F0"/>
    <w:rsid w:val="0081227E"/>
    <w:rsid w:val="008152E8"/>
    <w:rsid w:val="00825D17"/>
    <w:rsid w:val="00831790"/>
    <w:rsid w:val="008337FA"/>
    <w:rsid w:val="00835171"/>
    <w:rsid w:val="0085012E"/>
    <w:rsid w:val="00851B5E"/>
    <w:rsid w:val="00853B4F"/>
    <w:rsid w:val="00856991"/>
    <w:rsid w:val="00856D65"/>
    <w:rsid w:val="00861B06"/>
    <w:rsid w:val="008629BC"/>
    <w:rsid w:val="00881E38"/>
    <w:rsid w:val="008829AE"/>
    <w:rsid w:val="00882DBE"/>
    <w:rsid w:val="0089188B"/>
    <w:rsid w:val="00894FB7"/>
    <w:rsid w:val="008A272C"/>
    <w:rsid w:val="008A2D8A"/>
    <w:rsid w:val="008A6352"/>
    <w:rsid w:val="008A6F66"/>
    <w:rsid w:val="008B2FBB"/>
    <w:rsid w:val="008B3B66"/>
    <w:rsid w:val="008C151B"/>
    <w:rsid w:val="008D1A27"/>
    <w:rsid w:val="008D3185"/>
    <w:rsid w:val="008E1776"/>
    <w:rsid w:val="008F38E1"/>
    <w:rsid w:val="008F7E2C"/>
    <w:rsid w:val="00902246"/>
    <w:rsid w:val="00902CE9"/>
    <w:rsid w:val="00905006"/>
    <w:rsid w:val="00910CAE"/>
    <w:rsid w:val="00917125"/>
    <w:rsid w:val="00917DA6"/>
    <w:rsid w:val="00920520"/>
    <w:rsid w:val="009257A0"/>
    <w:rsid w:val="00931301"/>
    <w:rsid w:val="00932754"/>
    <w:rsid w:val="00933C1B"/>
    <w:rsid w:val="00936077"/>
    <w:rsid w:val="0094112C"/>
    <w:rsid w:val="00946805"/>
    <w:rsid w:val="009502A3"/>
    <w:rsid w:val="009502F4"/>
    <w:rsid w:val="00953D9A"/>
    <w:rsid w:val="00954B34"/>
    <w:rsid w:val="009561E5"/>
    <w:rsid w:val="00964837"/>
    <w:rsid w:val="00971D2E"/>
    <w:rsid w:val="00977F6B"/>
    <w:rsid w:val="009904B7"/>
    <w:rsid w:val="009A6B1F"/>
    <w:rsid w:val="009B3590"/>
    <w:rsid w:val="009B3C23"/>
    <w:rsid w:val="009B44A8"/>
    <w:rsid w:val="009C3FFC"/>
    <w:rsid w:val="009E042B"/>
    <w:rsid w:val="009E254C"/>
    <w:rsid w:val="009E3E2C"/>
    <w:rsid w:val="009E3F54"/>
    <w:rsid w:val="009E65D5"/>
    <w:rsid w:val="009F177B"/>
    <w:rsid w:val="009F6C7B"/>
    <w:rsid w:val="00A03C5F"/>
    <w:rsid w:val="00A17E0C"/>
    <w:rsid w:val="00A2420D"/>
    <w:rsid w:val="00A26072"/>
    <w:rsid w:val="00A35B6A"/>
    <w:rsid w:val="00A36C90"/>
    <w:rsid w:val="00A426D5"/>
    <w:rsid w:val="00A439EF"/>
    <w:rsid w:val="00A442BE"/>
    <w:rsid w:val="00A55EC2"/>
    <w:rsid w:val="00A62D57"/>
    <w:rsid w:val="00A67D5A"/>
    <w:rsid w:val="00A722D2"/>
    <w:rsid w:val="00A77951"/>
    <w:rsid w:val="00A84D5B"/>
    <w:rsid w:val="00A85025"/>
    <w:rsid w:val="00A91B4D"/>
    <w:rsid w:val="00A94E49"/>
    <w:rsid w:val="00A97C2F"/>
    <w:rsid w:val="00AC2DF5"/>
    <w:rsid w:val="00AC3090"/>
    <w:rsid w:val="00AC4301"/>
    <w:rsid w:val="00AC4CE8"/>
    <w:rsid w:val="00AC75F1"/>
    <w:rsid w:val="00AD01AB"/>
    <w:rsid w:val="00AD6531"/>
    <w:rsid w:val="00AE193D"/>
    <w:rsid w:val="00AE1AE7"/>
    <w:rsid w:val="00AF06AE"/>
    <w:rsid w:val="00AF2C9E"/>
    <w:rsid w:val="00AF6353"/>
    <w:rsid w:val="00B02E9E"/>
    <w:rsid w:val="00B033CC"/>
    <w:rsid w:val="00B05B29"/>
    <w:rsid w:val="00B10E9E"/>
    <w:rsid w:val="00B11DD6"/>
    <w:rsid w:val="00B21C63"/>
    <w:rsid w:val="00B21E7E"/>
    <w:rsid w:val="00B22C1C"/>
    <w:rsid w:val="00B24204"/>
    <w:rsid w:val="00B34506"/>
    <w:rsid w:val="00B52964"/>
    <w:rsid w:val="00B54BA4"/>
    <w:rsid w:val="00B626F9"/>
    <w:rsid w:val="00B65654"/>
    <w:rsid w:val="00B753D5"/>
    <w:rsid w:val="00B77F51"/>
    <w:rsid w:val="00B9222A"/>
    <w:rsid w:val="00B94AC7"/>
    <w:rsid w:val="00B97E9E"/>
    <w:rsid w:val="00BA1BC5"/>
    <w:rsid w:val="00BB43B3"/>
    <w:rsid w:val="00BB5DA1"/>
    <w:rsid w:val="00BB793C"/>
    <w:rsid w:val="00BC1A5D"/>
    <w:rsid w:val="00BC5A89"/>
    <w:rsid w:val="00BC7AA7"/>
    <w:rsid w:val="00BD3EE3"/>
    <w:rsid w:val="00BD3F19"/>
    <w:rsid w:val="00BE0451"/>
    <w:rsid w:val="00BE3A96"/>
    <w:rsid w:val="00BE3CE1"/>
    <w:rsid w:val="00BE6C94"/>
    <w:rsid w:val="00BE7340"/>
    <w:rsid w:val="00BF689E"/>
    <w:rsid w:val="00C04BC2"/>
    <w:rsid w:val="00C1518B"/>
    <w:rsid w:val="00C25935"/>
    <w:rsid w:val="00C27F12"/>
    <w:rsid w:val="00C330FA"/>
    <w:rsid w:val="00C3547B"/>
    <w:rsid w:val="00C36FAE"/>
    <w:rsid w:val="00C43046"/>
    <w:rsid w:val="00C432F4"/>
    <w:rsid w:val="00C51C7A"/>
    <w:rsid w:val="00C55C18"/>
    <w:rsid w:val="00C71121"/>
    <w:rsid w:val="00C718EF"/>
    <w:rsid w:val="00C73857"/>
    <w:rsid w:val="00C73F8B"/>
    <w:rsid w:val="00C7734B"/>
    <w:rsid w:val="00C81CAA"/>
    <w:rsid w:val="00C82FD4"/>
    <w:rsid w:val="00C83FF6"/>
    <w:rsid w:val="00CA076C"/>
    <w:rsid w:val="00CA237E"/>
    <w:rsid w:val="00CA2C86"/>
    <w:rsid w:val="00CA2DFC"/>
    <w:rsid w:val="00CB051C"/>
    <w:rsid w:val="00CB7F01"/>
    <w:rsid w:val="00CC4F1C"/>
    <w:rsid w:val="00CC5040"/>
    <w:rsid w:val="00CC7CF6"/>
    <w:rsid w:val="00CD0CC9"/>
    <w:rsid w:val="00CD1D0B"/>
    <w:rsid w:val="00CD3D3C"/>
    <w:rsid w:val="00CD4C29"/>
    <w:rsid w:val="00CD7AA0"/>
    <w:rsid w:val="00CE04AC"/>
    <w:rsid w:val="00CF23E5"/>
    <w:rsid w:val="00CF6D30"/>
    <w:rsid w:val="00D00BF9"/>
    <w:rsid w:val="00D053D0"/>
    <w:rsid w:val="00D0604A"/>
    <w:rsid w:val="00D11B26"/>
    <w:rsid w:val="00D11D99"/>
    <w:rsid w:val="00D13C24"/>
    <w:rsid w:val="00D1595F"/>
    <w:rsid w:val="00D1783C"/>
    <w:rsid w:val="00D178B3"/>
    <w:rsid w:val="00D234D5"/>
    <w:rsid w:val="00D23641"/>
    <w:rsid w:val="00D26281"/>
    <w:rsid w:val="00D353D5"/>
    <w:rsid w:val="00D35DA5"/>
    <w:rsid w:val="00D42103"/>
    <w:rsid w:val="00D444E0"/>
    <w:rsid w:val="00D604D7"/>
    <w:rsid w:val="00D6083B"/>
    <w:rsid w:val="00D666D2"/>
    <w:rsid w:val="00D6702B"/>
    <w:rsid w:val="00D711B1"/>
    <w:rsid w:val="00D75AAC"/>
    <w:rsid w:val="00D83E77"/>
    <w:rsid w:val="00D85F89"/>
    <w:rsid w:val="00D86376"/>
    <w:rsid w:val="00DA0CBD"/>
    <w:rsid w:val="00DB028E"/>
    <w:rsid w:val="00DB60E7"/>
    <w:rsid w:val="00DC0050"/>
    <w:rsid w:val="00DC2828"/>
    <w:rsid w:val="00DC424A"/>
    <w:rsid w:val="00DC4541"/>
    <w:rsid w:val="00DC4AA5"/>
    <w:rsid w:val="00DD6E9E"/>
    <w:rsid w:val="00DE1480"/>
    <w:rsid w:val="00DE221A"/>
    <w:rsid w:val="00DF16E5"/>
    <w:rsid w:val="00DF6060"/>
    <w:rsid w:val="00E02EE9"/>
    <w:rsid w:val="00E1306F"/>
    <w:rsid w:val="00E23560"/>
    <w:rsid w:val="00E33A57"/>
    <w:rsid w:val="00E37BE1"/>
    <w:rsid w:val="00E442B7"/>
    <w:rsid w:val="00E532CC"/>
    <w:rsid w:val="00E54680"/>
    <w:rsid w:val="00E5554D"/>
    <w:rsid w:val="00E5756A"/>
    <w:rsid w:val="00E60C23"/>
    <w:rsid w:val="00E76358"/>
    <w:rsid w:val="00E77D50"/>
    <w:rsid w:val="00E81D6B"/>
    <w:rsid w:val="00E82AB5"/>
    <w:rsid w:val="00E84782"/>
    <w:rsid w:val="00E852FC"/>
    <w:rsid w:val="00E87094"/>
    <w:rsid w:val="00E93CEE"/>
    <w:rsid w:val="00EA47D1"/>
    <w:rsid w:val="00EC4C8C"/>
    <w:rsid w:val="00EC6061"/>
    <w:rsid w:val="00ED480A"/>
    <w:rsid w:val="00EE49EA"/>
    <w:rsid w:val="00EF2AB7"/>
    <w:rsid w:val="00EF2EFF"/>
    <w:rsid w:val="00F01111"/>
    <w:rsid w:val="00F06DF1"/>
    <w:rsid w:val="00F11FAE"/>
    <w:rsid w:val="00F20A16"/>
    <w:rsid w:val="00F2297A"/>
    <w:rsid w:val="00F346D0"/>
    <w:rsid w:val="00F365B6"/>
    <w:rsid w:val="00F3670D"/>
    <w:rsid w:val="00F3703C"/>
    <w:rsid w:val="00F40F09"/>
    <w:rsid w:val="00F44F9D"/>
    <w:rsid w:val="00F45038"/>
    <w:rsid w:val="00F4715C"/>
    <w:rsid w:val="00F54382"/>
    <w:rsid w:val="00F55846"/>
    <w:rsid w:val="00F60B28"/>
    <w:rsid w:val="00F625E4"/>
    <w:rsid w:val="00F6402B"/>
    <w:rsid w:val="00F64223"/>
    <w:rsid w:val="00F673CA"/>
    <w:rsid w:val="00F71A15"/>
    <w:rsid w:val="00F80C3F"/>
    <w:rsid w:val="00F87DB0"/>
    <w:rsid w:val="00F95B5A"/>
    <w:rsid w:val="00F96971"/>
    <w:rsid w:val="00F96F20"/>
    <w:rsid w:val="00FA12A7"/>
    <w:rsid w:val="00FB7632"/>
    <w:rsid w:val="00FC38D2"/>
    <w:rsid w:val="00FD6582"/>
    <w:rsid w:val="00FD7392"/>
    <w:rsid w:val="00FD7A40"/>
    <w:rsid w:val="00FE66AA"/>
    <w:rsid w:val="00FF37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0BF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2936A0"/>
    <w:pPr>
      <w:keepNext/>
      <w:pBdr>
        <w:bottom w:val="single" w:sz="4" w:space="1" w:color="auto"/>
      </w:pBdr>
      <w:spacing w:after="60"/>
      <w:outlineLvl w:val="0"/>
    </w:pPr>
    <w:rPr>
      <w:rFonts w:ascii="Arial" w:eastAsia="ヒラギノ角ゴ Pro W3" w:hAnsi="Arial" w:cs="Arial"/>
      <w:b/>
      <w:color w:val="000000"/>
      <w:kern w:val="32"/>
      <w:sz w:val="32"/>
    </w:rPr>
  </w:style>
  <w:style w:type="paragraph" w:styleId="Heading2">
    <w:name w:val="heading 2"/>
    <w:next w:val="Normal"/>
    <w:qFormat/>
    <w:rsid w:val="008D3185"/>
    <w:pPr>
      <w:keepNext/>
      <w:tabs>
        <w:tab w:val="left" w:pos="576"/>
      </w:tabs>
      <w:spacing w:before="240" w:after="60"/>
      <w:outlineLvl w:val="1"/>
    </w:pPr>
    <w:rPr>
      <w:rFonts w:ascii="Tahoma" w:eastAsia="ヒラギノ角ゴ Pro W3" w:hAnsi="Tahoma"/>
      <w:b/>
      <w:color w:val="000000"/>
    </w:rPr>
  </w:style>
  <w:style w:type="paragraph" w:styleId="Heading3">
    <w:name w:val="heading 3"/>
    <w:basedOn w:val="Normal"/>
    <w:next w:val="Normal"/>
    <w:link w:val="Heading3Char"/>
    <w:rsid w:val="00AD2D91"/>
    <w:pPr>
      <w:keepNext/>
      <w:spacing w:before="240" w:after="6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0E21DC"/>
    <w:pPr>
      <w:keepNext/>
    </w:pPr>
    <w:rPr>
      <w:rFonts w:ascii="Helvetica" w:eastAsia="ヒラギノ角ゴ Pro W3" w:hAnsi="Helvetica"/>
      <w:color w:val="000000"/>
      <w:sz w:val="56"/>
      <w:szCs w:val="56"/>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236A2C"/>
    <w:pPr>
      <w:keepNext/>
      <w:spacing w:before="360" w:line="288" w:lineRule="auto"/>
      <w:jc w:val="both"/>
    </w:pPr>
    <w:rPr>
      <w:rFonts w:ascii="Verdana" w:eastAsia="ヒラギノ角ゴ Pro W3" w:hAnsi="Verdana"/>
      <w:b/>
      <w:color w:val="000000"/>
    </w:rPr>
  </w:style>
  <w:style w:type="numbering" w:customStyle="1" w:styleId="Bullet">
    <w:name w:val="Bullet"/>
    <w:autoRedefine/>
    <w:rsid w:val="00B10E9E"/>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semiHidden/>
    <w:locked/>
    <w:rsid w:val="00F87FEC"/>
    <w:pPr>
      <w:spacing w:before="240" w:after="120"/>
    </w:pPr>
    <w:rPr>
      <w:rFonts w:ascii="Cambria" w:hAnsi="Cambria"/>
      <w:b/>
      <w:caps/>
      <w:sz w:val="22"/>
      <w:szCs w:val="22"/>
      <w:u w:val="single"/>
    </w:rPr>
  </w:style>
  <w:style w:type="paragraph" w:styleId="TOC2">
    <w:name w:val="toc 2"/>
    <w:basedOn w:val="Normal"/>
    <w:next w:val="Normal"/>
    <w:autoRedefine/>
    <w:uiPriority w:val="39"/>
    <w:semiHidden/>
    <w:locked/>
    <w:rsid w:val="005530CE"/>
    <w:rPr>
      <w:rFonts w:ascii="Cambria" w:hAnsi="Cambria"/>
      <w:b/>
      <w:smallCaps/>
      <w:sz w:val="22"/>
      <w:szCs w:val="22"/>
    </w:rPr>
  </w:style>
  <w:style w:type="character" w:styleId="Hyperlink">
    <w:name w:val="Hyperlink"/>
    <w:basedOn w:val="DefaultParagraphFont"/>
    <w:uiPriority w:val="99"/>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pBdr>
        <w:bottom w:val="none" w:sz="0" w:space="0" w:color="auto"/>
      </w:pBdr>
      <w:spacing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Cambria" w:hAnsi="Cambria"/>
      <w:smallCaps/>
      <w:sz w:val="22"/>
      <w:szCs w:val="22"/>
    </w:rPr>
  </w:style>
  <w:style w:type="paragraph" w:styleId="TOC4">
    <w:name w:val="toc 4"/>
    <w:basedOn w:val="Normal"/>
    <w:next w:val="Normal"/>
    <w:autoRedefine/>
    <w:rsid w:val="00B57593"/>
    <w:rPr>
      <w:rFonts w:ascii="Cambria" w:hAnsi="Cambria"/>
      <w:sz w:val="22"/>
      <w:szCs w:val="22"/>
    </w:rPr>
  </w:style>
  <w:style w:type="paragraph" w:styleId="TOC5">
    <w:name w:val="toc 5"/>
    <w:basedOn w:val="Normal"/>
    <w:next w:val="Normal"/>
    <w:autoRedefine/>
    <w:rsid w:val="00B57593"/>
    <w:rPr>
      <w:rFonts w:ascii="Cambria" w:hAnsi="Cambria"/>
      <w:sz w:val="22"/>
      <w:szCs w:val="22"/>
    </w:rPr>
  </w:style>
  <w:style w:type="paragraph" w:styleId="TOC6">
    <w:name w:val="toc 6"/>
    <w:basedOn w:val="Normal"/>
    <w:next w:val="Normal"/>
    <w:autoRedefine/>
    <w:rsid w:val="00B57593"/>
    <w:rPr>
      <w:rFonts w:ascii="Cambria" w:hAnsi="Cambria"/>
      <w:sz w:val="22"/>
      <w:szCs w:val="22"/>
    </w:rPr>
  </w:style>
  <w:style w:type="paragraph" w:styleId="TOC7">
    <w:name w:val="toc 7"/>
    <w:basedOn w:val="Normal"/>
    <w:next w:val="Normal"/>
    <w:autoRedefine/>
    <w:rsid w:val="00B57593"/>
    <w:rPr>
      <w:rFonts w:ascii="Cambria" w:hAnsi="Cambria"/>
      <w:sz w:val="22"/>
      <w:szCs w:val="22"/>
    </w:rPr>
  </w:style>
  <w:style w:type="paragraph" w:styleId="TOC8">
    <w:name w:val="toc 8"/>
    <w:basedOn w:val="Normal"/>
    <w:next w:val="Normal"/>
    <w:autoRedefine/>
    <w:rsid w:val="00B57593"/>
    <w:rPr>
      <w:rFonts w:ascii="Cambria" w:hAnsi="Cambria"/>
      <w:sz w:val="22"/>
      <w:szCs w:val="22"/>
    </w:rPr>
  </w:style>
  <w:style w:type="paragraph" w:styleId="TOC9">
    <w:name w:val="toc 9"/>
    <w:basedOn w:val="Normal"/>
    <w:next w:val="Normal"/>
    <w:autoRedefine/>
    <w:rsid w:val="00B57593"/>
    <w:rPr>
      <w:rFonts w:ascii="Cambria" w:hAnsi="Cambria"/>
      <w:sz w:val="22"/>
      <w:szCs w:val="22"/>
    </w:rPr>
  </w:style>
  <w:style w:type="paragraph" w:customStyle="1" w:styleId="Bullet-Numbers">
    <w:name w:val="Bullet - Numbers"/>
    <w:basedOn w:val="Normal"/>
    <w:qFormat/>
    <w:rsid w:val="00FA4A36"/>
    <w:pPr>
      <w:numPr>
        <w:ilvl w:val="2"/>
        <w:numId w:val="4"/>
      </w:numPr>
      <w:tabs>
        <w:tab w:val="clear" w:pos="360"/>
      </w:tabs>
      <w:ind w:left="1602"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AD2D91"/>
    <w:rPr>
      <w:rFonts w:ascii="Calibri" w:eastAsia="Times New Roman" w:hAnsi="Calibri" w:cs="Times New Roman"/>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A97C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288" w:lineRule="auto"/>
      <w:jc w:val="both"/>
    </w:pPr>
    <w:rPr>
      <w:rFonts w:ascii="Verdana" w:eastAsia="Times New Roman" w:hAnsi="Verdana" w:cs="Verdana"/>
      <w:color w:val="auto"/>
      <w:sz w:val="20"/>
      <w:szCs w:val="20"/>
    </w:rPr>
  </w:style>
  <w:style w:type="paragraph" w:styleId="ListParagraph">
    <w:name w:val="List Paragraph"/>
    <w:basedOn w:val="Normal"/>
    <w:uiPriority w:val="34"/>
    <w:qFormat/>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932754"/>
    <w:pPr>
      <w:spacing w:after="0" w:line="312" w:lineRule="auto"/>
    </w:pPr>
    <w:rPr>
      <w:b/>
    </w:rPr>
  </w:style>
  <w:style w:type="paragraph" w:customStyle="1" w:styleId="BasicParagraph">
    <w:name w:val="[Basic Paragraph]"/>
    <w:basedOn w:val="Normal"/>
    <w:uiPriority w:val="99"/>
    <w:rsid w:val="00932754"/>
    <w:pPr>
      <w:widowControl w:val="0"/>
      <w:autoSpaceDE w:val="0"/>
      <w:autoSpaceDN w:val="0"/>
      <w:adjustRightInd w:val="0"/>
      <w:spacing w:line="288" w:lineRule="auto"/>
      <w:textAlignment w:val="center"/>
    </w:pPr>
    <w:rPr>
      <w:rFonts w:ascii="Times-Roman" w:eastAsiaTheme="minorHAnsi" w:hAnsi="Times-Roman" w:cs="Times-Roman"/>
    </w:rPr>
  </w:style>
  <w:style w:type="character" w:customStyle="1" w:styleId="apple-style-span">
    <w:name w:val="apple-style-span"/>
    <w:basedOn w:val="DefaultParagraphFont"/>
    <w:rsid w:val="00DC0050"/>
  </w:style>
  <w:style w:type="paragraph" w:styleId="Footer">
    <w:name w:val="footer"/>
    <w:basedOn w:val="Normal"/>
    <w:link w:val="FooterChar"/>
    <w:rsid w:val="007D194B"/>
    <w:pPr>
      <w:tabs>
        <w:tab w:val="center" w:pos="4513"/>
        <w:tab w:val="right" w:pos="9026"/>
      </w:tabs>
      <w:spacing w:line="240" w:lineRule="auto"/>
    </w:pPr>
  </w:style>
  <w:style w:type="character" w:customStyle="1" w:styleId="FooterChar">
    <w:name w:val="Footer Char"/>
    <w:basedOn w:val="DefaultParagraphFont"/>
    <w:link w:val="Footer"/>
    <w:rsid w:val="007D194B"/>
    <w:rPr>
      <w:rFonts w:ascii="Bodoni SvtyTwo OS ITC TT-Book" w:eastAsia="ヒラギノ角ゴ Pro W3" w:hAnsi="Bodoni SvtyTwo OS ITC TT-Book"/>
      <w:color w:val="000000"/>
    </w:rPr>
  </w:style>
  <w:style w:type="paragraph" w:styleId="Revision">
    <w:name w:val="Revision"/>
    <w:hidden/>
    <w:semiHidden/>
    <w:rsid w:val="000427F2"/>
    <w:rPr>
      <w:rFonts w:ascii="Bodoni SvtyTwo OS ITC TT-Book" w:eastAsia="ヒラギノ角ゴ Pro W3" w:hAnsi="Bodoni SvtyTwo OS ITC TT-Book"/>
      <w:color w:val="000000"/>
    </w:rPr>
  </w:style>
  <w:style w:type="character" w:styleId="CommentReference">
    <w:name w:val="annotation reference"/>
    <w:basedOn w:val="DefaultParagraphFont"/>
    <w:semiHidden/>
    <w:unhideWhenUsed/>
    <w:rsid w:val="000427F2"/>
    <w:rPr>
      <w:sz w:val="16"/>
      <w:szCs w:val="16"/>
    </w:rPr>
  </w:style>
  <w:style w:type="paragraph" w:styleId="CommentText">
    <w:name w:val="annotation text"/>
    <w:basedOn w:val="Normal"/>
    <w:link w:val="CommentTextChar"/>
    <w:semiHidden/>
    <w:unhideWhenUsed/>
    <w:rsid w:val="000427F2"/>
    <w:pPr>
      <w:spacing w:line="240" w:lineRule="auto"/>
    </w:pPr>
    <w:rPr>
      <w:sz w:val="20"/>
      <w:szCs w:val="20"/>
    </w:rPr>
  </w:style>
  <w:style w:type="character" w:customStyle="1" w:styleId="CommentTextChar">
    <w:name w:val="Comment Text Char"/>
    <w:basedOn w:val="DefaultParagraphFont"/>
    <w:link w:val="CommentText"/>
    <w:semiHidden/>
    <w:rsid w:val="000427F2"/>
    <w:rPr>
      <w:rFonts w:ascii="Bodoni SvtyTwo OS ITC TT-Book" w:eastAsia="ヒラギノ角ゴ Pro W3" w:hAnsi="Bodoni SvtyTwo OS ITC TT-Book"/>
      <w:color w:val="000000"/>
      <w:sz w:val="20"/>
      <w:szCs w:val="20"/>
    </w:rPr>
  </w:style>
  <w:style w:type="paragraph" w:styleId="CommentSubject">
    <w:name w:val="annotation subject"/>
    <w:basedOn w:val="CommentText"/>
    <w:next w:val="CommentText"/>
    <w:link w:val="CommentSubjectChar"/>
    <w:semiHidden/>
    <w:unhideWhenUsed/>
    <w:rsid w:val="000427F2"/>
    <w:rPr>
      <w:b/>
      <w:bCs/>
    </w:rPr>
  </w:style>
  <w:style w:type="character" w:customStyle="1" w:styleId="CommentSubjectChar">
    <w:name w:val="Comment Subject Char"/>
    <w:basedOn w:val="CommentTextChar"/>
    <w:link w:val="CommentSubject"/>
    <w:semiHidden/>
    <w:rsid w:val="000427F2"/>
    <w:rPr>
      <w:rFonts w:ascii="Bodoni SvtyTwo OS ITC TT-Book" w:eastAsia="ヒラギノ角ゴ Pro W3" w:hAnsi="Bodoni SvtyTwo OS ITC TT-Book"/>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4632">
      <w:bodyDiv w:val="1"/>
      <w:marLeft w:val="0"/>
      <w:marRight w:val="0"/>
      <w:marTop w:val="0"/>
      <w:marBottom w:val="0"/>
      <w:divBdr>
        <w:top w:val="none" w:sz="0" w:space="0" w:color="auto"/>
        <w:left w:val="none" w:sz="0" w:space="0" w:color="auto"/>
        <w:bottom w:val="none" w:sz="0" w:space="0" w:color="auto"/>
        <w:right w:val="none" w:sz="0" w:space="0" w:color="auto"/>
      </w:divBdr>
    </w:div>
    <w:div w:id="241989377">
      <w:bodyDiv w:val="1"/>
      <w:marLeft w:val="0"/>
      <w:marRight w:val="0"/>
      <w:marTop w:val="0"/>
      <w:marBottom w:val="0"/>
      <w:divBdr>
        <w:top w:val="none" w:sz="0" w:space="0" w:color="auto"/>
        <w:left w:val="none" w:sz="0" w:space="0" w:color="auto"/>
        <w:bottom w:val="none" w:sz="0" w:space="0" w:color="auto"/>
        <w:right w:val="none" w:sz="0" w:space="0" w:color="auto"/>
      </w:divBdr>
    </w:div>
    <w:div w:id="446197227">
      <w:bodyDiv w:val="1"/>
      <w:marLeft w:val="0"/>
      <w:marRight w:val="0"/>
      <w:marTop w:val="0"/>
      <w:marBottom w:val="0"/>
      <w:divBdr>
        <w:top w:val="none" w:sz="0" w:space="0" w:color="auto"/>
        <w:left w:val="none" w:sz="0" w:space="0" w:color="auto"/>
        <w:bottom w:val="none" w:sz="0" w:space="0" w:color="auto"/>
        <w:right w:val="none" w:sz="0" w:space="0" w:color="auto"/>
      </w:divBdr>
    </w:div>
    <w:div w:id="1159230531">
      <w:bodyDiv w:val="1"/>
      <w:marLeft w:val="0"/>
      <w:marRight w:val="0"/>
      <w:marTop w:val="0"/>
      <w:marBottom w:val="0"/>
      <w:divBdr>
        <w:top w:val="none" w:sz="0" w:space="0" w:color="auto"/>
        <w:left w:val="none" w:sz="0" w:space="0" w:color="auto"/>
        <w:bottom w:val="none" w:sz="0" w:space="0" w:color="auto"/>
        <w:right w:val="none" w:sz="0" w:space="0" w:color="auto"/>
      </w:divBdr>
    </w:div>
    <w:div w:id="1322613354">
      <w:bodyDiv w:val="1"/>
      <w:marLeft w:val="0"/>
      <w:marRight w:val="0"/>
      <w:marTop w:val="0"/>
      <w:marBottom w:val="0"/>
      <w:divBdr>
        <w:top w:val="none" w:sz="0" w:space="0" w:color="auto"/>
        <w:left w:val="none" w:sz="0" w:space="0" w:color="auto"/>
        <w:bottom w:val="none" w:sz="0" w:space="0" w:color="auto"/>
        <w:right w:val="none" w:sz="0" w:space="0" w:color="auto"/>
      </w:divBdr>
    </w:div>
    <w:div w:id="1726444678">
      <w:bodyDiv w:val="1"/>
      <w:marLeft w:val="0"/>
      <w:marRight w:val="0"/>
      <w:marTop w:val="0"/>
      <w:marBottom w:val="0"/>
      <w:divBdr>
        <w:top w:val="none" w:sz="0" w:space="0" w:color="auto"/>
        <w:left w:val="none" w:sz="0" w:space="0" w:color="auto"/>
        <w:bottom w:val="none" w:sz="0" w:space="0" w:color="auto"/>
        <w:right w:val="none" w:sz="0" w:space="0" w:color="auto"/>
      </w:divBdr>
    </w:div>
    <w:div w:id="1851096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securingthehuman.org" TargetMode="External"/><Relationship Id="rId2" Type="http://schemas.openxmlformats.org/officeDocument/2006/relationships/hyperlink" Target="file:///C:\Documents%20and%20Settings\John%20Fitzgerald\Local%20Settings\Temporary%20Internet%20Files\Content.Outlook\B5HQLKQ7\securityawareness@sans.or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4621</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processed_11.13.17_mgq_x000d_
processed_12.19.14.rr</dc:description>
  <cp:lastModifiedBy/>
  <cp:revision>1</cp:revision>
  <cp:lastPrinted>2010-09-16T03:02:00Z</cp:lastPrinted>
  <dcterms:created xsi:type="dcterms:W3CDTF">2023-03-07T20:16:00Z</dcterms:created>
  <dcterms:modified xsi:type="dcterms:W3CDTF">2023-03-14T07:29:00Z</dcterms:modified>
</cp:coreProperties>
</file>