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P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INSTRUCTIONS FOR PATIENT RECEIVING STEROID INJECTION TO THE KNEE</w:t>
      </w:r>
    </w:p>
    <w:p w:rsid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As part of your treatment, you were given a steroid injection into your knee. As we discussed in my office, there are a few specific instructions I would like you to follow:</w:t>
      </w:r>
    </w:p>
    <w:p w:rsidR="0010387D" w:rsidRP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Default="0010387D" w:rsidP="0010387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ahoma" w:eastAsia="Times New Roman" w:hAnsi="Tahoma" w:cs="Tahoma"/>
          <w:color w:val="222222"/>
          <w:sz w:val="24"/>
          <w:szCs w:val="24"/>
        </w:rPr>
        <w:t>﻿﻿﻿</w:t>
      </w: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The injection may cause some increased discomfort for a day or two. Although this is very unlikely, some preventive measures will be helpful. Please apply ice to the area of the injection twice today and-again twice tomorrow. The ice should be placed in a plastic bag or a thin cloth. Each application should be for 10 to 15 minutes.</w:t>
      </w:r>
    </w:p>
    <w:p w:rsidR="0010387D" w:rsidRPr="0010387D" w:rsidRDefault="0010387D" w:rsidP="0010387D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Default="0010387D" w:rsidP="0010387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ahoma" w:eastAsia="Times New Roman" w:hAnsi="Tahoma" w:cs="Tahoma"/>
          <w:color w:val="222222"/>
          <w:sz w:val="24"/>
          <w:szCs w:val="24"/>
        </w:rPr>
        <w:t>﻿﻿﻿</w:t>
      </w: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In some situations, your knee may feel better within 2 to 3 days. However, it may require up to 14 days for any beneficial effect to be noticed</w:t>
      </w:r>
    </w:p>
    <w:p w:rsidR="0010387D" w:rsidRP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Default="0010387D" w:rsidP="0010387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ahoma" w:eastAsia="Times New Roman" w:hAnsi="Tahoma" w:cs="Tahoma"/>
          <w:color w:val="222222"/>
          <w:sz w:val="24"/>
          <w:szCs w:val="24"/>
        </w:rPr>
        <w:t>﻿﻿﻿</w:t>
      </w: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Please call my office or email me approximately 10 days after the injection to report on your status.</w:t>
      </w:r>
    </w:p>
    <w:p w:rsidR="0010387D" w:rsidRP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Default="0010387D" w:rsidP="0010387D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ahoma" w:eastAsia="Times New Roman" w:hAnsi="Tahoma" w:cs="Tahoma"/>
          <w:color w:val="222222"/>
          <w:sz w:val="24"/>
          <w:szCs w:val="24"/>
        </w:rPr>
        <w:t>﻿﻿﻿</w:t>
      </w: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For the first week following the injection, please limit your activities. This does not require "complete rest" but rather, just avoidance of strenuous activity including recreational/athletic activities. This will be helpful in obtaining the maximum benefit from the injection.</w:t>
      </w:r>
    </w:p>
    <w:p w:rsidR="0010387D" w:rsidRP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387D" w:rsidRPr="0010387D" w:rsidRDefault="0010387D" w:rsidP="0010387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387D">
        <w:rPr>
          <w:rFonts w:ascii="Times New Roman" w:eastAsia="Times New Roman" w:hAnsi="Times New Roman" w:cs="Times New Roman"/>
          <w:color w:val="222222"/>
          <w:sz w:val="24"/>
          <w:szCs w:val="24"/>
        </w:rPr>
        <w:t>I hope these instructions are helpful to you. Please do not hesitate to contact me if you have any questions or concerns.</w:t>
      </w:r>
    </w:p>
    <w:p w:rsidR="008C7500" w:rsidRDefault="008C7500"/>
    <w:sectPr w:rsidR="008C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0D38"/>
    <w:multiLevelType w:val="multilevel"/>
    <w:tmpl w:val="971E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80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D"/>
    <w:rsid w:val="0010387D"/>
    <w:rsid w:val="008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698E"/>
  <w15:chartTrackingRefBased/>
  <w15:docId w15:val="{D2A9CF26-8B34-4538-AF44-D5F47CDC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8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Driesman</dc:creator>
  <cp:keywords/>
  <dc:description/>
  <cp:lastModifiedBy>Adam Driesman</cp:lastModifiedBy>
  <cp:revision>1</cp:revision>
  <dcterms:created xsi:type="dcterms:W3CDTF">2023-06-12T18:59:00Z</dcterms:created>
  <dcterms:modified xsi:type="dcterms:W3CDTF">2023-06-12T19:01:00Z</dcterms:modified>
</cp:coreProperties>
</file>