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B4C8" w14:textId="35DE028B" w:rsidR="00D1010D" w:rsidRDefault="00C921CA">
      <w:r>
        <w:rPr>
          <w:noProof/>
        </w:rPr>
        <mc:AlternateContent>
          <mc:Choice Requires="wps">
            <w:drawing>
              <wp:anchor distT="0" distB="0" distL="114300" distR="114300" simplePos="0" relativeHeight="251654144" behindDoc="0" locked="0" layoutInCell="1" allowOverlap="1" wp14:anchorId="1F1B3206" wp14:editId="26B070F7">
                <wp:simplePos x="0" y="0"/>
                <wp:positionH relativeFrom="column">
                  <wp:posOffset>2686929</wp:posOffset>
                </wp:positionH>
                <wp:positionV relativeFrom="paragraph">
                  <wp:posOffset>-1384788</wp:posOffset>
                </wp:positionV>
                <wp:extent cx="52119" cy="1378633"/>
                <wp:effectExtent l="0" t="0" r="24130" b="12065"/>
                <wp:wrapNone/>
                <wp:docPr id="1672937152" name="Text Box 2"/>
                <wp:cNvGraphicFramePr/>
                <a:graphic xmlns:a="http://schemas.openxmlformats.org/drawingml/2006/main">
                  <a:graphicData uri="http://schemas.microsoft.com/office/word/2010/wordprocessingShape">
                    <wps:wsp>
                      <wps:cNvSpPr txBox="1"/>
                      <wps:spPr>
                        <a:xfrm>
                          <a:off x="0" y="0"/>
                          <a:ext cx="52119" cy="1378633"/>
                        </a:xfrm>
                        <a:prstGeom prst="rect">
                          <a:avLst/>
                        </a:prstGeom>
                        <a:solidFill>
                          <a:srgbClr val="00B050">
                            <a:alpha val="82000"/>
                          </a:srgbClr>
                        </a:solidFill>
                        <a:ln w="3175" cmpd="dbl">
                          <a:solidFill>
                            <a:srgbClr val="00B050"/>
                          </a:solidFill>
                        </a:ln>
                      </wps:spPr>
                      <wps:txbx>
                        <w:txbxContent>
                          <w:p w14:paraId="47EA8FD6" w14:textId="77777777" w:rsidR="00C921CA" w:rsidRDefault="00C92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B3206" id="_x0000_t202" coordsize="21600,21600" o:spt="202" path="m,l,21600r21600,l21600,xe">
                <v:stroke joinstyle="miter"/>
                <v:path gradientshapeok="t" o:connecttype="rect"/>
              </v:shapetype>
              <v:shape id="Text Box 2" o:spid="_x0000_s1026" type="#_x0000_t202" style="position:absolute;margin-left:211.55pt;margin-top:-109.05pt;width:4.1pt;height:10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" fillcolor="#00b050" strokecolor="#00b050" strokeweight=".25pt">
                <v:fill opacity="53713f"/>
                <v:stroke linestyle="thinThin"/>
                <v:textbox inset="0,0,0,0">
                  <w:txbxContent>
                    <w:p w14:paraId="47EA8FD6" w14:textId="77777777" w:rsidR="00C921CA" w:rsidRDefault="00C921CA"/>
                  </w:txbxContent>
                </v:textbox>
              </v:shape>
            </w:pict>
          </mc:Fallback>
        </mc:AlternateContent>
      </w:r>
    </w:p>
    <w:p w14:paraId="011E371F" w14:textId="0DF51A8B" w:rsidR="00C921CA" w:rsidRDefault="00C921CA" w:rsidP="00C921CA">
      <w:pPr>
        <w:ind w:left="-270"/>
        <w:rPr>
          <w:rFonts w:ascii="Arial" w:hAnsi="Arial" w:cs="Arial"/>
          <w:b/>
          <w:bCs/>
          <w:color w:val="002060"/>
          <w:sz w:val="48"/>
          <w:szCs w:val="48"/>
        </w:rPr>
      </w:pPr>
      <w:r>
        <w:rPr>
          <w:rFonts w:ascii="Arial" w:hAnsi="Arial" w:cs="Arial"/>
          <w:b/>
          <w:bCs/>
          <w:color w:val="002060"/>
          <w:sz w:val="48"/>
          <w:szCs w:val="48"/>
        </w:rPr>
        <w:t xml:space="preserve">PORTFOLIO </w:t>
      </w:r>
      <w:r w:rsidR="0009271A">
        <w:rPr>
          <w:rFonts w:ascii="Arial" w:hAnsi="Arial" w:cs="Arial"/>
          <w:b/>
          <w:bCs/>
          <w:color w:val="002060"/>
          <w:sz w:val="48"/>
          <w:szCs w:val="48"/>
        </w:rPr>
        <w:t>SNAPSHOT</w:t>
      </w:r>
    </w:p>
    <w:p w14:paraId="7203F1FE" w14:textId="77777777" w:rsidR="0003197C" w:rsidRDefault="0003197C" w:rsidP="0003197C">
      <w:pPr>
        <w:spacing w:after="240"/>
        <w:rPr>
          <w:rFonts w:ascii="Arial" w:hAnsi="Arial" w:cs="Arial"/>
          <w:b/>
          <w:bCs/>
          <w:color w:val="002060"/>
        </w:rPr>
      </w:pPr>
    </w:p>
    <w:p w14:paraId="30BD7748" w14:textId="6BC4A53C" w:rsidR="0003197C" w:rsidRPr="001D1943" w:rsidRDefault="0003197C" w:rsidP="0003197C">
      <w:pPr>
        <w:spacing w:after="240"/>
        <w:rPr>
          <w:rFonts w:ascii="Arial" w:hAnsi="Arial" w:cs="Arial"/>
          <w:b/>
          <w:bCs/>
          <w:color w:val="002060"/>
        </w:rPr>
      </w:pPr>
      <w:r w:rsidRPr="001D1943">
        <w:rPr>
          <w:rFonts w:ascii="Arial" w:hAnsi="Arial" w:cs="Arial"/>
          <w:b/>
          <w:bCs/>
          <w:color w:val="002060"/>
        </w:rPr>
        <w:t>OVERVIEW:</w:t>
      </w:r>
    </w:p>
    <w:p w14:paraId="344A87B1" w14:textId="77777777" w:rsidR="001360E7" w:rsidRPr="001D1943" w:rsidRDefault="001360E7" w:rsidP="001360E7">
      <w:pPr>
        <w:rPr>
          <w:rFonts w:ascii="Arial" w:hAnsi="Arial" w:cs="Arial"/>
          <w:color w:val="002060"/>
        </w:rPr>
      </w:pPr>
      <w:r>
        <w:rPr>
          <w:rFonts w:ascii="Arial" w:hAnsi="Arial" w:cs="Arial"/>
          <w:color w:val="002060"/>
        </w:rPr>
        <w:t>RFxPremier</w:t>
      </w:r>
      <w:r w:rsidRPr="001D1943">
        <w:rPr>
          <w:rFonts w:ascii="Arial" w:hAnsi="Arial" w:cs="Arial"/>
          <w:color w:val="002060"/>
        </w:rPr>
        <w:t xml:space="preserve"> has </w:t>
      </w:r>
      <w:r>
        <w:rPr>
          <w:rFonts w:ascii="Arial" w:hAnsi="Arial" w:cs="Arial"/>
          <w:color w:val="002060"/>
        </w:rPr>
        <w:t xml:space="preserve">completed the initial competitive solicitation process for Sports Uniforms and Consumables. The Master Agreements for this portfolio, resulting from the RFP process, were competed directly by RFxPremier. </w:t>
      </w:r>
    </w:p>
    <w:p w14:paraId="2A445F01" w14:textId="77777777" w:rsidR="001360E7" w:rsidRPr="001D1943" w:rsidRDefault="001360E7" w:rsidP="001360E7">
      <w:pPr>
        <w:rPr>
          <w:rFonts w:ascii="Arial" w:hAnsi="Arial" w:cs="Arial"/>
          <w:color w:val="002060"/>
        </w:rPr>
      </w:pPr>
    </w:p>
    <w:p w14:paraId="1BFD6AB4" w14:textId="17F23826" w:rsidR="001360E7" w:rsidRPr="001D1943" w:rsidRDefault="001360E7" w:rsidP="001360E7">
      <w:pPr>
        <w:rPr>
          <w:rFonts w:ascii="Arial" w:hAnsi="Arial" w:cs="Arial"/>
          <w:color w:val="002060"/>
        </w:rPr>
      </w:pPr>
      <w:r w:rsidRPr="001D1943">
        <w:rPr>
          <w:rFonts w:ascii="Arial" w:hAnsi="Arial" w:cs="Arial"/>
          <w:color w:val="002060"/>
        </w:rPr>
        <w:t>The Master Agreement</w:t>
      </w:r>
      <w:r>
        <w:rPr>
          <w:rFonts w:ascii="Arial" w:hAnsi="Arial" w:cs="Arial"/>
          <w:color w:val="002060"/>
        </w:rPr>
        <w:t>s</w:t>
      </w:r>
      <w:r w:rsidRPr="001D1943">
        <w:rPr>
          <w:rFonts w:ascii="Arial" w:hAnsi="Arial" w:cs="Arial"/>
          <w:color w:val="002060"/>
        </w:rPr>
        <w:t xml:space="preserve"> within this portfolio award allows entities to procure </w:t>
      </w:r>
      <w:r>
        <w:rPr>
          <w:rFonts w:ascii="Arial" w:hAnsi="Arial" w:cs="Arial"/>
          <w:color w:val="002060"/>
        </w:rPr>
        <w:t>Sports Uniforms and Consumables</w:t>
      </w:r>
      <w:r w:rsidRPr="001D1943">
        <w:rPr>
          <w:rFonts w:ascii="Arial" w:hAnsi="Arial" w:cs="Arial"/>
          <w:color w:val="002060"/>
        </w:rPr>
        <w:t>.</w:t>
      </w:r>
      <w:r>
        <w:rPr>
          <w:rFonts w:ascii="Arial" w:hAnsi="Arial" w:cs="Arial"/>
          <w:color w:val="002060"/>
        </w:rPr>
        <w:t xml:space="preserve"> This includes Uniforms, </w:t>
      </w:r>
      <w:r w:rsidR="00077794">
        <w:rPr>
          <w:rFonts w:ascii="Arial" w:hAnsi="Arial" w:cs="Arial"/>
          <w:color w:val="002060"/>
        </w:rPr>
        <w:t>E</w:t>
      </w:r>
      <w:r>
        <w:rPr>
          <w:rFonts w:ascii="Arial" w:hAnsi="Arial" w:cs="Arial"/>
          <w:color w:val="002060"/>
        </w:rPr>
        <w:t xml:space="preserve">xercise </w:t>
      </w:r>
      <w:r w:rsidR="00077794">
        <w:rPr>
          <w:rFonts w:ascii="Arial" w:hAnsi="Arial" w:cs="Arial"/>
          <w:color w:val="002060"/>
        </w:rPr>
        <w:t>E</w:t>
      </w:r>
      <w:r>
        <w:rPr>
          <w:rFonts w:ascii="Arial" w:hAnsi="Arial" w:cs="Arial"/>
          <w:color w:val="002060"/>
        </w:rPr>
        <w:t xml:space="preserve">quipment, </w:t>
      </w:r>
      <w:r w:rsidR="00077794">
        <w:rPr>
          <w:rFonts w:ascii="Arial" w:hAnsi="Arial" w:cs="Arial"/>
          <w:color w:val="002060"/>
        </w:rPr>
        <w:t>F</w:t>
      </w:r>
      <w:r>
        <w:rPr>
          <w:rFonts w:ascii="Arial" w:hAnsi="Arial" w:cs="Arial"/>
          <w:color w:val="002060"/>
        </w:rPr>
        <w:t xml:space="preserve">ree </w:t>
      </w:r>
      <w:r w:rsidR="00077794">
        <w:rPr>
          <w:rFonts w:ascii="Arial" w:hAnsi="Arial" w:cs="Arial"/>
          <w:color w:val="002060"/>
        </w:rPr>
        <w:t>W</w:t>
      </w:r>
      <w:r>
        <w:rPr>
          <w:rFonts w:ascii="Arial" w:hAnsi="Arial" w:cs="Arial"/>
          <w:color w:val="002060"/>
        </w:rPr>
        <w:t xml:space="preserve">eights, Pads, Mats, Helmets and other </w:t>
      </w:r>
      <w:r w:rsidR="00077794">
        <w:rPr>
          <w:rFonts w:ascii="Arial" w:hAnsi="Arial" w:cs="Arial"/>
          <w:color w:val="002060"/>
        </w:rPr>
        <w:t>C</w:t>
      </w:r>
      <w:r>
        <w:rPr>
          <w:rFonts w:ascii="Arial" w:hAnsi="Arial" w:cs="Arial"/>
          <w:color w:val="002060"/>
        </w:rPr>
        <w:t xml:space="preserve">onsumables. </w:t>
      </w:r>
      <w:r w:rsidRPr="001D1943">
        <w:rPr>
          <w:rFonts w:ascii="Arial" w:hAnsi="Arial" w:cs="Arial"/>
          <w:color w:val="002060"/>
        </w:rPr>
        <w:t xml:space="preserve"> </w:t>
      </w:r>
    </w:p>
    <w:p w14:paraId="798E4962" w14:textId="485840D8" w:rsidR="004B139D" w:rsidRDefault="004B139D" w:rsidP="00C921CA">
      <w:pPr>
        <w:ind w:left="-270"/>
        <w:rPr>
          <w:rFonts w:ascii="Arial" w:hAnsi="Arial" w:cs="Arial"/>
          <w:b/>
          <w:bCs/>
          <w:color w:val="002060"/>
          <w:sz w:val="48"/>
          <w:szCs w:val="48"/>
        </w:rPr>
      </w:pPr>
    </w:p>
    <w:p w14:paraId="2F6A64EF" w14:textId="77777777" w:rsidR="0003197C" w:rsidRPr="001D1943" w:rsidRDefault="0003197C" w:rsidP="0003197C">
      <w:pPr>
        <w:ind w:right="720"/>
        <w:rPr>
          <w:rFonts w:ascii="Arial" w:hAnsi="Arial" w:cs="Arial"/>
          <w:b/>
          <w:bCs/>
          <w:color w:val="002060"/>
        </w:rPr>
      </w:pPr>
      <w:r w:rsidRPr="001D1943">
        <w:rPr>
          <w:rFonts w:ascii="Arial" w:hAnsi="Arial" w:cs="Arial"/>
          <w:b/>
          <w:bCs/>
          <w:color w:val="002060"/>
        </w:rPr>
        <w:t>KEY BENEFITS:</w:t>
      </w:r>
    </w:p>
    <w:p w14:paraId="1FAEEC89" w14:textId="77777777" w:rsidR="0003197C" w:rsidRPr="001D1943" w:rsidRDefault="0003197C" w:rsidP="0003197C">
      <w:pPr>
        <w:ind w:left="720" w:right="720"/>
        <w:rPr>
          <w:rFonts w:ascii="Arial" w:hAnsi="Arial" w:cs="Arial"/>
          <w:b/>
          <w:bCs/>
          <w:color w:val="002060"/>
        </w:rPr>
      </w:pPr>
    </w:p>
    <w:p w14:paraId="09DE8344" w14:textId="77777777" w:rsidR="001360E7" w:rsidRPr="00F2593F" w:rsidRDefault="001360E7" w:rsidP="001360E7">
      <w:pPr>
        <w:pStyle w:val="ListParagraph"/>
        <w:numPr>
          <w:ilvl w:val="0"/>
          <w:numId w:val="1"/>
        </w:numPr>
        <w:ind w:right="720"/>
        <w:rPr>
          <w:rFonts w:ascii="Arial" w:hAnsi="Arial" w:cs="Arial"/>
          <w:color w:val="002060"/>
        </w:rPr>
      </w:pPr>
      <w:r w:rsidRPr="001D1943">
        <w:rPr>
          <w:rFonts w:ascii="Arial" w:hAnsi="Arial" w:cs="Arial"/>
          <w:color w:val="002060"/>
        </w:rPr>
        <w:t>This portfolio will</w:t>
      </w:r>
      <w:r>
        <w:rPr>
          <w:rFonts w:ascii="Arial" w:hAnsi="Arial" w:cs="Arial"/>
          <w:color w:val="002060"/>
        </w:rPr>
        <w:t xml:space="preserve"> </w:t>
      </w:r>
      <w:r w:rsidRPr="001D1943">
        <w:rPr>
          <w:rFonts w:ascii="Arial" w:hAnsi="Arial" w:cs="Arial"/>
          <w:color w:val="002060"/>
        </w:rPr>
        <w:t xml:space="preserve">provide </w:t>
      </w:r>
      <w:r>
        <w:rPr>
          <w:rFonts w:ascii="Arial" w:hAnsi="Arial" w:cs="Arial"/>
          <w:color w:val="002060"/>
        </w:rPr>
        <w:t>Sports Uniforms and Consumables</w:t>
      </w:r>
      <w:r w:rsidRPr="001D1943">
        <w:rPr>
          <w:rFonts w:ascii="Arial" w:hAnsi="Arial" w:cs="Arial"/>
          <w:color w:val="002060"/>
        </w:rPr>
        <w:t xml:space="preserve"> through the Master Agreement</w:t>
      </w:r>
      <w:r>
        <w:rPr>
          <w:rFonts w:ascii="Arial" w:hAnsi="Arial" w:cs="Arial"/>
          <w:color w:val="002060"/>
        </w:rPr>
        <w:t>s</w:t>
      </w:r>
      <w:r w:rsidRPr="001D1943">
        <w:rPr>
          <w:rFonts w:ascii="Arial" w:hAnsi="Arial" w:cs="Arial"/>
          <w:color w:val="002060"/>
        </w:rPr>
        <w:t xml:space="preserve"> awarded to the supplier</w:t>
      </w:r>
      <w:r>
        <w:rPr>
          <w:rFonts w:ascii="Arial" w:hAnsi="Arial" w:cs="Arial"/>
          <w:color w:val="002060"/>
        </w:rPr>
        <w:t>s</w:t>
      </w:r>
      <w:r w:rsidRPr="001D1943">
        <w:rPr>
          <w:rFonts w:ascii="Arial" w:hAnsi="Arial" w:cs="Arial"/>
          <w:color w:val="002060"/>
        </w:rPr>
        <w:t>.</w:t>
      </w:r>
      <w:r w:rsidRPr="00F2593F">
        <w:rPr>
          <w:rFonts w:ascii="Arial" w:hAnsi="Arial" w:cs="Arial"/>
          <w:color w:val="002060"/>
        </w:rPr>
        <w:t xml:space="preserve"> </w:t>
      </w:r>
    </w:p>
    <w:p w14:paraId="385E8572" w14:textId="77777777" w:rsidR="001360E7" w:rsidRPr="001D1943" w:rsidRDefault="001360E7" w:rsidP="001360E7">
      <w:pPr>
        <w:pStyle w:val="ListParagraph"/>
        <w:numPr>
          <w:ilvl w:val="0"/>
          <w:numId w:val="1"/>
        </w:numPr>
        <w:ind w:right="720"/>
        <w:rPr>
          <w:rFonts w:ascii="Arial" w:hAnsi="Arial" w:cs="Arial"/>
          <w:color w:val="002060"/>
        </w:rPr>
      </w:pPr>
      <w:r w:rsidRPr="001D1943">
        <w:rPr>
          <w:rFonts w:ascii="Arial" w:hAnsi="Arial" w:cs="Arial"/>
          <w:color w:val="002060"/>
        </w:rPr>
        <w:t>Accessing this portfolio through RFxPremier’s eMarketplace allows purchasing entities to request quotes and negotiate additional terms to satisfy their procurement requirements.</w:t>
      </w:r>
    </w:p>
    <w:p w14:paraId="1D3233AB" w14:textId="77777777" w:rsidR="001360E7" w:rsidRPr="001D1943" w:rsidRDefault="001360E7" w:rsidP="001360E7">
      <w:pPr>
        <w:ind w:left="720" w:right="720"/>
        <w:rPr>
          <w:rFonts w:ascii="Arial" w:hAnsi="Arial" w:cs="Arial"/>
          <w:b/>
          <w:bCs/>
          <w:color w:val="002060"/>
        </w:rPr>
      </w:pPr>
    </w:p>
    <w:p w14:paraId="29F4E503" w14:textId="77777777" w:rsidR="001360E7" w:rsidRPr="001D1943" w:rsidRDefault="001360E7" w:rsidP="001360E7">
      <w:pPr>
        <w:ind w:left="360" w:right="720"/>
        <w:rPr>
          <w:rFonts w:ascii="Arial" w:hAnsi="Arial" w:cs="Arial"/>
          <w:color w:val="002060"/>
        </w:rPr>
      </w:pPr>
      <w:r w:rsidRPr="001D1943">
        <w:rPr>
          <w:rFonts w:ascii="Arial" w:hAnsi="Arial" w:cs="Arial"/>
          <w:b/>
          <w:bCs/>
          <w:color w:val="002060"/>
        </w:rPr>
        <w:t xml:space="preserve">Initial Term: </w:t>
      </w:r>
      <w:r>
        <w:rPr>
          <w:rFonts w:ascii="Arial" w:hAnsi="Arial" w:cs="Arial"/>
          <w:color w:val="002060"/>
        </w:rPr>
        <w:t>July 18</w:t>
      </w:r>
      <w:r w:rsidRPr="001D1943">
        <w:rPr>
          <w:rFonts w:ascii="Arial" w:hAnsi="Arial" w:cs="Arial"/>
          <w:color w:val="002060"/>
        </w:rPr>
        <w:t>, 202</w:t>
      </w:r>
      <w:r>
        <w:rPr>
          <w:rFonts w:ascii="Arial" w:hAnsi="Arial" w:cs="Arial"/>
          <w:color w:val="002060"/>
        </w:rPr>
        <w:t>5</w:t>
      </w:r>
      <w:r w:rsidRPr="001D1943">
        <w:rPr>
          <w:rFonts w:ascii="Arial" w:hAnsi="Arial" w:cs="Arial"/>
          <w:color w:val="002060"/>
        </w:rPr>
        <w:t xml:space="preserve">, through </w:t>
      </w:r>
      <w:r>
        <w:rPr>
          <w:rFonts w:ascii="Arial" w:hAnsi="Arial" w:cs="Arial"/>
          <w:color w:val="002060"/>
        </w:rPr>
        <w:t>July 17</w:t>
      </w:r>
      <w:r w:rsidRPr="001D1943">
        <w:rPr>
          <w:rFonts w:ascii="Arial" w:hAnsi="Arial" w:cs="Arial"/>
          <w:color w:val="002060"/>
        </w:rPr>
        <w:t>, 202</w:t>
      </w:r>
      <w:r>
        <w:rPr>
          <w:rFonts w:ascii="Arial" w:hAnsi="Arial" w:cs="Arial"/>
          <w:color w:val="002060"/>
        </w:rPr>
        <w:t>7</w:t>
      </w:r>
    </w:p>
    <w:p w14:paraId="33027F47" w14:textId="77777777" w:rsidR="001360E7" w:rsidRPr="001D1943" w:rsidRDefault="001360E7" w:rsidP="001360E7">
      <w:pPr>
        <w:ind w:left="360" w:right="720"/>
        <w:rPr>
          <w:rFonts w:ascii="Arial" w:hAnsi="Arial" w:cs="Arial"/>
          <w:color w:val="002060"/>
        </w:rPr>
      </w:pPr>
      <w:r w:rsidRPr="001D1943">
        <w:rPr>
          <w:rFonts w:ascii="Arial" w:hAnsi="Arial" w:cs="Arial"/>
          <w:b/>
          <w:bCs/>
          <w:color w:val="002060"/>
        </w:rPr>
        <w:t xml:space="preserve">Renewals: </w:t>
      </w:r>
      <w:r>
        <w:rPr>
          <w:rFonts w:ascii="Arial" w:hAnsi="Arial" w:cs="Arial"/>
          <w:color w:val="002060"/>
        </w:rPr>
        <w:t>TBD</w:t>
      </w:r>
    </w:p>
    <w:p w14:paraId="01D9A2CF" w14:textId="77777777" w:rsidR="001360E7" w:rsidRPr="001D1943" w:rsidRDefault="001360E7" w:rsidP="001360E7">
      <w:pPr>
        <w:ind w:left="360" w:right="720"/>
        <w:rPr>
          <w:rFonts w:ascii="Arial" w:hAnsi="Arial" w:cs="Arial"/>
          <w:b/>
          <w:bCs/>
          <w:color w:val="002060"/>
        </w:rPr>
      </w:pPr>
      <w:r w:rsidRPr="001D1943">
        <w:rPr>
          <w:rFonts w:ascii="Arial" w:hAnsi="Arial" w:cs="Arial"/>
          <w:b/>
          <w:bCs/>
          <w:color w:val="002060"/>
        </w:rPr>
        <w:t xml:space="preserve">Total Term Possible: </w:t>
      </w:r>
      <w:r>
        <w:rPr>
          <w:rFonts w:ascii="Arial" w:hAnsi="Arial" w:cs="Arial"/>
          <w:color w:val="002060"/>
        </w:rPr>
        <w:t>TBD</w:t>
      </w:r>
    </w:p>
    <w:p w14:paraId="67F20BEB" w14:textId="77777777" w:rsidR="0003197C" w:rsidRDefault="0003197C" w:rsidP="0003197C">
      <w:pPr>
        <w:ind w:left="-270"/>
        <w:rPr>
          <w:rFonts w:ascii="Arial" w:hAnsi="Arial" w:cs="Arial"/>
          <w:b/>
          <w:bCs/>
          <w:color w:val="002060"/>
          <w:sz w:val="48"/>
          <w:szCs w:val="48"/>
        </w:rPr>
      </w:pPr>
    </w:p>
    <w:p w14:paraId="01768859" w14:textId="55A776A5" w:rsidR="0003197C" w:rsidRPr="001D1943" w:rsidRDefault="0003197C" w:rsidP="0003197C">
      <w:pPr>
        <w:spacing w:after="240"/>
        <w:rPr>
          <w:rFonts w:ascii="Arial" w:hAnsi="Arial" w:cs="Arial"/>
          <w:b/>
          <w:bCs/>
          <w:color w:val="002060"/>
        </w:rPr>
      </w:pPr>
      <w:r w:rsidRPr="001D1943">
        <w:rPr>
          <w:rFonts w:ascii="Arial" w:hAnsi="Arial" w:cs="Arial"/>
          <w:b/>
          <w:bCs/>
          <w:color w:val="002060"/>
        </w:rPr>
        <w:t>SOLICITATION INFORMATION:</w:t>
      </w:r>
    </w:p>
    <w:p w14:paraId="47C74748" w14:textId="77777777" w:rsidR="001360E7" w:rsidRPr="001D1943" w:rsidRDefault="001360E7" w:rsidP="001360E7">
      <w:pPr>
        <w:pStyle w:val="ListParagraph"/>
        <w:numPr>
          <w:ilvl w:val="0"/>
          <w:numId w:val="3"/>
        </w:numPr>
        <w:rPr>
          <w:rFonts w:ascii="Arial" w:hAnsi="Arial" w:cs="Arial"/>
          <w:color w:val="002060"/>
        </w:rPr>
      </w:pPr>
      <w:r w:rsidRPr="001D1943">
        <w:rPr>
          <w:rFonts w:ascii="Arial" w:hAnsi="Arial" w:cs="Arial"/>
          <w:b/>
          <w:bCs/>
          <w:color w:val="002060"/>
        </w:rPr>
        <w:t>Type</w:t>
      </w:r>
      <w:r w:rsidRPr="001D1943">
        <w:rPr>
          <w:rFonts w:ascii="Arial" w:hAnsi="Arial" w:cs="Arial"/>
          <w:color w:val="002060"/>
        </w:rPr>
        <w:t>: Request for Proposals (RFP)</w:t>
      </w:r>
    </w:p>
    <w:p w14:paraId="43065EBC" w14:textId="77777777" w:rsidR="001360E7" w:rsidRPr="001D1943" w:rsidRDefault="001360E7" w:rsidP="001360E7">
      <w:pPr>
        <w:pStyle w:val="ListParagraph"/>
        <w:numPr>
          <w:ilvl w:val="0"/>
          <w:numId w:val="3"/>
        </w:numPr>
        <w:rPr>
          <w:rFonts w:ascii="Arial" w:hAnsi="Arial" w:cs="Arial"/>
          <w:color w:val="002060"/>
        </w:rPr>
      </w:pPr>
      <w:r w:rsidRPr="001D1943">
        <w:rPr>
          <w:rFonts w:ascii="Arial" w:hAnsi="Arial" w:cs="Arial"/>
          <w:b/>
          <w:bCs/>
          <w:color w:val="002060"/>
        </w:rPr>
        <w:t>RFP #</w:t>
      </w:r>
      <w:r w:rsidRPr="001D1943">
        <w:rPr>
          <w:rFonts w:ascii="Arial" w:hAnsi="Arial" w:cs="Arial"/>
          <w:color w:val="002060"/>
        </w:rPr>
        <w:t>:</w:t>
      </w:r>
      <w:r>
        <w:rPr>
          <w:rFonts w:ascii="Arial" w:hAnsi="Arial" w:cs="Arial"/>
          <w:color w:val="002060"/>
        </w:rPr>
        <w:t>1</w:t>
      </w:r>
    </w:p>
    <w:p w14:paraId="666D3A5F" w14:textId="77777777" w:rsidR="001360E7" w:rsidRPr="001D1943" w:rsidRDefault="001360E7" w:rsidP="001360E7">
      <w:pPr>
        <w:pStyle w:val="ListParagraph"/>
        <w:numPr>
          <w:ilvl w:val="0"/>
          <w:numId w:val="3"/>
        </w:numPr>
        <w:rPr>
          <w:rFonts w:ascii="Arial" w:hAnsi="Arial" w:cs="Arial"/>
          <w:color w:val="002060"/>
        </w:rPr>
      </w:pPr>
      <w:r w:rsidRPr="001D1943">
        <w:rPr>
          <w:rFonts w:ascii="Arial" w:hAnsi="Arial" w:cs="Arial"/>
          <w:b/>
          <w:bCs/>
          <w:color w:val="002060"/>
        </w:rPr>
        <w:t>Date Released</w:t>
      </w:r>
      <w:r w:rsidRPr="001D1943">
        <w:rPr>
          <w:rFonts w:ascii="Arial" w:hAnsi="Arial" w:cs="Arial"/>
          <w:color w:val="002060"/>
        </w:rPr>
        <w:t xml:space="preserve">: </w:t>
      </w:r>
      <w:r>
        <w:rPr>
          <w:rFonts w:ascii="Arial" w:hAnsi="Arial" w:cs="Arial"/>
          <w:color w:val="002060"/>
        </w:rPr>
        <w:t>July</w:t>
      </w:r>
      <w:r w:rsidRPr="001D1943">
        <w:rPr>
          <w:rFonts w:ascii="Arial" w:hAnsi="Arial" w:cs="Arial"/>
          <w:color w:val="002060"/>
        </w:rPr>
        <w:t xml:space="preserve"> </w:t>
      </w:r>
      <w:r>
        <w:rPr>
          <w:rFonts w:ascii="Arial" w:hAnsi="Arial" w:cs="Arial"/>
          <w:color w:val="002060"/>
        </w:rPr>
        <w:t>3</w:t>
      </w:r>
      <w:r w:rsidRPr="001D1943">
        <w:rPr>
          <w:rFonts w:ascii="Arial" w:hAnsi="Arial" w:cs="Arial"/>
          <w:color w:val="002060"/>
        </w:rPr>
        <w:t>, 20</w:t>
      </w:r>
      <w:r>
        <w:rPr>
          <w:rFonts w:ascii="Arial" w:hAnsi="Arial" w:cs="Arial"/>
          <w:color w:val="002060"/>
        </w:rPr>
        <w:t>25</w:t>
      </w:r>
    </w:p>
    <w:p w14:paraId="076533D2" w14:textId="77777777" w:rsidR="001360E7" w:rsidRPr="001D1943" w:rsidRDefault="001360E7" w:rsidP="001360E7">
      <w:pPr>
        <w:pStyle w:val="ListParagraph"/>
        <w:numPr>
          <w:ilvl w:val="0"/>
          <w:numId w:val="3"/>
        </w:numPr>
        <w:rPr>
          <w:rFonts w:ascii="Arial" w:hAnsi="Arial" w:cs="Arial"/>
          <w:color w:val="002060"/>
        </w:rPr>
      </w:pPr>
      <w:r w:rsidRPr="001D1943">
        <w:rPr>
          <w:rFonts w:ascii="Arial" w:hAnsi="Arial" w:cs="Arial"/>
          <w:b/>
          <w:bCs/>
          <w:color w:val="002060"/>
        </w:rPr>
        <w:t xml:space="preserve">Date </w:t>
      </w:r>
      <w:r>
        <w:rPr>
          <w:rFonts w:ascii="Arial" w:hAnsi="Arial" w:cs="Arial"/>
          <w:b/>
          <w:bCs/>
          <w:color w:val="002060"/>
        </w:rPr>
        <w:t xml:space="preserve">of Initial </w:t>
      </w:r>
      <w:r w:rsidRPr="001D1943">
        <w:rPr>
          <w:rFonts w:ascii="Arial" w:hAnsi="Arial" w:cs="Arial"/>
          <w:b/>
          <w:bCs/>
          <w:color w:val="002060"/>
        </w:rPr>
        <w:t>Clos</w:t>
      </w:r>
      <w:r>
        <w:rPr>
          <w:rFonts w:ascii="Arial" w:hAnsi="Arial" w:cs="Arial"/>
          <w:b/>
          <w:bCs/>
          <w:color w:val="002060"/>
        </w:rPr>
        <w:t>ure</w:t>
      </w:r>
      <w:r w:rsidRPr="001D1943">
        <w:rPr>
          <w:rFonts w:ascii="Arial" w:hAnsi="Arial" w:cs="Arial"/>
          <w:color w:val="002060"/>
        </w:rPr>
        <w:t xml:space="preserve">: </w:t>
      </w:r>
      <w:r>
        <w:rPr>
          <w:rFonts w:ascii="Arial" w:hAnsi="Arial" w:cs="Arial"/>
          <w:color w:val="002060"/>
        </w:rPr>
        <w:t>July 11</w:t>
      </w:r>
      <w:r w:rsidRPr="001D1943">
        <w:rPr>
          <w:rFonts w:ascii="Arial" w:hAnsi="Arial" w:cs="Arial"/>
          <w:color w:val="002060"/>
        </w:rPr>
        <w:t>, 20</w:t>
      </w:r>
      <w:r>
        <w:rPr>
          <w:rFonts w:ascii="Arial" w:hAnsi="Arial" w:cs="Arial"/>
          <w:color w:val="002060"/>
        </w:rPr>
        <w:t>25</w:t>
      </w:r>
    </w:p>
    <w:p w14:paraId="5081A294" w14:textId="77777777" w:rsidR="001360E7" w:rsidRPr="001D1943" w:rsidRDefault="001360E7" w:rsidP="001360E7">
      <w:pPr>
        <w:pStyle w:val="ListParagraph"/>
        <w:numPr>
          <w:ilvl w:val="0"/>
          <w:numId w:val="3"/>
        </w:numPr>
        <w:rPr>
          <w:rFonts w:ascii="Arial" w:hAnsi="Arial" w:cs="Arial"/>
          <w:color w:val="002060"/>
        </w:rPr>
      </w:pPr>
      <w:r w:rsidRPr="001D1943">
        <w:rPr>
          <w:rFonts w:ascii="Arial" w:hAnsi="Arial" w:cs="Arial"/>
          <w:b/>
          <w:bCs/>
          <w:color w:val="002060"/>
        </w:rPr>
        <w:t>Number of Amendments Posted</w:t>
      </w:r>
      <w:r w:rsidRPr="001D1943">
        <w:rPr>
          <w:rFonts w:ascii="Arial" w:hAnsi="Arial" w:cs="Arial"/>
          <w:color w:val="002060"/>
        </w:rPr>
        <w:t xml:space="preserve">: </w:t>
      </w:r>
      <w:r>
        <w:rPr>
          <w:rFonts w:ascii="Arial" w:hAnsi="Arial" w:cs="Arial"/>
          <w:color w:val="002060"/>
        </w:rPr>
        <w:t>0</w:t>
      </w:r>
    </w:p>
    <w:p w14:paraId="1846F6D0" w14:textId="77777777" w:rsidR="001360E7" w:rsidRPr="001E3768" w:rsidRDefault="001360E7" w:rsidP="001360E7">
      <w:pPr>
        <w:pStyle w:val="ListParagraph"/>
        <w:numPr>
          <w:ilvl w:val="0"/>
          <w:numId w:val="3"/>
        </w:numPr>
        <w:rPr>
          <w:rFonts w:ascii="Arial" w:hAnsi="Arial" w:cs="Arial"/>
          <w:color w:val="002060"/>
        </w:rPr>
      </w:pPr>
      <w:r w:rsidRPr="001E3768">
        <w:rPr>
          <w:rFonts w:ascii="Arial" w:hAnsi="Arial" w:cs="Arial"/>
          <w:b/>
          <w:bCs/>
          <w:color w:val="002060"/>
        </w:rPr>
        <w:t>Days Publicly Posted</w:t>
      </w:r>
      <w:r w:rsidRPr="001E3768">
        <w:rPr>
          <w:rFonts w:ascii="Arial" w:hAnsi="Arial" w:cs="Arial"/>
          <w:color w:val="002060"/>
        </w:rPr>
        <w:t xml:space="preserve">: </w:t>
      </w:r>
      <w:r>
        <w:rPr>
          <w:rFonts w:ascii="Arial" w:hAnsi="Arial" w:cs="Arial"/>
          <w:color w:val="002060"/>
        </w:rPr>
        <w:t>8</w:t>
      </w:r>
    </w:p>
    <w:p w14:paraId="4FC43D5B" w14:textId="7A90975E" w:rsidR="00744469" w:rsidRDefault="00744469" w:rsidP="0003197C">
      <w:pPr>
        <w:spacing w:before="240" w:after="240"/>
        <w:rPr>
          <w:rFonts w:ascii="Arial" w:hAnsi="Arial" w:cs="Arial"/>
          <w:b/>
          <w:bCs/>
          <w:color w:val="002060"/>
          <w:sz w:val="22"/>
          <w:szCs w:val="22"/>
        </w:rPr>
      </w:pPr>
    </w:p>
    <w:p w14:paraId="6A7DD5C1" w14:textId="10021333" w:rsidR="00744469" w:rsidRDefault="00744469" w:rsidP="00F91D7A">
      <w:pPr>
        <w:spacing w:before="240" w:after="240"/>
        <w:ind w:left="-270"/>
        <w:rPr>
          <w:rFonts w:ascii="Arial" w:hAnsi="Arial" w:cs="Arial"/>
          <w:b/>
          <w:bCs/>
          <w:color w:val="002060"/>
          <w:sz w:val="22"/>
          <w:szCs w:val="22"/>
        </w:rPr>
      </w:pPr>
    </w:p>
    <w:p w14:paraId="1EA88246" w14:textId="5BE7C133" w:rsidR="00744469" w:rsidRDefault="00744469" w:rsidP="00F91D7A">
      <w:pPr>
        <w:spacing w:before="240" w:after="240"/>
        <w:ind w:left="-270"/>
        <w:rPr>
          <w:rFonts w:ascii="Arial" w:hAnsi="Arial" w:cs="Arial"/>
          <w:b/>
          <w:bCs/>
          <w:color w:val="002060"/>
          <w:sz w:val="22"/>
          <w:szCs w:val="22"/>
        </w:rPr>
      </w:pPr>
    </w:p>
    <w:p w14:paraId="1E0209C3" w14:textId="6B4E7E96" w:rsidR="004B139D" w:rsidRPr="004139CB" w:rsidRDefault="004B139D" w:rsidP="00F91D7A">
      <w:pPr>
        <w:spacing w:before="240" w:after="240"/>
        <w:ind w:left="-270"/>
        <w:rPr>
          <w:rFonts w:ascii="Arial" w:hAnsi="Arial" w:cs="Arial"/>
          <w:b/>
          <w:bCs/>
          <w:color w:val="1F4E79" w:themeColor="accent1" w:themeShade="80"/>
          <w:sz w:val="22"/>
          <w:szCs w:val="22"/>
        </w:rPr>
      </w:pPr>
      <w:r w:rsidRPr="004139CB">
        <w:rPr>
          <w:rFonts w:ascii="Arial" w:hAnsi="Arial" w:cs="Arial"/>
          <w:b/>
          <w:bCs/>
          <w:color w:val="1F4E79" w:themeColor="accent1" w:themeShade="80"/>
          <w:sz w:val="22"/>
          <w:szCs w:val="22"/>
        </w:rPr>
        <w:t>AWARD CATEGOR</w:t>
      </w:r>
      <w:r w:rsidR="00A40CF0" w:rsidRPr="004139CB">
        <w:rPr>
          <w:rFonts w:ascii="Arial" w:hAnsi="Arial" w:cs="Arial"/>
          <w:b/>
          <w:bCs/>
          <w:color w:val="1F4E79" w:themeColor="accent1" w:themeShade="80"/>
          <w:sz w:val="22"/>
          <w:szCs w:val="22"/>
        </w:rPr>
        <w:t>Y</w:t>
      </w:r>
      <w:r w:rsidRPr="004139CB">
        <w:rPr>
          <w:rFonts w:ascii="Arial" w:hAnsi="Arial" w:cs="Arial"/>
          <w:b/>
          <w:bCs/>
          <w:color w:val="1F4E79" w:themeColor="accent1" w:themeShade="80"/>
          <w:sz w:val="22"/>
          <w:szCs w:val="22"/>
        </w:rPr>
        <w:t>:</w:t>
      </w:r>
    </w:p>
    <w:p w14:paraId="3EC0D10E" w14:textId="77777777" w:rsidR="001360E7" w:rsidRPr="001D1943" w:rsidRDefault="001360E7" w:rsidP="001360E7">
      <w:pPr>
        <w:pStyle w:val="ListParagraph"/>
        <w:numPr>
          <w:ilvl w:val="0"/>
          <w:numId w:val="2"/>
        </w:numPr>
        <w:rPr>
          <w:rFonts w:ascii="Arial" w:hAnsi="Arial" w:cs="Arial"/>
          <w:color w:val="002060"/>
        </w:rPr>
      </w:pPr>
      <w:r>
        <w:rPr>
          <w:rFonts w:ascii="Arial" w:hAnsi="Arial" w:cs="Arial"/>
          <w:color w:val="002060"/>
        </w:rPr>
        <w:t>Sports Uniforms and Consumables</w:t>
      </w:r>
    </w:p>
    <w:p w14:paraId="5507DABE" w14:textId="77777777" w:rsidR="008021EB" w:rsidRPr="004139CB" w:rsidRDefault="008021EB" w:rsidP="008021EB">
      <w:pPr>
        <w:spacing w:after="240"/>
        <w:rPr>
          <w:rFonts w:ascii="Arial" w:hAnsi="Arial" w:cs="Arial"/>
          <w:color w:val="1F4E79" w:themeColor="accent1" w:themeShade="80"/>
        </w:rPr>
      </w:pPr>
    </w:p>
    <w:p w14:paraId="55C5FEEF" w14:textId="26102929" w:rsidR="00782A74" w:rsidRPr="004139CB" w:rsidRDefault="004B139D" w:rsidP="008021EB">
      <w:pPr>
        <w:spacing w:after="240"/>
        <w:rPr>
          <w:rFonts w:ascii="Arial" w:hAnsi="Arial" w:cs="Arial"/>
          <w:b/>
          <w:bCs/>
          <w:color w:val="1F4E79" w:themeColor="accent1" w:themeShade="80"/>
          <w:sz w:val="22"/>
          <w:szCs w:val="22"/>
        </w:rPr>
      </w:pPr>
      <w:r w:rsidRPr="004139CB">
        <w:rPr>
          <w:rFonts w:ascii="Arial" w:hAnsi="Arial" w:cs="Arial"/>
          <w:b/>
          <w:bCs/>
          <w:color w:val="1F4E79" w:themeColor="accent1" w:themeShade="80"/>
          <w:sz w:val="22"/>
          <w:szCs w:val="22"/>
        </w:rPr>
        <w:t>PRICING:</w:t>
      </w:r>
    </w:p>
    <w:p w14:paraId="0B7E3B95" w14:textId="77777777" w:rsidR="001360E7" w:rsidRPr="001D1943" w:rsidRDefault="001360E7" w:rsidP="001360E7">
      <w:pPr>
        <w:ind w:left="-270"/>
        <w:rPr>
          <w:rFonts w:ascii="Arial" w:hAnsi="Arial" w:cs="Arial"/>
          <w:color w:val="002060"/>
        </w:rPr>
      </w:pPr>
      <w:r w:rsidRPr="001D1943">
        <w:rPr>
          <w:rFonts w:ascii="Arial" w:hAnsi="Arial" w:cs="Arial"/>
          <w:color w:val="002060"/>
        </w:rPr>
        <w:t xml:space="preserve">Master Agreement pricing reflects </w:t>
      </w:r>
      <w:r>
        <w:rPr>
          <w:rFonts w:ascii="Arial" w:hAnsi="Arial" w:cs="Arial"/>
          <w:color w:val="002060"/>
        </w:rPr>
        <w:t>service rates by category</w:t>
      </w:r>
      <w:r w:rsidRPr="001D1943">
        <w:rPr>
          <w:rFonts w:ascii="Arial" w:hAnsi="Arial" w:cs="Arial"/>
          <w:color w:val="002060"/>
        </w:rPr>
        <w:t xml:space="preserve"> charged by the awarded proposer. Below is the pricing description.</w:t>
      </w:r>
    </w:p>
    <w:p w14:paraId="737D7932" w14:textId="77777777" w:rsidR="00364659" w:rsidRDefault="00364659" w:rsidP="004B139D">
      <w:pPr>
        <w:ind w:left="-270"/>
        <w:rPr>
          <w:rFonts w:ascii="Arial" w:hAnsi="Arial" w:cs="Arial"/>
          <w:color w:val="002060"/>
        </w:rPr>
      </w:pPr>
    </w:p>
    <w:tbl>
      <w:tblPr>
        <w:tblW w:w="5194" w:type="dxa"/>
        <w:tblCellMar>
          <w:top w:w="15" w:type="dxa"/>
          <w:bottom w:w="15" w:type="dxa"/>
        </w:tblCellMar>
        <w:tblLook w:val="04A0" w:firstRow="1" w:lastRow="0" w:firstColumn="1" w:lastColumn="0" w:noHBand="0" w:noVBand="1"/>
      </w:tblPr>
      <w:tblGrid>
        <w:gridCol w:w="440"/>
        <w:gridCol w:w="2948"/>
        <w:gridCol w:w="1806"/>
      </w:tblGrid>
      <w:tr w:rsidR="001360E7" w:rsidRPr="001C3FFC" w14:paraId="38D3FAB7" w14:textId="77777777" w:rsidTr="00714A30">
        <w:trPr>
          <w:trHeight w:val="553"/>
        </w:trPr>
        <w:tc>
          <w:tcPr>
            <w:tcW w:w="5194" w:type="dxa"/>
            <w:gridSpan w:val="3"/>
            <w:tcBorders>
              <w:top w:val="single" w:sz="4" w:space="0" w:color="auto"/>
              <w:left w:val="single" w:sz="4" w:space="0" w:color="auto"/>
              <w:bottom w:val="single" w:sz="4" w:space="0" w:color="auto"/>
              <w:right w:val="nil"/>
            </w:tcBorders>
            <w:shd w:val="clear" w:color="auto" w:fill="1F3864" w:themeFill="accent5" w:themeFillShade="80"/>
            <w:vAlign w:val="center"/>
            <w:hideMark/>
          </w:tcPr>
          <w:p w14:paraId="0F2C7D6A" w14:textId="77777777" w:rsidR="001360E7" w:rsidRPr="00CF3DD2" w:rsidRDefault="001360E7" w:rsidP="00714A30">
            <w:pPr>
              <w:jc w:val="center"/>
              <w:rPr>
                <w:rFonts w:ascii="Calibri" w:eastAsia="Times New Roman" w:hAnsi="Calibri" w:cs="Calibri"/>
                <w:b/>
                <w:bCs/>
                <w:color w:val="FFFFFF" w:themeColor="background1"/>
                <w:sz w:val="22"/>
                <w:szCs w:val="22"/>
              </w:rPr>
            </w:pPr>
            <w:r w:rsidRPr="00CF3DD2">
              <w:rPr>
                <w:rFonts w:ascii="Calibri" w:eastAsia="Times New Roman" w:hAnsi="Calibri" w:cs="Calibri"/>
                <w:b/>
                <w:bCs/>
                <w:color w:val="FFFFFF" w:themeColor="background1"/>
                <w:sz w:val="22"/>
                <w:szCs w:val="22"/>
              </w:rPr>
              <w:t>RFxPremier Pricing for Services</w:t>
            </w:r>
          </w:p>
        </w:tc>
      </w:tr>
      <w:tr w:rsidR="001360E7" w:rsidRPr="001C3FFC" w14:paraId="4F3C3AF7" w14:textId="77777777" w:rsidTr="00714A30">
        <w:trPr>
          <w:trHeight w:val="553"/>
        </w:trPr>
        <w:tc>
          <w:tcPr>
            <w:tcW w:w="3388" w:type="dxa"/>
            <w:gridSpan w:val="2"/>
            <w:tcBorders>
              <w:top w:val="single" w:sz="4" w:space="0" w:color="auto"/>
              <w:left w:val="single" w:sz="4" w:space="0" w:color="auto"/>
              <w:bottom w:val="nil"/>
              <w:right w:val="nil"/>
            </w:tcBorders>
            <w:shd w:val="clear" w:color="auto" w:fill="1F3864" w:themeFill="accent5" w:themeFillShade="80"/>
            <w:vAlign w:val="center"/>
            <w:hideMark/>
          </w:tcPr>
          <w:p w14:paraId="37460297" w14:textId="77777777" w:rsidR="001360E7" w:rsidRPr="00CF3DD2" w:rsidRDefault="001360E7" w:rsidP="00714A30">
            <w:pPr>
              <w:jc w:val="center"/>
              <w:rPr>
                <w:rFonts w:ascii="Calibri" w:eastAsia="Times New Roman" w:hAnsi="Calibri" w:cs="Calibri"/>
                <w:b/>
                <w:bCs/>
                <w:color w:val="FFFFFF" w:themeColor="background1"/>
                <w:sz w:val="22"/>
                <w:szCs w:val="22"/>
              </w:rPr>
            </w:pPr>
            <w:r>
              <w:rPr>
                <w:rFonts w:ascii="Calibri" w:eastAsia="Times New Roman" w:hAnsi="Calibri" w:cs="Calibri"/>
                <w:b/>
                <w:bCs/>
                <w:color w:val="FFFFFF" w:themeColor="background1"/>
                <w:sz w:val="22"/>
                <w:szCs w:val="22"/>
              </w:rPr>
              <w:t>Cateogry</w:t>
            </w:r>
          </w:p>
        </w:tc>
        <w:tc>
          <w:tcPr>
            <w:tcW w:w="180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3DE38F8" w14:textId="77777777" w:rsidR="001360E7" w:rsidRPr="00CF3DD2" w:rsidRDefault="001360E7" w:rsidP="00714A30">
            <w:pPr>
              <w:jc w:val="center"/>
              <w:rPr>
                <w:rFonts w:ascii="Calibri" w:eastAsia="Times New Roman" w:hAnsi="Calibri" w:cs="Calibri"/>
                <w:b/>
                <w:bCs/>
                <w:color w:val="FFFFFF" w:themeColor="background1"/>
                <w:sz w:val="22"/>
                <w:szCs w:val="22"/>
              </w:rPr>
            </w:pPr>
            <w:r>
              <w:rPr>
                <w:rFonts w:ascii="Calibri" w:eastAsia="Times New Roman" w:hAnsi="Calibri" w:cs="Calibri"/>
                <w:b/>
                <w:bCs/>
                <w:color w:val="FFFFFF" w:themeColor="background1"/>
                <w:sz w:val="22"/>
                <w:szCs w:val="22"/>
              </w:rPr>
              <w:t>Minimum Discount</w:t>
            </w:r>
          </w:p>
        </w:tc>
      </w:tr>
      <w:tr w:rsidR="001360E7" w:rsidRPr="001C3FFC" w14:paraId="12865B77"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54AEEA66"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1</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5632EA2"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Uniforms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900E60D" w14:textId="4D567C9E" w:rsidR="001360E7" w:rsidRPr="00CF3DD2" w:rsidRDefault="00EB0B63"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10%</w:t>
            </w:r>
          </w:p>
        </w:tc>
      </w:tr>
      <w:tr w:rsidR="001360E7" w:rsidRPr="001C3FFC" w14:paraId="37FE46B0"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76F966F"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2</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EEAEEA0"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Exercise Equipment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5D142D9"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015DFE91"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30EAAF32"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3</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64FE22A"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Free Weights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1A4264C"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123F7545"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DFBA2B2"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4</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99D4BFA"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Weight Machines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2787578"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5BAD30F7"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27828CE5"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5</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663E2D7"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Cardio Machines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1022E0B"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304FAD6D"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1E3C4CD3"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6</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A5BED02"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Pads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3A01B9B"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2D35D727"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7BBCF733"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7</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B64601B"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Mats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4C7B9F5"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148FB2B0"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58BC36C"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8</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D4A7F3"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Helmets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23C0B70" w14:textId="77777777" w:rsidR="001360E7" w:rsidRPr="00CF3DD2" w:rsidRDefault="001360E7" w:rsidP="00714A30">
            <w:pPr>
              <w:rPr>
                <w:rFonts w:ascii="Calibri" w:eastAsia="Times New Roman" w:hAnsi="Calibri" w:cs="Calibri"/>
                <w:b/>
                <w:bCs/>
                <w:color w:val="1F3864" w:themeColor="accent5" w:themeShade="80"/>
                <w:sz w:val="22"/>
                <w:szCs w:val="22"/>
              </w:rPr>
            </w:pPr>
          </w:p>
        </w:tc>
      </w:tr>
      <w:tr w:rsidR="001360E7" w:rsidRPr="001C3FFC" w14:paraId="3DD5266A"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67C6CC19" w14:textId="77777777" w:rsidR="001360E7" w:rsidRPr="00CF3DD2" w:rsidRDefault="001360E7" w:rsidP="00714A30">
            <w:pPr>
              <w:jc w:val="center"/>
              <w:rPr>
                <w:rFonts w:ascii="Calibri" w:eastAsia="Times New Roman" w:hAnsi="Calibri" w:cs="Calibri"/>
                <w:b/>
                <w:bCs/>
                <w:color w:val="1F3864" w:themeColor="accent5" w:themeShade="80"/>
                <w:sz w:val="22"/>
                <w:szCs w:val="22"/>
              </w:rPr>
            </w:pPr>
            <w:r w:rsidRPr="00CF3DD2">
              <w:rPr>
                <w:rFonts w:ascii="Calibri" w:eastAsia="Times New Roman" w:hAnsi="Calibri" w:cs="Calibri"/>
                <w:b/>
                <w:bCs/>
                <w:color w:val="1F3864" w:themeColor="accent5" w:themeShade="80"/>
                <w:sz w:val="22"/>
                <w:szCs w:val="22"/>
              </w:rPr>
              <w:t>9</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090C3D5" w14:textId="77777777" w:rsidR="001360E7" w:rsidRPr="00CF3DD2" w:rsidRDefault="001360E7"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Catalog Discount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CB599AB" w14:textId="56A60198" w:rsidR="001360E7" w:rsidRPr="00CF3DD2" w:rsidRDefault="00077794" w:rsidP="00714A30">
            <w:pPr>
              <w:rPr>
                <w:rFonts w:ascii="Calibri" w:eastAsia="Times New Roman" w:hAnsi="Calibri" w:cs="Calibri"/>
                <w:b/>
                <w:bCs/>
                <w:color w:val="1F3864" w:themeColor="accent5" w:themeShade="80"/>
                <w:sz w:val="22"/>
                <w:szCs w:val="22"/>
              </w:rPr>
            </w:pPr>
            <w:r>
              <w:rPr>
                <w:rFonts w:ascii="Calibri" w:eastAsia="Times New Roman" w:hAnsi="Calibri" w:cs="Calibri"/>
                <w:b/>
                <w:bCs/>
                <w:color w:val="1F3864" w:themeColor="accent5" w:themeShade="80"/>
                <w:sz w:val="22"/>
                <w:szCs w:val="22"/>
              </w:rPr>
              <w:t>10%</w:t>
            </w:r>
          </w:p>
        </w:tc>
      </w:tr>
    </w:tbl>
    <w:p w14:paraId="0F599A18" w14:textId="089F5E1B" w:rsidR="00364659" w:rsidRDefault="00364659" w:rsidP="00A71251">
      <w:pPr>
        <w:ind w:left="-270"/>
        <w:rPr>
          <w:rFonts w:ascii="Arial" w:hAnsi="Arial" w:cs="Arial"/>
          <w:color w:val="002060"/>
        </w:rPr>
      </w:pPr>
    </w:p>
    <w:p w14:paraId="2945D891" w14:textId="77777777" w:rsidR="00A71251" w:rsidRDefault="00A71251" w:rsidP="00A71251">
      <w:pPr>
        <w:ind w:left="-270"/>
        <w:rPr>
          <w:rFonts w:ascii="Arial" w:hAnsi="Arial" w:cs="Arial"/>
          <w:color w:val="002060"/>
        </w:rPr>
      </w:pPr>
    </w:p>
    <w:p w14:paraId="360E771F" w14:textId="77777777" w:rsidR="00A71251" w:rsidRDefault="00A71251" w:rsidP="00A71251">
      <w:pPr>
        <w:ind w:left="-270"/>
        <w:rPr>
          <w:rFonts w:ascii="Arial" w:hAnsi="Arial" w:cs="Arial"/>
          <w:color w:val="002060"/>
        </w:rPr>
      </w:pPr>
    </w:p>
    <w:p w14:paraId="70685588" w14:textId="1C46EA38" w:rsidR="00A71251" w:rsidRDefault="00A71251" w:rsidP="00A71251">
      <w:pPr>
        <w:ind w:left="-270"/>
        <w:rPr>
          <w:rFonts w:ascii="Arial" w:hAnsi="Arial" w:cs="Arial"/>
          <w:color w:val="002060"/>
        </w:rPr>
      </w:pPr>
    </w:p>
    <w:p w14:paraId="1A511AB8" w14:textId="548A7EDB" w:rsidR="00A71251" w:rsidRDefault="00A71251" w:rsidP="00A71251">
      <w:pPr>
        <w:ind w:left="-270"/>
        <w:rPr>
          <w:rFonts w:ascii="Arial" w:hAnsi="Arial" w:cs="Arial"/>
          <w:color w:val="002060"/>
        </w:rPr>
      </w:pPr>
    </w:p>
    <w:p w14:paraId="669B89D1" w14:textId="77777777" w:rsidR="00A71251" w:rsidRDefault="00A71251" w:rsidP="00A71251">
      <w:pPr>
        <w:ind w:left="-270"/>
        <w:rPr>
          <w:rFonts w:ascii="Arial" w:hAnsi="Arial" w:cs="Arial"/>
          <w:color w:val="002060"/>
        </w:rPr>
      </w:pPr>
    </w:p>
    <w:p w14:paraId="565B3C26" w14:textId="5FAE089E" w:rsidR="00364659" w:rsidRPr="00A71251" w:rsidRDefault="00364659" w:rsidP="001360E7">
      <w:pPr>
        <w:rPr>
          <w:rFonts w:ascii="Arial" w:hAnsi="Arial" w:cs="Arial"/>
          <w:color w:val="002060"/>
        </w:rPr>
      </w:pPr>
    </w:p>
    <w:p w14:paraId="1A1BA9DA" w14:textId="506A849A" w:rsidR="003024DF" w:rsidRPr="004139CB" w:rsidRDefault="00255935" w:rsidP="00D33929">
      <w:pPr>
        <w:spacing w:before="240" w:after="240"/>
        <w:rPr>
          <w:rFonts w:ascii="Arial" w:hAnsi="Arial" w:cs="Arial"/>
          <w:b/>
          <w:bCs/>
          <w:color w:val="44546A" w:themeColor="text2"/>
        </w:rPr>
      </w:pPr>
      <w:r w:rsidRPr="004139CB">
        <w:rPr>
          <w:rFonts w:ascii="Arial" w:hAnsi="Arial" w:cs="Arial"/>
          <w:b/>
          <w:bCs/>
          <w:color w:val="44546A" w:themeColor="text2"/>
        </w:rPr>
        <w:lastRenderedPageBreak/>
        <w:t>EVALUATION AND SCORING</w:t>
      </w:r>
      <w:r w:rsidR="004B1875" w:rsidRPr="004139CB">
        <w:rPr>
          <w:rFonts w:ascii="Arial" w:hAnsi="Arial" w:cs="Arial"/>
          <w:b/>
          <w:bCs/>
          <w:color w:val="44546A" w:themeColor="text2"/>
        </w:rPr>
        <w:t>:</w:t>
      </w:r>
      <w:r w:rsidR="007621C9" w:rsidRPr="004139CB">
        <w:rPr>
          <w:noProof/>
          <w:color w:val="44546A" w:themeColor="text2"/>
        </w:rPr>
        <w:t xml:space="preserve"> </w:t>
      </w:r>
    </w:p>
    <w:p w14:paraId="5C54C606" w14:textId="77777777" w:rsidR="001360E7" w:rsidRDefault="001360E7" w:rsidP="001360E7">
      <w:pPr>
        <w:spacing w:before="240" w:after="240"/>
        <w:rPr>
          <w:rFonts w:ascii="Arial" w:hAnsi="Arial" w:cs="Arial"/>
          <w:color w:val="002060"/>
        </w:rPr>
      </w:pPr>
      <w:r w:rsidRPr="001D1943">
        <w:rPr>
          <w:rFonts w:ascii="Arial" w:hAnsi="Arial" w:cs="Arial"/>
          <w:color w:val="002060"/>
        </w:rPr>
        <w:t>Responses were scored according to the RFP’s Evaluation Criteria shown below</w:t>
      </w:r>
      <w:r>
        <w:rPr>
          <w:rFonts w:ascii="Arial" w:hAnsi="Arial" w:cs="Arial"/>
          <w:color w:val="002060"/>
        </w:rPr>
        <w:t xml:space="preserve"> with a pass/fail for stages 1 &amp; 2</w:t>
      </w:r>
      <w:r w:rsidRPr="001D1943">
        <w:rPr>
          <w:rFonts w:ascii="Arial" w:hAnsi="Arial" w:cs="Arial"/>
          <w:color w:val="002060"/>
        </w:rPr>
        <w:t xml:space="preserve">. </w:t>
      </w:r>
    </w:p>
    <w:p w14:paraId="3B3DAB79" w14:textId="77777777" w:rsidR="001360E7" w:rsidRPr="00CF3DD2" w:rsidRDefault="001360E7" w:rsidP="001360E7">
      <w:pPr>
        <w:spacing w:after="240"/>
        <w:rPr>
          <w:rFonts w:ascii="Arial" w:eastAsia="Calibri" w:hAnsi="Arial" w:cs="Arial"/>
          <w:color w:val="1F3864" w:themeColor="accent5" w:themeShade="80"/>
        </w:rPr>
      </w:pPr>
      <w:r w:rsidRPr="00CF3DD2">
        <w:rPr>
          <w:rFonts w:ascii="Arial" w:eastAsia="Calibri" w:hAnsi="Arial" w:cs="Arial"/>
          <w:b/>
          <w:bCs/>
          <w:color w:val="1F3864" w:themeColor="accent5" w:themeShade="80"/>
          <w:u w:val="single"/>
        </w:rPr>
        <w:t>Stage 1: Initial Responsiveness Evaluation</w:t>
      </w:r>
    </w:p>
    <w:p w14:paraId="47E80BE3" w14:textId="77777777" w:rsidR="001360E7" w:rsidRPr="00CF3DD2" w:rsidRDefault="001360E7" w:rsidP="001360E7">
      <w:pPr>
        <w:rPr>
          <w:rFonts w:ascii="Arial" w:eastAsia="Calibri" w:hAnsi="Arial" w:cs="Arial"/>
          <w:color w:val="1F3864" w:themeColor="accent5" w:themeShade="80"/>
        </w:rPr>
      </w:pPr>
      <w:r w:rsidRPr="00CF3DD2">
        <w:rPr>
          <w:rFonts w:ascii="Arial" w:eastAsia="Calibri" w:hAnsi="Arial" w:cs="Arial"/>
          <w:b/>
          <w:bCs/>
          <w:color w:val="1F3864" w:themeColor="accent5" w:themeShade="80"/>
          <w:u w:val="single"/>
        </w:rPr>
        <w:t>Stage 2: Mandatory Minimum Requirements Evaluation</w:t>
      </w:r>
    </w:p>
    <w:p w14:paraId="2C1CCF85" w14:textId="77777777" w:rsidR="001360E7" w:rsidRPr="00CF3DD2" w:rsidRDefault="001360E7" w:rsidP="001360E7">
      <w:pPr>
        <w:rPr>
          <w:rFonts w:ascii="Arial" w:eastAsia="Calibri" w:hAnsi="Arial" w:cs="Arial"/>
          <w:color w:val="1F3864" w:themeColor="accent5" w:themeShade="80"/>
        </w:rPr>
      </w:pPr>
    </w:p>
    <w:p w14:paraId="6851E2CD" w14:textId="77777777" w:rsidR="001360E7" w:rsidRPr="00CF3DD2" w:rsidRDefault="001360E7" w:rsidP="001360E7">
      <w:pPr>
        <w:spacing w:after="240"/>
        <w:rPr>
          <w:rFonts w:ascii="Arial" w:eastAsia="Calibri" w:hAnsi="Arial" w:cs="Arial"/>
          <w:b/>
          <w:bCs/>
          <w:color w:val="1F3864" w:themeColor="accent5" w:themeShade="80"/>
          <w:u w:val="single"/>
        </w:rPr>
      </w:pPr>
      <w:r w:rsidRPr="00CF3DD2">
        <w:rPr>
          <w:rFonts w:ascii="Arial" w:eastAsia="Calibri" w:hAnsi="Arial" w:cs="Arial"/>
          <w:b/>
          <w:bCs/>
          <w:color w:val="1F3864" w:themeColor="accent5" w:themeShade="80"/>
          <w:u w:val="single"/>
        </w:rPr>
        <w:t>Stage 3: Technical Criteria Evaluation</w:t>
      </w:r>
    </w:p>
    <w:p w14:paraId="2876C93C" w14:textId="77777777" w:rsidR="001360E7" w:rsidRPr="00CF3DD2" w:rsidRDefault="001360E7" w:rsidP="001360E7">
      <w:pPr>
        <w:rPr>
          <w:rFonts w:ascii="Arial" w:eastAsia="Calibri" w:hAnsi="Arial" w:cs="Arial"/>
          <w:color w:val="1F3864" w:themeColor="accent5" w:themeShade="80"/>
        </w:rPr>
      </w:pPr>
      <w:r w:rsidRPr="00CF3DD2">
        <w:rPr>
          <w:rFonts w:ascii="Arial" w:eastAsia="Calibri" w:hAnsi="Arial" w:cs="Arial"/>
          <w:color w:val="1F3864" w:themeColor="accent5" w:themeShade="80"/>
        </w:rPr>
        <w:t>Proposals meeting or exceeding the Mandatory Minimum Requirements were evaluated against the following Technical Criteria. The Evaluation Team agreed upon a Consensus Score for items in the Technical Criteria.</w:t>
      </w:r>
    </w:p>
    <w:tbl>
      <w:tblPr>
        <w:tblStyle w:val="TableGrid"/>
        <w:tblW w:w="0" w:type="auto"/>
        <w:tblLook w:val="04A0" w:firstRow="1" w:lastRow="0" w:firstColumn="1" w:lastColumn="0" w:noHBand="0" w:noVBand="1"/>
      </w:tblPr>
      <w:tblGrid>
        <w:gridCol w:w="2516"/>
        <w:gridCol w:w="1099"/>
        <w:gridCol w:w="1099"/>
        <w:gridCol w:w="2264"/>
        <w:gridCol w:w="1119"/>
        <w:gridCol w:w="1253"/>
      </w:tblGrid>
      <w:tr w:rsidR="001360E7" w14:paraId="1A2B1259" w14:textId="77777777" w:rsidTr="00714A30">
        <w:tc>
          <w:tcPr>
            <w:tcW w:w="2516" w:type="dxa"/>
            <w:tcBorders>
              <w:left w:val="single" w:sz="4" w:space="0" w:color="auto"/>
            </w:tcBorders>
            <w:shd w:val="clear" w:color="auto" w:fill="D9D9D9" w:themeFill="background1" w:themeFillShade="D9"/>
            <w:vAlign w:val="center"/>
          </w:tcPr>
          <w:p w14:paraId="7BAC2522"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Criteria</w:t>
            </w:r>
          </w:p>
        </w:tc>
        <w:tc>
          <w:tcPr>
            <w:tcW w:w="1099" w:type="dxa"/>
            <w:shd w:val="clear" w:color="auto" w:fill="D9D9D9" w:themeFill="background1" w:themeFillShade="D9"/>
            <w:vAlign w:val="center"/>
          </w:tcPr>
          <w:p w14:paraId="161981C4"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Technical Points Possible</w:t>
            </w:r>
          </w:p>
        </w:tc>
        <w:tc>
          <w:tcPr>
            <w:tcW w:w="1099" w:type="dxa"/>
            <w:shd w:val="clear" w:color="auto" w:fill="D9D9D9" w:themeFill="background1" w:themeFillShade="D9"/>
            <w:vAlign w:val="center"/>
          </w:tcPr>
          <w:p w14:paraId="6B93EBC8"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Offeror’s Technical Points Earned</w:t>
            </w:r>
          </w:p>
        </w:tc>
        <w:tc>
          <w:tcPr>
            <w:tcW w:w="2264" w:type="dxa"/>
            <w:shd w:val="clear" w:color="auto" w:fill="D9D9D9" w:themeFill="background1" w:themeFillShade="D9"/>
          </w:tcPr>
          <w:p w14:paraId="24C93E9C"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Criteria</w:t>
            </w:r>
          </w:p>
        </w:tc>
        <w:tc>
          <w:tcPr>
            <w:tcW w:w="1119" w:type="dxa"/>
            <w:shd w:val="clear" w:color="auto" w:fill="D9D9D9" w:themeFill="background1" w:themeFillShade="D9"/>
          </w:tcPr>
          <w:p w14:paraId="5773B053"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Technical Points possible</w:t>
            </w:r>
          </w:p>
        </w:tc>
        <w:tc>
          <w:tcPr>
            <w:tcW w:w="1253" w:type="dxa"/>
            <w:tcBorders>
              <w:bottom w:val="single" w:sz="4" w:space="0" w:color="auto"/>
              <w:right w:val="single" w:sz="4" w:space="0" w:color="auto"/>
            </w:tcBorders>
            <w:shd w:val="clear" w:color="auto" w:fill="D9D9D9" w:themeFill="background1" w:themeFillShade="D9"/>
            <w:vAlign w:val="center"/>
          </w:tcPr>
          <w:p w14:paraId="0C404F33" w14:textId="77777777" w:rsidR="001360E7" w:rsidRPr="00C06569" w:rsidRDefault="001360E7" w:rsidP="00714A30">
            <w:pPr>
              <w:jc w:val="center"/>
              <w:rPr>
                <w:rFonts w:ascii="Arial" w:hAnsi="Arial" w:cs="Arial"/>
                <w:b/>
                <w:bCs/>
                <w:sz w:val="16"/>
                <w:szCs w:val="16"/>
              </w:rPr>
            </w:pPr>
            <w:r w:rsidRPr="00C06569">
              <w:rPr>
                <w:rFonts w:ascii="Arial" w:hAnsi="Arial" w:cs="Arial"/>
                <w:b/>
                <w:bCs/>
                <w:sz w:val="16"/>
                <w:szCs w:val="16"/>
              </w:rPr>
              <w:t>Offeror’s Technical Points Earned</w:t>
            </w:r>
          </w:p>
        </w:tc>
      </w:tr>
      <w:tr w:rsidR="001360E7" w14:paraId="1EC2E206" w14:textId="77777777" w:rsidTr="00714A30">
        <w:tc>
          <w:tcPr>
            <w:tcW w:w="2516" w:type="dxa"/>
            <w:tcBorders>
              <w:left w:val="single" w:sz="4" w:space="0" w:color="auto"/>
            </w:tcBorders>
          </w:tcPr>
          <w:p w14:paraId="016BAA5E" w14:textId="77777777" w:rsidR="001360E7" w:rsidRPr="00C06569" w:rsidRDefault="001360E7" w:rsidP="00714A30">
            <w:pPr>
              <w:rPr>
                <w:rFonts w:ascii="Arial" w:hAnsi="Arial" w:cs="Arial"/>
                <w:sz w:val="16"/>
                <w:szCs w:val="16"/>
              </w:rPr>
            </w:pPr>
            <w:r w:rsidRPr="00C06569">
              <w:rPr>
                <w:rFonts w:ascii="Arial" w:hAnsi="Arial" w:cs="Arial"/>
                <w:sz w:val="16"/>
                <w:szCs w:val="16"/>
              </w:rPr>
              <w:t xml:space="preserve">II.A.1 Contractor Experience - Provide evidence of your customers’ satisfaction with your product or services. Include the following information: client retention rate during the past 3 years, customer surveys/references, and vendor performance ratings. </w:t>
            </w:r>
          </w:p>
        </w:tc>
        <w:tc>
          <w:tcPr>
            <w:tcW w:w="1099" w:type="dxa"/>
          </w:tcPr>
          <w:p w14:paraId="1A7376F2"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30</w:t>
            </w:r>
          </w:p>
        </w:tc>
        <w:tc>
          <w:tcPr>
            <w:tcW w:w="1099" w:type="dxa"/>
          </w:tcPr>
          <w:p w14:paraId="5AA6EE7E"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51182F2D"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II.C.2 Scope of Work - Provide evidence of your ability to provide the Deliverables identified in the Scope of Work.</w:t>
            </w:r>
          </w:p>
        </w:tc>
        <w:tc>
          <w:tcPr>
            <w:tcW w:w="1119" w:type="dxa"/>
          </w:tcPr>
          <w:p w14:paraId="27D6B9F3"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25</w:t>
            </w:r>
          </w:p>
        </w:tc>
        <w:tc>
          <w:tcPr>
            <w:tcW w:w="1253" w:type="dxa"/>
            <w:tcBorders>
              <w:right w:val="single" w:sz="4" w:space="0" w:color="auto"/>
            </w:tcBorders>
          </w:tcPr>
          <w:p w14:paraId="73A868A1" w14:textId="77777777" w:rsidR="001360E7" w:rsidRPr="00C06569" w:rsidRDefault="001360E7" w:rsidP="00714A30">
            <w:pPr>
              <w:jc w:val="center"/>
              <w:rPr>
                <w:rFonts w:ascii="Arial" w:hAnsi="Arial" w:cs="Arial"/>
                <w:sz w:val="16"/>
                <w:szCs w:val="16"/>
              </w:rPr>
            </w:pPr>
          </w:p>
        </w:tc>
      </w:tr>
      <w:tr w:rsidR="001360E7" w14:paraId="1864BD74" w14:textId="77777777" w:rsidTr="00714A30">
        <w:tc>
          <w:tcPr>
            <w:tcW w:w="2516" w:type="dxa"/>
            <w:tcBorders>
              <w:left w:val="single" w:sz="4" w:space="0" w:color="auto"/>
            </w:tcBorders>
          </w:tcPr>
          <w:p w14:paraId="3565CBA2" w14:textId="77777777" w:rsidR="001360E7" w:rsidRPr="00C06569" w:rsidRDefault="001360E7" w:rsidP="00714A30">
            <w:pPr>
              <w:rPr>
                <w:rFonts w:ascii="Arial" w:hAnsi="Arial" w:cs="Arial"/>
                <w:sz w:val="16"/>
                <w:szCs w:val="16"/>
              </w:rPr>
            </w:pPr>
            <w:r w:rsidRPr="00C06569">
              <w:rPr>
                <w:rFonts w:ascii="Arial" w:hAnsi="Arial" w:cs="Arial"/>
                <w:sz w:val="16"/>
                <w:szCs w:val="16"/>
              </w:rPr>
              <w:t>II.A.2 Contractor Experience – Provide a brief history of your company.</w:t>
            </w:r>
          </w:p>
        </w:tc>
        <w:tc>
          <w:tcPr>
            <w:tcW w:w="1099" w:type="dxa"/>
          </w:tcPr>
          <w:p w14:paraId="1D41DC52"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099" w:type="dxa"/>
          </w:tcPr>
          <w:p w14:paraId="02AE00CC"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68613EC4"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II.C.3 Scope of Work - Describe your ability to fulfill Contractor Responsibilities and Tasks identified in the Scope of Work.</w:t>
            </w:r>
          </w:p>
        </w:tc>
        <w:tc>
          <w:tcPr>
            <w:tcW w:w="1119" w:type="dxa"/>
          </w:tcPr>
          <w:p w14:paraId="75B1C8EF"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25</w:t>
            </w:r>
          </w:p>
        </w:tc>
        <w:tc>
          <w:tcPr>
            <w:tcW w:w="1253" w:type="dxa"/>
            <w:tcBorders>
              <w:right w:val="single" w:sz="4" w:space="0" w:color="auto"/>
            </w:tcBorders>
          </w:tcPr>
          <w:p w14:paraId="4076609A" w14:textId="77777777" w:rsidR="001360E7" w:rsidRPr="00C06569" w:rsidRDefault="001360E7" w:rsidP="00714A30">
            <w:pPr>
              <w:jc w:val="center"/>
              <w:rPr>
                <w:rFonts w:ascii="Arial" w:hAnsi="Arial" w:cs="Arial"/>
                <w:sz w:val="16"/>
                <w:szCs w:val="16"/>
              </w:rPr>
            </w:pPr>
          </w:p>
        </w:tc>
      </w:tr>
      <w:tr w:rsidR="001360E7" w14:paraId="29C9FC3B" w14:textId="77777777" w:rsidTr="00714A30">
        <w:tc>
          <w:tcPr>
            <w:tcW w:w="2516" w:type="dxa"/>
            <w:tcBorders>
              <w:left w:val="single" w:sz="4" w:space="0" w:color="auto"/>
            </w:tcBorders>
          </w:tcPr>
          <w:p w14:paraId="6BC4C5E2" w14:textId="77777777" w:rsidR="001360E7" w:rsidRPr="00C06569" w:rsidRDefault="001360E7" w:rsidP="00714A30">
            <w:pPr>
              <w:rPr>
                <w:rFonts w:ascii="Arial" w:hAnsi="Arial" w:cs="Arial"/>
                <w:sz w:val="16"/>
                <w:szCs w:val="16"/>
              </w:rPr>
            </w:pPr>
            <w:r w:rsidRPr="00C06569">
              <w:rPr>
                <w:rFonts w:ascii="Arial" w:hAnsi="Arial" w:cs="Arial"/>
                <w:sz w:val="16"/>
                <w:szCs w:val="16"/>
              </w:rPr>
              <w:t>II.A.3 Contractor Experience – Describe your company’s growth during the past three years.</w:t>
            </w:r>
          </w:p>
        </w:tc>
        <w:tc>
          <w:tcPr>
            <w:tcW w:w="1099" w:type="dxa"/>
          </w:tcPr>
          <w:p w14:paraId="76E85886"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099" w:type="dxa"/>
          </w:tcPr>
          <w:p w14:paraId="4A98FC66"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6A17A84C"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II.D.1 Customer Service - What are your quality assurance measures and how are they handled in your organization?</w:t>
            </w:r>
          </w:p>
        </w:tc>
        <w:tc>
          <w:tcPr>
            <w:tcW w:w="1119" w:type="dxa"/>
          </w:tcPr>
          <w:p w14:paraId="28A0643F"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253" w:type="dxa"/>
            <w:tcBorders>
              <w:right w:val="single" w:sz="4" w:space="0" w:color="auto"/>
            </w:tcBorders>
          </w:tcPr>
          <w:p w14:paraId="2C32894C" w14:textId="77777777" w:rsidR="001360E7" w:rsidRPr="00C06569" w:rsidRDefault="001360E7" w:rsidP="00714A30">
            <w:pPr>
              <w:jc w:val="center"/>
              <w:rPr>
                <w:rFonts w:ascii="Arial" w:hAnsi="Arial" w:cs="Arial"/>
                <w:sz w:val="16"/>
                <w:szCs w:val="16"/>
              </w:rPr>
            </w:pPr>
          </w:p>
        </w:tc>
      </w:tr>
      <w:tr w:rsidR="001360E7" w14:paraId="6CAECD38" w14:textId="77777777" w:rsidTr="00714A30">
        <w:tc>
          <w:tcPr>
            <w:tcW w:w="2516" w:type="dxa"/>
            <w:tcBorders>
              <w:left w:val="single" w:sz="4" w:space="0" w:color="auto"/>
            </w:tcBorders>
          </w:tcPr>
          <w:p w14:paraId="44DE322F" w14:textId="77777777" w:rsidR="001360E7" w:rsidRPr="00C06569" w:rsidRDefault="001360E7" w:rsidP="00714A30">
            <w:pPr>
              <w:rPr>
                <w:rFonts w:ascii="Arial" w:hAnsi="Arial" w:cs="Arial"/>
                <w:sz w:val="16"/>
                <w:szCs w:val="16"/>
              </w:rPr>
            </w:pPr>
            <w:r w:rsidRPr="00C06569">
              <w:rPr>
                <w:rFonts w:ascii="Arial" w:hAnsi="Arial" w:cs="Arial"/>
                <w:sz w:val="16"/>
                <w:szCs w:val="16"/>
              </w:rPr>
              <w:t>II.A.4 Contractor Experience - Describe your company’s experience performing the same or similar Scope of Work or providing the same or similar Deliverables to other public sector customers.</w:t>
            </w:r>
          </w:p>
        </w:tc>
        <w:tc>
          <w:tcPr>
            <w:tcW w:w="1099" w:type="dxa"/>
          </w:tcPr>
          <w:p w14:paraId="1B380B3F"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25</w:t>
            </w:r>
          </w:p>
        </w:tc>
        <w:tc>
          <w:tcPr>
            <w:tcW w:w="1099" w:type="dxa"/>
          </w:tcPr>
          <w:p w14:paraId="50141F04"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2EF6BFF6"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II.D.2 Customer Service - How do you assess customer satisfaction?</w:t>
            </w:r>
          </w:p>
        </w:tc>
        <w:tc>
          <w:tcPr>
            <w:tcW w:w="1119" w:type="dxa"/>
          </w:tcPr>
          <w:p w14:paraId="4B2EFC3C"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253" w:type="dxa"/>
            <w:tcBorders>
              <w:right w:val="single" w:sz="4" w:space="0" w:color="auto"/>
            </w:tcBorders>
          </w:tcPr>
          <w:p w14:paraId="648F68A7" w14:textId="77777777" w:rsidR="001360E7" w:rsidRPr="00C06569" w:rsidRDefault="001360E7" w:rsidP="00714A30">
            <w:pPr>
              <w:jc w:val="center"/>
              <w:rPr>
                <w:rFonts w:ascii="Arial" w:hAnsi="Arial" w:cs="Arial"/>
                <w:sz w:val="16"/>
                <w:szCs w:val="16"/>
              </w:rPr>
            </w:pPr>
          </w:p>
        </w:tc>
      </w:tr>
      <w:tr w:rsidR="001360E7" w14:paraId="6FDDBACB" w14:textId="77777777" w:rsidTr="00714A30">
        <w:tc>
          <w:tcPr>
            <w:tcW w:w="2516" w:type="dxa"/>
            <w:tcBorders>
              <w:left w:val="single" w:sz="4" w:space="0" w:color="auto"/>
            </w:tcBorders>
          </w:tcPr>
          <w:p w14:paraId="0903D588" w14:textId="77777777" w:rsidR="001360E7" w:rsidRPr="00C06569" w:rsidRDefault="001360E7" w:rsidP="00714A30">
            <w:pPr>
              <w:rPr>
                <w:rFonts w:ascii="Arial" w:hAnsi="Arial" w:cs="Arial"/>
                <w:sz w:val="16"/>
                <w:szCs w:val="16"/>
              </w:rPr>
            </w:pPr>
            <w:r w:rsidRPr="00C06569">
              <w:rPr>
                <w:rFonts w:ascii="Arial" w:hAnsi="Arial" w:cs="Arial"/>
                <w:sz w:val="16"/>
                <w:szCs w:val="16"/>
              </w:rPr>
              <w:t xml:space="preserve">II.B.1 Ordering – Describe your company’s process for customers to order products off of the resulting contract. Please include all methods of ordering that will be available to customers on the resulting contract. </w:t>
            </w:r>
          </w:p>
        </w:tc>
        <w:tc>
          <w:tcPr>
            <w:tcW w:w="1099" w:type="dxa"/>
          </w:tcPr>
          <w:p w14:paraId="7323835E"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50</w:t>
            </w:r>
          </w:p>
        </w:tc>
        <w:tc>
          <w:tcPr>
            <w:tcW w:w="1099" w:type="dxa"/>
          </w:tcPr>
          <w:p w14:paraId="3473997F"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51D469CA"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II.D.3 Customer Service - Describe your customer website capabilities.</w:t>
            </w:r>
          </w:p>
        </w:tc>
        <w:tc>
          <w:tcPr>
            <w:tcW w:w="1119" w:type="dxa"/>
            <w:tcBorders>
              <w:bottom w:val="single" w:sz="4" w:space="0" w:color="auto"/>
            </w:tcBorders>
          </w:tcPr>
          <w:p w14:paraId="5CEB3D41"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253" w:type="dxa"/>
            <w:tcBorders>
              <w:bottom w:val="single" w:sz="4" w:space="0" w:color="auto"/>
              <w:right w:val="single" w:sz="4" w:space="0" w:color="auto"/>
            </w:tcBorders>
          </w:tcPr>
          <w:p w14:paraId="4799BC68" w14:textId="77777777" w:rsidR="001360E7" w:rsidRPr="00C06569" w:rsidRDefault="001360E7" w:rsidP="00714A30">
            <w:pPr>
              <w:jc w:val="center"/>
              <w:rPr>
                <w:rFonts w:ascii="Arial" w:hAnsi="Arial" w:cs="Arial"/>
                <w:sz w:val="16"/>
                <w:szCs w:val="16"/>
              </w:rPr>
            </w:pPr>
          </w:p>
        </w:tc>
      </w:tr>
      <w:tr w:rsidR="001360E7" w14:paraId="49407733" w14:textId="77777777" w:rsidTr="00714A30">
        <w:tc>
          <w:tcPr>
            <w:tcW w:w="2516" w:type="dxa"/>
            <w:tcBorders>
              <w:left w:val="single" w:sz="4" w:space="0" w:color="auto"/>
            </w:tcBorders>
          </w:tcPr>
          <w:p w14:paraId="2853F5DC" w14:textId="77777777" w:rsidR="001360E7" w:rsidRPr="00C06569" w:rsidRDefault="001360E7" w:rsidP="00714A30">
            <w:pPr>
              <w:rPr>
                <w:rFonts w:ascii="Arial" w:hAnsi="Arial" w:cs="Arial"/>
                <w:sz w:val="16"/>
                <w:szCs w:val="16"/>
              </w:rPr>
            </w:pPr>
            <w:r w:rsidRPr="00C06569">
              <w:rPr>
                <w:rFonts w:ascii="Arial" w:hAnsi="Arial" w:cs="Arial"/>
                <w:sz w:val="16"/>
                <w:szCs w:val="16"/>
              </w:rPr>
              <w:t xml:space="preserve">II.B.2 Ordering– Describe your company’s process for fulfilling orders on the resulting contract. </w:t>
            </w:r>
            <w:r w:rsidRPr="00C06569">
              <w:rPr>
                <w:rFonts w:ascii="Arial" w:hAnsi="Arial" w:cs="Arial"/>
                <w:sz w:val="16"/>
                <w:szCs w:val="16"/>
              </w:rPr>
              <w:lastRenderedPageBreak/>
              <w:t>Please include information related to timing of order fulfillment and process in which the order will be fulfilled.</w:t>
            </w:r>
          </w:p>
        </w:tc>
        <w:tc>
          <w:tcPr>
            <w:tcW w:w="1099" w:type="dxa"/>
            <w:tcBorders>
              <w:bottom w:val="single" w:sz="4" w:space="0" w:color="auto"/>
            </w:tcBorders>
          </w:tcPr>
          <w:p w14:paraId="380BB2FE"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lastRenderedPageBreak/>
              <w:t>50</w:t>
            </w:r>
          </w:p>
        </w:tc>
        <w:tc>
          <w:tcPr>
            <w:tcW w:w="1099" w:type="dxa"/>
            <w:tcBorders>
              <w:bottom w:val="single" w:sz="4" w:space="0" w:color="auto"/>
            </w:tcBorders>
          </w:tcPr>
          <w:p w14:paraId="33DE8B59"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7B949D56"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II.D.4 Customer Service - Describe your return policy.</w:t>
            </w:r>
          </w:p>
        </w:tc>
        <w:tc>
          <w:tcPr>
            <w:tcW w:w="1119" w:type="dxa"/>
            <w:tcBorders>
              <w:bottom w:val="single" w:sz="4" w:space="0" w:color="auto"/>
            </w:tcBorders>
          </w:tcPr>
          <w:p w14:paraId="0F64DB70"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253" w:type="dxa"/>
            <w:tcBorders>
              <w:bottom w:val="single" w:sz="4" w:space="0" w:color="auto"/>
              <w:right w:val="single" w:sz="4" w:space="0" w:color="auto"/>
            </w:tcBorders>
          </w:tcPr>
          <w:p w14:paraId="2B432072" w14:textId="77777777" w:rsidR="001360E7" w:rsidRPr="00C06569" w:rsidRDefault="001360E7" w:rsidP="00714A30">
            <w:pPr>
              <w:jc w:val="center"/>
              <w:rPr>
                <w:rFonts w:ascii="Arial" w:hAnsi="Arial" w:cs="Arial"/>
                <w:sz w:val="16"/>
                <w:szCs w:val="16"/>
              </w:rPr>
            </w:pPr>
          </w:p>
        </w:tc>
      </w:tr>
      <w:tr w:rsidR="001360E7" w14:paraId="3349286C" w14:textId="77777777" w:rsidTr="00714A30">
        <w:tc>
          <w:tcPr>
            <w:tcW w:w="2516" w:type="dxa"/>
            <w:tcBorders>
              <w:left w:val="single" w:sz="4" w:space="0" w:color="auto"/>
            </w:tcBorders>
          </w:tcPr>
          <w:p w14:paraId="4929CBCC" w14:textId="77777777" w:rsidR="001360E7" w:rsidRPr="00C06569" w:rsidRDefault="001360E7" w:rsidP="00714A30">
            <w:pPr>
              <w:rPr>
                <w:rFonts w:ascii="Arial" w:hAnsi="Arial" w:cs="Arial"/>
                <w:sz w:val="16"/>
                <w:szCs w:val="16"/>
              </w:rPr>
            </w:pPr>
            <w:r w:rsidRPr="00C06569">
              <w:rPr>
                <w:rFonts w:ascii="Arial" w:hAnsi="Arial" w:cs="Arial"/>
                <w:sz w:val="16"/>
                <w:szCs w:val="16"/>
              </w:rPr>
              <w:t>II.B.3 Ordering - Describe your ability to support a decentralized system of Orders submitted from many end users in multiple states and locations</w:t>
            </w:r>
          </w:p>
        </w:tc>
        <w:tc>
          <w:tcPr>
            <w:tcW w:w="1099" w:type="dxa"/>
            <w:tcBorders>
              <w:bottom w:val="single" w:sz="4" w:space="0" w:color="auto"/>
            </w:tcBorders>
          </w:tcPr>
          <w:p w14:paraId="637C3D01"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50</w:t>
            </w:r>
          </w:p>
        </w:tc>
        <w:tc>
          <w:tcPr>
            <w:tcW w:w="1099" w:type="dxa"/>
            <w:tcBorders>
              <w:bottom w:val="single" w:sz="4" w:space="0" w:color="auto"/>
            </w:tcBorders>
          </w:tcPr>
          <w:p w14:paraId="303D3EC8" w14:textId="77777777" w:rsidR="001360E7" w:rsidRPr="00C06569" w:rsidRDefault="001360E7" w:rsidP="00714A30">
            <w:pPr>
              <w:jc w:val="center"/>
              <w:rPr>
                <w:rFonts w:ascii="Arial" w:hAnsi="Arial" w:cs="Arial"/>
                <w:sz w:val="16"/>
                <w:szCs w:val="16"/>
              </w:rPr>
            </w:pPr>
          </w:p>
        </w:tc>
        <w:tc>
          <w:tcPr>
            <w:tcW w:w="2264" w:type="dxa"/>
            <w:tcBorders>
              <w:left w:val="single" w:sz="4" w:space="0" w:color="auto"/>
            </w:tcBorders>
          </w:tcPr>
          <w:p w14:paraId="389E5C51"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II.D.5 Customer Service - Describe your company’s Dealer distribution methodology.</w:t>
            </w:r>
          </w:p>
        </w:tc>
        <w:tc>
          <w:tcPr>
            <w:tcW w:w="1119" w:type="dxa"/>
            <w:tcBorders>
              <w:bottom w:val="single" w:sz="4" w:space="0" w:color="auto"/>
            </w:tcBorders>
          </w:tcPr>
          <w:p w14:paraId="2E486B37"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10</w:t>
            </w:r>
          </w:p>
        </w:tc>
        <w:tc>
          <w:tcPr>
            <w:tcW w:w="1253" w:type="dxa"/>
            <w:tcBorders>
              <w:bottom w:val="single" w:sz="4" w:space="0" w:color="auto"/>
              <w:right w:val="single" w:sz="4" w:space="0" w:color="auto"/>
            </w:tcBorders>
          </w:tcPr>
          <w:p w14:paraId="2B45E404" w14:textId="77777777" w:rsidR="001360E7" w:rsidRPr="00C06569" w:rsidRDefault="001360E7" w:rsidP="00714A30">
            <w:pPr>
              <w:jc w:val="center"/>
              <w:rPr>
                <w:rFonts w:ascii="Arial" w:hAnsi="Arial" w:cs="Arial"/>
                <w:sz w:val="16"/>
                <w:szCs w:val="16"/>
              </w:rPr>
            </w:pPr>
          </w:p>
        </w:tc>
      </w:tr>
      <w:tr w:rsidR="001360E7" w14:paraId="0738DF3E" w14:textId="77777777" w:rsidTr="00714A30">
        <w:tc>
          <w:tcPr>
            <w:tcW w:w="2516" w:type="dxa"/>
            <w:tcBorders>
              <w:left w:val="single" w:sz="4" w:space="0" w:color="auto"/>
            </w:tcBorders>
          </w:tcPr>
          <w:p w14:paraId="18A08F34" w14:textId="77777777" w:rsidR="001360E7" w:rsidRPr="00C06569" w:rsidRDefault="001360E7" w:rsidP="00714A30">
            <w:pPr>
              <w:rPr>
                <w:rFonts w:ascii="Arial" w:hAnsi="Arial" w:cs="Arial"/>
                <w:sz w:val="16"/>
                <w:szCs w:val="16"/>
              </w:rPr>
            </w:pPr>
            <w:r w:rsidRPr="00C06569">
              <w:rPr>
                <w:rFonts w:ascii="Arial" w:hAnsi="Arial" w:cs="Arial"/>
                <w:sz w:val="16"/>
                <w:szCs w:val="16"/>
              </w:rPr>
              <w:t xml:space="preserve">II.C.1 Scope of Work - Describe your plan for meeting the Master Agreement Objectives </w:t>
            </w:r>
            <w:r>
              <w:rPr>
                <w:rFonts w:ascii="Arial" w:hAnsi="Arial" w:cs="Arial"/>
                <w:sz w:val="16"/>
                <w:szCs w:val="16"/>
              </w:rPr>
              <w:t xml:space="preserve">and the </w:t>
            </w:r>
            <w:r w:rsidRPr="00C06569">
              <w:rPr>
                <w:rFonts w:ascii="Arial" w:hAnsi="Arial" w:cs="Arial"/>
                <w:sz w:val="16"/>
                <w:szCs w:val="16"/>
              </w:rPr>
              <w:t>Scope of Work.</w:t>
            </w:r>
          </w:p>
        </w:tc>
        <w:tc>
          <w:tcPr>
            <w:tcW w:w="1099" w:type="dxa"/>
            <w:tcBorders>
              <w:bottom w:val="single" w:sz="4" w:space="0" w:color="auto"/>
            </w:tcBorders>
          </w:tcPr>
          <w:p w14:paraId="62A27ACE" w14:textId="77777777" w:rsidR="001360E7" w:rsidRPr="00C06569" w:rsidRDefault="001360E7" w:rsidP="00714A30">
            <w:pPr>
              <w:jc w:val="center"/>
              <w:rPr>
                <w:rFonts w:ascii="Arial" w:hAnsi="Arial" w:cs="Arial"/>
                <w:sz w:val="16"/>
                <w:szCs w:val="16"/>
              </w:rPr>
            </w:pPr>
            <w:r w:rsidRPr="00C06569">
              <w:rPr>
                <w:rFonts w:ascii="Arial" w:hAnsi="Arial" w:cs="Arial"/>
                <w:sz w:val="16"/>
                <w:szCs w:val="16"/>
              </w:rPr>
              <w:t>25</w:t>
            </w:r>
          </w:p>
        </w:tc>
        <w:tc>
          <w:tcPr>
            <w:tcW w:w="1099" w:type="dxa"/>
            <w:tcBorders>
              <w:bottom w:val="single" w:sz="4" w:space="0" w:color="auto"/>
            </w:tcBorders>
          </w:tcPr>
          <w:p w14:paraId="0E4E2487" w14:textId="77777777" w:rsidR="001360E7" w:rsidRPr="00C06569" w:rsidRDefault="001360E7" w:rsidP="00714A30">
            <w:pPr>
              <w:jc w:val="center"/>
              <w:rPr>
                <w:rFonts w:ascii="Arial" w:hAnsi="Arial" w:cs="Arial"/>
                <w:sz w:val="16"/>
                <w:szCs w:val="16"/>
              </w:rPr>
            </w:pPr>
          </w:p>
        </w:tc>
        <w:tc>
          <w:tcPr>
            <w:tcW w:w="2264" w:type="dxa"/>
            <w:tcBorders>
              <w:left w:val="single" w:sz="4" w:space="0" w:color="auto"/>
              <w:bottom w:val="single" w:sz="4" w:space="0" w:color="auto"/>
              <w:right w:val="single" w:sz="4" w:space="0" w:color="auto"/>
            </w:tcBorders>
          </w:tcPr>
          <w:p w14:paraId="66DC13E6" w14:textId="77777777" w:rsidR="001360E7" w:rsidRPr="00C06569" w:rsidRDefault="001360E7" w:rsidP="00714A30">
            <w:pPr>
              <w:jc w:val="center"/>
              <w:rPr>
                <w:rFonts w:ascii="Arial" w:hAnsi="Arial" w:cs="Arial"/>
                <w:sz w:val="16"/>
                <w:szCs w:val="16"/>
              </w:rPr>
            </w:pPr>
          </w:p>
        </w:tc>
        <w:tc>
          <w:tcPr>
            <w:tcW w:w="1119" w:type="dxa"/>
            <w:tcBorders>
              <w:left w:val="single" w:sz="4" w:space="0" w:color="auto"/>
              <w:bottom w:val="single" w:sz="4" w:space="0" w:color="auto"/>
              <w:right w:val="single" w:sz="4" w:space="0" w:color="auto"/>
            </w:tcBorders>
          </w:tcPr>
          <w:p w14:paraId="23F45BFD" w14:textId="77777777" w:rsidR="001360E7" w:rsidRPr="00C06569" w:rsidRDefault="001360E7" w:rsidP="00714A30">
            <w:pPr>
              <w:jc w:val="center"/>
              <w:rPr>
                <w:rFonts w:ascii="Arial" w:hAnsi="Arial" w:cs="Arial"/>
                <w:sz w:val="16"/>
                <w:szCs w:val="16"/>
              </w:rPr>
            </w:pPr>
          </w:p>
        </w:tc>
        <w:tc>
          <w:tcPr>
            <w:tcW w:w="1253" w:type="dxa"/>
            <w:tcBorders>
              <w:left w:val="single" w:sz="4" w:space="0" w:color="auto"/>
              <w:bottom w:val="single" w:sz="4" w:space="0" w:color="auto"/>
              <w:right w:val="single" w:sz="4" w:space="0" w:color="auto"/>
            </w:tcBorders>
          </w:tcPr>
          <w:p w14:paraId="7079AEEE" w14:textId="77777777" w:rsidR="001360E7" w:rsidRPr="00C06569" w:rsidRDefault="001360E7" w:rsidP="00714A30">
            <w:pPr>
              <w:jc w:val="center"/>
              <w:rPr>
                <w:rFonts w:ascii="Arial" w:hAnsi="Arial" w:cs="Arial"/>
                <w:sz w:val="16"/>
                <w:szCs w:val="16"/>
              </w:rPr>
            </w:pPr>
          </w:p>
        </w:tc>
      </w:tr>
      <w:tr w:rsidR="001360E7" w14:paraId="7BC53BCF" w14:textId="77777777" w:rsidTr="00714A30">
        <w:tc>
          <w:tcPr>
            <w:tcW w:w="2516" w:type="dxa"/>
            <w:tcBorders>
              <w:left w:val="nil"/>
              <w:bottom w:val="nil"/>
              <w:right w:val="single" w:sz="4" w:space="0" w:color="auto"/>
            </w:tcBorders>
            <w:vAlign w:val="center"/>
          </w:tcPr>
          <w:p w14:paraId="2BD90DE3" w14:textId="77777777" w:rsidR="001360E7" w:rsidRPr="00C06569" w:rsidRDefault="001360E7" w:rsidP="00714A30">
            <w:pPr>
              <w:jc w:val="right"/>
              <w:rPr>
                <w:rFonts w:ascii="Arial" w:hAnsi="Arial" w:cs="Arial"/>
                <w:b/>
                <w:bCs/>
                <w:sz w:val="16"/>
                <w:szCs w:val="16"/>
              </w:rPr>
            </w:pPr>
            <w:r w:rsidRPr="00C06569">
              <w:rPr>
                <w:rFonts w:ascii="Arial" w:hAnsi="Arial" w:cs="Arial"/>
                <w:b/>
                <w:bCs/>
                <w:sz w:val="16"/>
                <w:szCs w:val="16"/>
              </w:rPr>
              <w:t>Stage 3 Total:</w:t>
            </w:r>
          </w:p>
        </w:tc>
        <w:tc>
          <w:tcPr>
            <w:tcW w:w="1099" w:type="dxa"/>
            <w:tcBorders>
              <w:left w:val="single" w:sz="4" w:space="0" w:color="auto"/>
              <w:bottom w:val="single" w:sz="4" w:space="0" w:color="auto"/>
              <w:right w:val="single" w:sz="4" w:space="0" w:color="auto"/>
            </w:tcBorders>
            <w:vAlign w:val="center"/>
          </w:tcPr>
          <w:p w14:paraId="40F6986E" w14:textId="77777777" w:rsidR="001360E7" w:rsidRPr="00C06569" w:rsidRDefault="001360E7" w:rsidP="00714A30">
            <w:pPr>
              <w:jc w:val="center"/>
              <w:rPr>
                <w:rFonts w:ascii="Arial" w:hAnsi="Arial" w:cs="Arial"/>
                <w:b/>
                <w:bCs/>
                <w:sz w:val="16"/>
                <w:szCs w:val="16"/>
              </w:rPr>
            </w:pPr>
          </w:p>
        </w:tc>
        <w:tc>
          <w:tcPr>
            <w:tcW w:w="1099" w:type="dxa"/>
            <w:tcBorders>
              <w:left w:val="single" w:sz="4" w:space="0" w:color="auto"/>
              <w:bottom w:val="single" w:sz="4" w:space="0" w:color="auto"/>
              <w:right w:val="single" w:sz="4" w:space="0" w:color="auto"/>
            </w:tcBorders>
          </w:tcPr>
          <w:p w14:paraId="4F427B11" w14:textId="77777777" w:rsidR="001360E7" w:rsidRPr="00C06569" w:rsidRDefault="001360E7" w:rsidP="00714A30">
            <w:pPr>
              <w:jc w:val="center"/>
              <w:rPr>
                <w:rFonts w:ascii="Arial" w:hAnsi="Arial" w:cs="Arial"/>
                <w:b/>
                <w:bCs/>
                <w:sz w:val="16"/>
                <w:szCs w:val="16"/>
              </w:rPr>
            </w:pPr>
          </w:p>
        </w:tc>
        <w:tc>
          <w:tcPr>
            <w:tcW w:w="2264" w:type="dxa"/>
            <w:tcBorders>
              <w:left w:val="single" w:sz="4" w:space="0" w:color="auto"/>
              <w:bottom w:val="single" w:sz="4" w:space="0" w:color="auto"/>
              <w:right w:val="single" w:sz="4" w:space="0" w:color="auto"/>
            </w:tcBorders>
          </w:tcPr>
          <w:p w14:paraId="4478237A" w14:textId="77777777" w:rsidR="001360E7" w:rsidRPr="00C06569" w:rsidRDefault="001360E7" w:rsidP="00714A30">
            <w:pPr>
              <w:jc w:val="center"/>
              <w:rPr>
                <w:rFonts w:ascii="Arial" w:hAnsi="Arial" w:cs="Arial"/>
                <w:b/>
                <w:bCs/>
                <w:sz w:val="16"/>
                <w:szCs w:val="16"/>
              </w:rPr>
            </w:pPr>
          </w:p>
        </w:tc>
        <w:tc>
          <w:tcPr>
            <w:tcW w:w="1119" w:type="dxa"/>
            <w:tcBorders>
              <w:left w:val="single" w:sz="4" w:space="0" w:color="auto"/>
              <w:bottom w:val="single" w:sz="4" w:space="0" w:color="auto"/>
              <w:right w:val="single" w:sz="4" w:space="0" w:color="auto"/>
            </w:tcBorders>
          </w:tcPr>
          <w:p w14:paraId="4FF5D32A" w14:textId="77777777" w:rsidR="001360E7" w:rsidRPr="00C06569" w:rsidRDefault="001360E7" w:rsidP="00714A30">
            <w:pPr>
              <w:jc w:val="center"/>
              <w:rPr>
                <w:rFonts w:ascii="Arial" w:hAnsi="Arial" w:cs="Arial"/>
                <w:b/>
                <w:bCs/>
                <w:sz w:val="16"/>
                <w:szCs w:val="16"/>
              </w:rPr>
            </w:pPr>
            <w:r>
              <w:rPr>
                <w:rFonts w:ascii="Arial" w:hAnsi="Arial" w:cs="Arial"/>
                <w:b/>
                <w:bCs/>
                <w:sz w:val="16"/>
                <w:szCs w:val="16"/>
              </w:rPr>
              <w:t>350</w:t>
            </w:r>
          </w:p>
        </w:tc>
        <w:tc>
          <w:tcPr>
            <w:tcW w:w="1253" w:type="dxa"/>
            <w:tcBorders>
              <w:left w:val="single" w:sz="4" w:space="0" w:color="auto"/>
              <w:bottom w:val="single" w:sz="4" w:space="0" w:color="auto"/>
              <w:right w:val="single" w:sz="4" w:space="0" w:color="auto"/>
            </w:tcBorders>
          </w:tcPr>
          <w:p w14:paraId="24B2D5EA" w14:textId="77777777" w:rsidR="001360E7" w:rsidRPr="00C06569" w:rsidRDefault="001360E7" w:rsidP="00714A30">
            <w:pPr>
              <w:jc w:val="center"/>
              <w:rPr>
                <w:rFonts w:ascii="Arial" w:hAnsi="Arial" w:cs="Arial"/>
                <w:b/>
                <w:bCs/>
                <w:sz w:val="16"/>
                <w:szCs w:val="16"/>
              </w:rPr>
            </w:pPr>
          </w:p>
        </w:tc>
      </w:tr>
    </w:tbl>
    <w:p w14:paraId="5E9DFA94" w14:textId="77777777" w:rsidR="00A71251" w:rsidRPr="004139CB" w:rsidRDefault="00A71251" w:rsidP="00A71251">
      <w:pPr>
        <w:rPr>
          <w:rFonts w:ascii="Arial" w:hAnsi="Arial" w:cs="Arial"/>
          <w:color w:val="1F4E79" w:themeColor="accent1" w:themeShade="80"/>
          <w:sz w:val="20"/>
          <w:szCs w:val="20"/>
        </w:rPr>
      </w:pPr>
    </w:p>
    <w:p w14:paraId="69D0B46A" w14:textId="77777777" w:rsidR="007C5D94" w:rsidRDefault="007C5D94" w:rsidP="00F8387E">
      <w:pPr>
        <w:spacing w:after="240"/>
        <w:rPr>
          <w:rFonts w:ascii="Arial" w:eastAsia="Times New Roman" w:hAnsi="Arial" w:cs="Arial"/>
          <w:color w:val="1F4E79" w:themeColor="accent1" w:themeShade="80"/>
          <w:u w:val="single"/>
        </w:rPr>
      </w:pPr>
    </w:p>
    <w:p w14:paraId="637F4BD4" w14:textId="5BF0B4EA" w:rsidR="00461AC3" w:rsidRPr="001360E7" w:rsidRDefault="00A71251" w:rsidP="00F8387E">
      <w:pPr>
        <w:spacing w:after="240"/>
        <w:rPr>
          <w:rFonts w:ascii="Arial" w:eastAsia="Calibri" w:hAnsi="Arial" w:cs="Arial"/>
          <w:color w:val="1F3864" w:themeColor="accent5" w:themeShade="80"/>
        </w:rPr>
      </w:pPr>
      <w:r w:rsidRPr="00A71251">
        <w:rPr>
          <w:rFonts w:ascii="Arial" w:eastAsia="Times New Roman" w:hAnsi="Arial" w:cs="Arial"/>
          <w:color w:val="1F4E79" w:themeColor="accent1" w:themeShade="80"/>
          <w:u w:val="single"/>
        </w:rPr>
        <w:t>Stage 4: Cost Evaluation.</w:t>
      </w:r>
      <w:r w:rsidRPr="00A71251">
        <w:rPr>
          <w:rFonts w:ascii="Arial" w:eastAsia="Times New Roman" w:hAnsi="Arial" w:cs="Arial"/>
          <w:color w:val="1F4E79" w:themeColor="accent1" w:themeShade="80"/>
        </w:rPr>
        <w:t xml:space="preserve"> </w:t>
      </w:r>
      <w:r w:rsidR="001360E7" w:rsidRPr="00CF3DD2">
        <w:rPr>
          <w:rFonts w:ascii="Arial" w:eastAsia="Calibri" w:hAnsi="Arial" w:cs="Arial"/>
          <w:color w:val="1F3864" w:themeColor="accent5" w:themeShade="80"/>
        </w:rPr>
        <w:t>Cost Evaluation – Costs were evaluated based on the weighted cost evaluation components as follows</w:t>
      </w:r>
    </w:p>
    <w:p w14:paraId="7ACCCA63" w14:textId="055971E1" w:rsidR="00A40CF0" w:rsidRDefault="00A40CF0" w:rsidP="00461AC3">
      <w:pPr>
        <w:rPr>
          <w:rFonts w:ascii="Arial" w:hAnsi="Arial" w:cs="Arial"/>
          <w:b/>
          <w:bCs/>
          <w:color w:val="002060"/>
          <w:sz w:val="22"/>
          <w:szCs w:val="22"/>
        </w:rPr>
      </w:pPr>
    </w:p>
    <w:tbl>
      <w:tblPr>
        <w:tblW w:w="5194" w:type="dxa"/>
        <w:tblCellMar>
          <w:top w:w="15" w:type="dxa"/>
          <w:bottom w:w="15" w:type="dxa"/>
        </w:tblCellMar>
        <w:tblLook w:val="04A0" w:firstRow="1" w:lastRow="0" w:firstColumn="1" w:lastColumn="0" w:noHBand="0" w:noVBand="1"/>
      </w:tblPr>
      <w:tblGrid>
        <w:gridCol w:w="440"/>
        <w:gridCol w:w="2948"/>
        <w:gridCol w:w="1806"/>
      </w:tblGrid>
      <w:tr w:rsidR="001360E7" w:rsidRPr="001C3FFC" w14:paraId="48BC9A8F" w14:textId="77777777" w:rsidTr="00714A30">
        <w:trPr>
          <w:trHeight w:val="553"/>
        </w:trPr>
        <w:tc>
          <w:tcPr>
            <w:tcW w:w="3388" w:type="dxa"/>
            <w:gridSpan w:val="2"/>
            <w:tcBorders>
              <w:top w:val="single" w:sz="4" w:space="0" w:color="auto"/>
              <w:left w:val="single" w:sz="4" w:space="0" w:color="auto"/>
              <w:bottom w:val="nil"/>
              <w:right w:val="nil"/>
            </w:tcBorders>
            <w:shd w:val="clear" w:color="auto" w:fill="1F3864" w:themeFill="accent5" w:themeFillShade="80"/>
            <w:vAlign w:val="center"/>
            <w:hideMark/>
          </w:tcPr>
          <w:p w14:paraId="2A116BE9" w14:textId="77777777" w:rsidR="001360E7" w:rsidRPr="00EB12A5" w:rsidRDefault="001360E7" w:rsidP="00714A30">
            <w:pPr>
              <w:jc w:val="center"/>
              <w:rPr>
                <w:rFonts w:ascii="Calibri" w:eastAsia="Times New Roman" w:hAnsi="Calibri" w:cs="Calibri"/>
                <w:b/>
                <w:bCs/>
                <w:color w:val="FFFFFF" w:themeColor="background1"/>
                <w:sz w:val="18"/>
                <w:szCs w:val="18"/>
              </w:rPr>
            </w:pPr>
            <w:r w:rsidRPr="00EB12A5">
              <w:rPr>
                <w:rFonts w:ascii="Calibri" w:eastAsia="Times New Roman" w:hAnsi="Calibri" w:cs="Calibri"/>
                <w:b/>
                <w:bCs/>
                <w:color w:val="FFFFFF" w:themeColor="background1"/>
                <w:sz w:val="18"/>
                <w:szCs w:val="18"/>
              </w:rPr>
              <w:t>Category</w:t>
            </w:r>
          </w:p>
        </w:tc>
        <w:tc>
          <w:tcPr>
            <w:tcW w:w="180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96592C5" w14:textId="77777777" w:rsidR="001360E7" w:rsidRPr="00EB12A5" w:rsidRDefault="001360E7" w:rsidP="00714A30">
            <w:pPr>
              <w:jc w:val="center"/>
              <w:rPr>
                <w:rFonts w:ascii="Calibri" w:eastAsia="Times New Roman" w:hAnsi="Calibri" w:cs="Calibri"/>
                <w:b/>
                <w:bCs/>
                <w:color w:val="FFFFFF" w:themeColor="background1"/>
                <w:sz w:val="18"/>
                <w:szCs w:val="18"/>
              </w:rPr>
            </w:pPr>
            <w:r w:rsidRPr="00EB12A5">
              <w:rPr>
                <w:rFonts w:ascii="Calibri" w:eastAsia="Times New Roman" w:hAnsi="Calibri" w:cs="Calibri"/>
                <w:b/>
                <w:bCs/>
                <w:color w:val="FFFFFF" w:themeColor="background1"/>
                <w:sz w:val="18"/>
                <w:szCs w:val="18"/>
              </w:rPr>
              <w:t>Cost Points Available</w:t>
            </w:r>
          </w:p>
        </w:tc>
      </w:tr>
      <w:tr w:rsidR="001360E7" w:rsidRPr="001C3FFC" w14:paraId="710366DE" w14:textId="77777777" w:rsidTr="00714A30">
        <w:trPr>
          <w:trHeight w:val="335"/>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68237B2" w14:textId="77777777" w:rsidR="001360E7" w:rsidRPr="00EB12A5" w:rsidRDefault="001360E7" w:rsidP="00714A30">
            <w:pPr>
              <w:jc w:val="cente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1</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C9F4FA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Uniforms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6C0798A"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25</w:t>
            </w:r>
          </w:p>
        </w:tc>
      </w:tr>
      <w:tr w:rsidR="001360E7" w:rsidRPr="001C3FFC" w14:paraId="0A03C106"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2A8E3448"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C787BB5"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Exercise Equipment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252EA885"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w:t>
            </w:r>
          </w:p>
        </w:tc>
      </w:tr>
      <w:tr w:rsidR="001360E7" w:rsidRPr="001C3FFC" w14:paraId="744766D0"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D10BA54"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3</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5C8F65E"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Free Weights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9A0436C"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w:t>
            </w:r>
          </w:p>
        </w:tc>
      </w:tr>
      <w:tr w:rsidR="001360E7" w:rsidRPr="001C3FFC" w14:paraId="6EAFFA4A"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72403EEF"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4</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5BB3CF4"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Weight Machines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B1E264C"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25</w:t>
            </w:r>
          </w:p>
        </w:tc>
      </w:tr>
      <w:tr w:rsidR="001360E7" w:rsidRPr="001C3FFC" w14:paraId="42F18ED9"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7021CA10"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5</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B51B847"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Cardio Machines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9176E5B"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w:t>
            </w:r>
          </w:p>
        </w:tc>
      </w:tr>
      <w:tr w:rsidR="001360E7" w:rsidRPr="001C3FFC" w14:paraId="74C7731B"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801E2F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6</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B6DDAAE"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Pads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06B05BA"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25</w:t>
            </w:r>
          </w:p>
        </w:tc>
      </w:tr>
      <w:tr w:rsidR="001360E7" w:rsidRPr="001C3FFC" w14:paraId="7A6D538D"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2297B80A"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7</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17C1A65"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Mats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10D6877"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w:t>
            </w:r>
          </w:p>
        </w:tc>
      </w:tr>
      <w:tr w:rsidR="001360E7" w:rsidRPr="001C3FFC" w14:paraId="4A67B0A7"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F2B3C83"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8</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8BD4F5F"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Helmets</w:t>
            </w:r>
          </w:p>
        </w:tc>
        <w:tc>
          <w:tcPr>
            <w:tcW w:w="1806" w:type="dxa"/>
            <w:tcBorders>
              <w:top w:val="single" w:sz="4" w:space="0" w:color="auto"/>
              <w:left w:val="single" w:sz="4" w:space="0" w:color="auto"/>
              <w:bottom w:val="single" w:sz="4" w:space="0" w:color="auto"/>
              <w:right w:val="single" w:sz="4" w:space="0" w:color="auto"/>
            </w:tcBorders>
            <w:vAlign w:val="center"/>
            <w:hideMark/>
          </w:tcPr>
          <w:p w14:paraId="219ACAE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30</w:t>
            </w:r>
          </w:p>
        </w:tc>
      </w:tr>
      <w:tr w:rsidR="001360E7" w:rsidRPr="001C3FFC" w14:paraId="4B15F25C"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6F0C63F"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9</w:t>
            </w: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F20E9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Catalog Discount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2A2791E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w:t>
            </w:r>
          </w:p>
        </w:tc>
      </w:tr>
      <w:tr w:rsidR="001360E7" w:rsidRPr="001C3FFC" w14:paraId="23A5DB9B" w14:textId="77777777" w:rsidTr="00714A30">
        <w:trPr>
          <w:trHeight w:val="553"/>
        </w:trPr>
        <w:tc>
          <w:tcPr>
            <w:tcW w:w="44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14:paraId="23FF9548" w14:textId="77777777" w:rsidR="001360E7" w:rsidRPr="00EB12A5" w:rsidRDefault="001360E7" w:rsidP="00714A30">
            <w:pPr>
              <w:rPr>
                <w:rFonts w:ascii="Calibri" w:eastAsia="Times New Roman" w:hAnsi="Calibri" w:cs="Calibri"/>
                <w:b/>
                <w:bCs/>
                <w:color w:val="1F3864" w:themeColor="accent5" w:themeShade="80"/>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F0EA72D"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Total</w:t>
            </w:r>
          </w:p>
        </w:tc>
        <w:tc>
          <w:tcPr>
            <w:tcW w:w="1806" w:type="dxa"/>
            <w:tcBorders>
              <w:top w:val="single" w:sz="4" w:space="0" w:color="auto"/>
              <w:left w:val="single" w:sz="4" w:space="0" w:color="auto"/>
              <w:bottom w:val="single" w:sz="4" w:space="0" w:color="auto"/>
              <w:right w:val="single" w:sz="4" w:space="0" w:color="auto"/>
            </w:tcBorders>
            <w:vAlign w:val="center"/>
          </w:tcPr>
          <w:p w14:paraId="10302FC9" w14:textId="77777777" w:rsidR="001360E7" w:rsidRPr="00EB12A5" w:rsidRDefault="001360E7" w:rsidP="00714A30">
            <w:pPr>
              <w:rPr>
                <w:rFonts w:ascii="Calibri" w:eastAsia="Times New Roman" w:hAnsi="Calibri" w:cs="Calibri"/>
                <w:b/>
                <w:bCs/>
                <w:color w:val="1F3864" w:themeColor="accent5" w:themeShade="80"/>
                <w:sz w:val="18"/>
                <w:szCs w:val="18"/>
              </w:rPr>
            </w:pPr>
            <w:r w:rsidRPr="00EB12A5">
              <w:rPr>
                <w:rFonts w:ascii="Calibri" w:eastAsia="Times New Roman" w:hAnsi="Calibri" w:cs="Calibri"/>
                <w:b/>
                <w:bCs/>
                <w:color w:val="1F3864" w:themeColor="accent5" w:themeShade="80"/>
                <w:sz w:val="18"/>
                <w:szCs w:val="18"/>
              </w:rPr>
              <w:t>200</w:t>
            </w:r>
          </w:p>
        </w:tc>
      </w:tr>
    </w:tbl>
    <w:p w14:paraId="6FF0AC71" w14:textId="6CDF19F1" w:rsidR="001E3768" w:rsidRDefault="001E3768" w:rsidP="004B139D">
      <w:pPr>
        <w:ind w:left="-270"/>
        <w:rPr>
          <w:rFonts w:ascii="Arial" w:hAnsi="Arial" w:cs="Arial"/>
          <w:b/>
          <w:bCs/>
          <w:color w:val="002060"/>
          <w:sz w:val="22"/>
          <w:szCs w:val="22"/>
        </w:rPr>
      </w:pPr>
    </w:p>
    <w:p w14:paraId="4B63C561" w14:textId="61BE5D44" w:rsidR="001E3768" w:rsidRDefault="001E3768" w:rsidP="004B139D">
      <w:pPr>
        <w:ind w:left="-270"/>
        <w:rPr>
          <w:rFonts w:ascii="Arial" w:hAnsi="Arial" w:cs="Arial"/>
          <w:b/>
          <w:bCs/>
          <w:color w:val="002060"/>
          <w:sz w:val="22"/>
          <w:szCs w:val="22"/>
        </w:rPr>
      </w:pPr>
    </w:p>
    <w:p w14:paraId="5B2AA18A" w14:textId="017CE344" w:rsidR="001E3768" w:rsidRDefault="001E3768" w:rsidP="004B139D">
      <w:pPr>
        <w:ind w:left="-270"/>
        <w:rPr>
          <w:rFonts w:ascii="Arial" w:hAnsi="Arial" w:cs="Arial"/>
          <w:b/>
          <w:bCs/>
          <w:color w:val="002060"/>
          <w:sz w:val="22"/>
          <w:szCs w:val="22"/>
        </w:rPr>
      </w:pPr>
    </w:p>
    <w:p w14:paraId="1C079E69" w14:textId="0493F47C" w:rsidR="001E3768" w:rsidRDefault="001E3768" w:rsidP="004B139D">
      <w:pPr>
        <w:ind w:left="-270"/>
        <w:rPr>
          <w:rFonts w:ascii="Arial" w:hAnsi="Arial" w:cs="Arial"/>
          <w:b/>
          <w:bCs/>
          <w:color w:val="002060"/>
          <w:sz w:val="22"/>
          <w:szCs w:val="22"/>
        </w:rPr>
      </w:pPr>
    </w:p>
    <w:p w14:paraId="2FCACF7D" w14:textId="1C409A8E" w:rsidR="001E3768" w:rsidRDefault="001E3768" w:rsidP="004B139D">
      <w:pPr>
        <w:ind w:left="-270"/>
        <w:rPr>
          <w:rFonts w:ascii="Arial" w:hAnsi="Arial" w:cs="Arial"/>
          <w:b/>
          <w:bCs/>
          <w:color w:val="002060"/>
          <w:sz w:val="22"/>
          <w:szCs w:val="22"/>
        </w:rPr>
      </w:pPr>
    </w:p>
    <w:p w14:paraId="54E8B183" w14:textId="3A748E15" w:rsidR="001E3768" w:rsidRDefault="001E3768" w:rsidP="004B139D">
      <w:pPr>
        <w:ind w:left="-270"/>
        <w:rPr>
          <w:rFonts w:ascii="Arial" w:hAnsi="Arial" w:cs="Arial"/>
          <w:b/>
          <w:bCs/>
          <w:color w:val="002060"/>
          <w:sz w:val="22"/>
          <w:szCs w:val="22"/>
        </w:rPr>
      </w:pPr>
    </w:p>
    <w:p w14:paraId="4A96E942" w14:textId="77777777" w:rsidR="001360E7" w:rsidRDefault="001360E7" w:rsidP="001360E7">
      <w:pPr>
        <w:spacing w:after="240"/>
        <w:rPr>
          <w:rFonts w:ascii="Arial" w:hAnsi="Arial" w:cs="Arial"/>
          <w:b/>
          <w:bCs/>
          <w:color w:val="002060"/>
        </w:rPr>
      </w:pPr>
      <w:r w:rsidRPr="001D1943">
        <w:rPr>
          <w:rFonts w:ascii="Arial" w:hAnsi="Arial" w:cs="Arial"/>
          <w:b/>
          <w:bCs/>
          <w:color w:val="002060"/>
        </w:rPr>
        <w:t xml:space="preserve">AWARD: </w:t>
      </w:r>
    </w:p>
    <w:p w14:paraId="1A7F63A4" w14:textId="77777777" w:rsidR="001360E7" w:rsidRPr="00593C39" w:rsidRDefault="001360E7" w:rsidP="001360E7">
      <w:pPr>
        <w:spacing w:after="240"/>
        <w:rPr>
          <w:rFonts w:ascii="Arial" w:hAnsi="Arial" w:cs="Arial"/>
          <w:b/>
          <w:bCs/>
          <w:color w:val="002060"/>
        </w:rPr>
      </w:pPr>
      <w:r>
        <w:rPr>
          <w:rFonts w:ascii="Arial" w:hAnsi="Arial" w:cs="Arial"/>
          <w:color w:val="002060"/>
        </w:rPr>
        <w:t xml:space="preserve">In </w:t>
      </w:r>
      <w:r w:rsidRPr="001D1943">
        <w:rPr>
          <w:rFonts w:ascii="Arial" w:hAnsi="Arial" w:cs="Arial"/>
          <w:color w:val="002060"/>
        </w:rPr>
        <w:t xml:space="preserve">alignment with the solicitation, </w:t>
      </w:r>
      <w:r>
        <w:rPr>
          <w:rFonts w:ascii="Arial" w:hAnsi="Arial" w:cs="Arial"/>
          <w:color w:val="002060"/>
        </w:rPr>
        <w:t>one</w:t>
      </w:r>
      <w:r w:rsidRPr="001D1943">
        <w:rPr>
          <w:rFonts w:ascii="Arial" w:hAnsi="Arial" w:cs="Arial"/>
          <w:color w:val="002060"/>
        </w:rPr>
        <w:t xml:space="preserve"> award </w:t>
      </w:r>
      <w:r>
        <w:rPr>
          <w:rFonts w:ascii="Arial" w:hAnsi="Arial" w:cs="Arial"/>
          <w:color w:val="002060"/>
        </w:rPr>
        <w:t xml:space="preserve">has been </w:t>
      </w:r>
      <w:r w:rsidRPr="001D1943">
        <w:rPr>
          <w:rFonts w:ascii="Arial" w:hAnsi="Arial" w:cs="Arial"/>
          <w:color w:val="002060"/>
        </w:rPr>
        <w:t xml:space="preserve">made </w:t>
      </w:r>
      <w:r>
        <w:rPr>
          <w:rFonts w:ascii="Arial" w:hAnsi="Arial" w:cs="Arial"/>
          <w:color w:val="002060"/>
        </w:rPr>
        <w:t xml:space="preserve">to date </w:t>
      </w:r>
      <w:r w:rsidRPr="001D1943">
        <w:rPr>
          <w:rFonts w:ascii="Arial" w:hAnsi="Arial" w:cs="Arial"/>
          <w:color w:val="002060"/>
        </w:rPr>
        <w:t xml:space="preserve">for </w:t>
      </w:r>
      <w:r>
        <w:rPr>
          <w:rFonts w:ascii="Arial" w:hAnsi="Arial" w:cs="Arial"/>
          <w:color w:val="002060"/>
        </w:rPr>
        <w:t>Sports Uniforms and Consumables</w:t>
      </w:r>
      <w:r w:rsidRPr="001D1943">
        <w:rPr>
          <w:rFonts w:ascii="Arial" w:hAnsi="Arial" w:cs="Arial"/>
          <w:color w:val="002060"/>
        </w:rPr>
        <w:t xml:space="preserve">. </w:t>
      </w:r>
      <w:r>
        <w:rPr>
          <w:rFonts w:ascii="Arial" w:hAnsi="Arial" w:cs="Arial"/>
          <w:color w:val="002060"/>
        </w:rPr>
        <w:t xml:space="preserve">The RFxPremier based evaluation team recommended awarding to Undrdog Athletix.  </w:t>
      </w:r>
      <w:r w:rsidRPr="001D1943">
        <w:rPr>
          <w:rFonts w:ascii="Arial" w:hAnsi="Arial" w:cs="Arial"/>
          <w:color w:val="002060"/>
        </w:rPr>
        <w:t xml:space="preserve"> </w:t>
      </w:r>
    </w:p>
    <w:p w14:paraId="4CE231C1" w14:textId="591E3819" w:rsidR="001E3768" w:rsidRDefault="001E3768" w:rsidP="004B139D">
      <w:pPr>
        <w:ind w:left="-270"/>
        <w:rPr>
          <w:rFonts w:ascii="Arial" w:hAnsi="Arial" w:cs="Arial"/>
          <w:b/>
          <w:bCs/>
          <w:color w:val="002060"/>
          <w:sz w:val="22"/>
          <w:szCs w:val="22"/>
        </w:rPr>
      </w:pPr>
    </w:p>
    <w:p w14:paraId="16087BD6" w14:textId="15688221" w:rsidR="001E3768" w:rsidRDefault="001E3768" w:rsidP="004B139D">
      <w:pPr>
        <w:ind w:left="-270"/>
        <w:rPr>
          <w:rFonts w:ascii="Arial" w:hAnsi="Arial" w:cs="Arial"/>
          <w:b/>
          <w:bCs/>
          <w:color w:val="002060"/>
          <w:sz w:val="22"/>
          <w:szCs w:val="22"/>
        </w:rPr>
      </w:pPr>
    </w:p>
    <w:p w14:paraId="735C2208" w14:textId="54F19FFE" w:rsidR="001E3768" w:rsidRDefault="001E3768" w:rsidP="004B139D">
      <w:pPr>
        <w:ind w:left="-270"/>
        <w:rPr>
          <w:rFonts w:ascii="Arial" w:hAnsi="Arial" w:cs="Arial"/>
          <w:b/>
          <w:bCs/>
          <w:color w:val="002060"/>
          <w:sz w:val="22"/>
          <w:szCs w:val="22"/>
        </w:rPr>
      </w:pPr>
    </w:p>
    <w:p w14:paraId="1F8EED0A" w14:textId="081FD23D" w:rsidR="001E3768" w:rsidRPr="00C921CA" w:rsidRDefault="001E3768" w:rsidP="00461AC3">
      <w:pPr>
        <w:rPr>
          <w:rFonts w:ascii="Arial" w:hAnsi="Arial" w:cs="Arial"/>
          <w:b/>
          <w:bCs/>
          <w:color w:val="002060"/>
          <w:sz w:val="22"/>
          <w:szCs w:val="22"/>
        </w:rPr>
      </w:pPr>
    </w:p>
    <w:sectPr w:rsidR="001E3768" w:rsidRPr="00C921CA"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915A" w14:textId="77777777" w:rsidR="00A95E3B" w:rsidRDefault="00A95E3B" w:rsidP="00C921CA">
      <w:r>
        <w:separator/>
      </w:r>
    </w:p>
  </w:endnote>
  <w:endnote w:type="continuationSeparator" w:id="0">
    <w:p w14:paraId="451B2196" w14:textId="77777777" w:rsidR="00A95E3B" w:rsidRDefault="00A95E3B" w:rsidP="00C9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6AEB" w14:textId="4ADD0DEF" w:rsidR="007621C9" w:rsidRPr="007621C9" w:rsidRDefault="007621C9">
    <w:pPr>
      <w:pStyle w:val="Footer"/>
      <w:rPr>
        <w:rFonts w:ascii="Arial" w:hAnsi="Arial" w:cs="Arial"/>
        <w:i/>
        <w:iCs/>
        <w:sz w:val="16"/>
        <w:szCs w:val="16"/>
      </w:rPr>
    </w:pPr>
    <w:r w:rsidRPr="007621C9">
      <w:rPr>
        <w:rFonts w:ascii="Arial" w:hAnsi="Arial" w:cs="Arial"/>
        <w:i/>
        <w:iCs/>
        <w:sz w:val="16"/>
        <w:szCs w:val="16"/>
      </w:rPr>
      <w:t>DISCLAIMER: This document is provided by RFxPremier and is for informational purposes only. While RFxPremier has worked to ensure the validity of the information provided, the user should not rely solely on the information contained in this document. Official records are maintained by the procurement office of the entity that led the solicitation and should be reviewed prior to making any decision.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D58B" w14:textId="77777777" w:rsidR="00A95E3B" w:rsidRDefault="00A95E3B" w:rsidP="00C921CA">
      <w:r>
        <w:separator/>
      </w:r>
    </w:p>
  </w:footnote>
  <w:footnote w:type="continuationSeparator" w:id="0">
    <w:p w14:paraId="2E1D40BF" w14:textId="77777777" w:rsidR="00A95E3B" w:rsidRDefault="00A95E3B" w:rsidP="00C9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D421" w14:textId="77777777" w:rsidR="001360E7" w:rsidRDefault="00C921CA" w:rsidP="001360E7">
    <w:pPr>
      <w:pStyle w:val="Header"/>
      <w:tabs>
        <w:tab w:val="clear" w:pos="9360"/>
        <w:tab w:val="right" w:pos="8370"/>
        <w:tab w:val="left" w:pos="8730"/>
        <w:tab w:val="left" w:pos="9000"/>
      </w:tabs>
      <w:spacing w:line="360" w:lineRule="auto"/>
      <w:ind w:right="-432"/>
      <w:jc w:val="center"/>
      <w:rPr>
        <w:rFonts w:ascii="Arial" w:hAnsi="Arial" w:cs="Arial"/>
      </w:rPr>
    </w:pPr>
    <w:r w:rsidRPr="00C921CA">
      <w:rPr>
        <w:rFonts w:ascii="Arial" w:hAnsi="Arial" w:cs="Arial"/>
        <w:b/>
        <w:bCs/>
        <w:noProof/>
        <w:u w:val="single"/>
      </w:rPr>
      <w:drawing>
        <wp:anchor distT="0" distB="0" distL="114300" distR="114300" simplePos="0" relativeHeight="251658240" behindDoc="0" locked="0" layoutInCell="1" allowOverlap="1" wp14:anchorId="7ACDDC55" wp14:editId="1E361B7F">
          <wp:simplePos x="0" y="0"/>
          <wp:positionH relativeFrom="column">
            <wp:posOffset>-358580</wp:posOffset>
          </wp:positionH>
          <wp:positionV relativeFrom="paragraph">
            <wp:posOffset>105752</wp:posOffset>
          </wp:positionV>
          <wp:extent cx="2555862" cy="829017"/>
          <wp:effectExtent l="0" t="0" r="0" b="9525"/>
          <wp:wrapNone/>
          <wp:docPr id="71255650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5650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5862" cy="829017"/>
                  </a:xfrm>
                  <a:prstGeom prst="rect">
                    <a:avLst/>
                  </a:prstGeom>
                </pic:spPr>
              </pic:pic>
            </a:graphicData>
          </a:graphic>
          <wp14:sizeRelH relativeFrom="margin">
            <wp14:pctWidth>0</wp14:pctWidth>
          </wp14:sizeRelH>
          <wp14:sizeRelV relativeFrom="margin">
            <wp14:pctHeight>0</wp14:pctHeight>
          </wp14:sizeRelV>
        </wp:anchor>
      </w:drawing>
    </w:r>
    <w:r w:rsidR="00196508">
      <w:rPr>
        <w:rFonts w:ascii="Arial" w:hAnsi="Arial" w:cs="Arial"/>
        <w:b/>
        <w:bCs/>
        <w:u w:val="single"/>
      </w:rPr>
      <w:t xml:space="preserve">                                  </w:t>
    </w:r>
    <w:r w:rsidR="00196508" w:rsidRPr="00196508">
      <w:rPr>
        <w:rFonts w:ascii="Arial" w:hAnsi="Arial" w:cs="Arial"/>
        <w:b/>
        <w:bCs/>
      </w:rPr>
      <w:t xml:space="preserve">               </w:t>
    </w:r>
    <w:r w:rsidRPr="00C921CA">
      <w:rPr>
        <w:rFonts w:ascii="Arial" w:hAnsi="Arial" w:cs="Arial"/>
        <w:b/>
        <w:bCs/>
        <w:u w:val="single"/>
      </w:rPr>
      <w:t>Portfolio Title</w:t>
    </w:r>
    <w:r w:rsidRPr="00C921CA">
      <w:rPr>
        <w:rFonts w:ascii="Arial" w:hAnsi="Arial" w:cs="Arial"/>
      </w:rPr>
      <w:t>:</w:t>
    </w:r>
    <w:r w:rsidR="001360E7">
      <w:rPr>
        <w:rFonts w:ascii="Arial" w:hAnsi="Arial" w:cs="Arial"/>
      </w:rPr>
      <w:t xml:space="preserve"> Sports Uniforms and </w:t>
    </w:r>
  </w:p>
  <w:p w14:paraId="44FDF07D" w14:textId="5BE76E6E" w:rsidR="00C921CA" w:rsidRPr="00C921CA" w:rsidRDefault="001360E7" w:rsidP="001360E7">
    <w:pPr>
      <w:pStyle w:val="Header"/>
      <w:tabs>
        <w:tab w:val="clear" w:pos="9360"/>
        <w:tab w:val="right" w:pos="8370"/>
        <w:tab w:val="left" w:pos="8730"/>
        <w:tab w:val="left" w:pos="9000"/>
      </w:tabs>
      <w:spacing w:line="360" w:lineRule="auto"/>
      <w:ind w:right="-432"/>
      <w:jc w:val="center"/>
      <w:rPr>
        <w:rFonts w:ascii="Arial" w:hAnsi="Arial" w:cs="Arial"/>
      </w:rPr>
    </w:pPr>
    <w:r>
      <w:rPr>
        <w:rFonts w:ascii="Arial" w:hAnsi="Arial" w:cs="Arial"/>
      </w:rPr>
      <w:t xml:space="preserve">            Consumables</w:t>
    </w:r>
  </w:p>
  <w:p w14:paraId="43432577" w14:textId="78ECAAF3" w:rsidR="00C921CA" w:rsidRDefault="00013028" w:rsidP="00013028">
    <w:pPr>
      <w:pStyle w:val="Header"/>
      <w:tabs>
        <w:tab w:val="clear" w:pos="9360"/>
        <w:tab w:val="left" w:pos="5400"/>
        <w:tab w:val="left" w:pos="8190"/>
        <w:tab w:val="left" w:pos="8280"/>
      </w:tabs>
      <w:spacing w:line="360" w:lineRule="auto"/>
      <w:ind w:right="864"/>
      <w:jc w:val="center"/>
      <w:rPr>
        <w:rFonts w:ascii="Arial" w:hAnsi="Arial" w:cs="Arial"/>
      </w:rPr>
    </w:pPr>
    <w:r>
      <w:rPr>
        <w:rFonts w:ascii="Arial" w:hAnsi="Arial" w:cs="Arial"/>
        <w:b/>
        <w:bCs/>
        <w:u w:val="single"/>
      </w:rPr>
      <w:t xml:space="preserve">                                          </w:t>
    </w:r>
    <w:r w:rsidRPr="00013028">
      <w:rPr>
        <w:rFonts w:ascii="Arial" w:hAnsi="Arial" w:cs="Arial"/>
        <w:b/>
        <w:bCs/>
      </w:rPr>
      <w:t xml:space="preserve">                      </w:t>
    </w:r>
    <w:r w:rsidR="001360E7">
      <w:rPr>
        <w:rFonts w:ascii="Arial" w:hAnsi="Arial" w:cs="Arial"/>
        <w:b/>
        <w:bCs/>
      </w:rPr>
      <w:t xml:space="preserve">   </w:t>
    </w:r>
    <w:r w:rsidR="00C921CA" w:rsidRPr="00C921CA">
      <w:rPr>
        <w:rFonts w:ascii="Arial" w:hAnsi="Arial" w:cs="Arial"/>
        <w:b/>
        <w:bCs/>
        <w:u w:val="single"/>
      </w:rPr>
      <w:t xml:space="preserve">Lead </w:t>
    </w:r>
    <w:r w:rsidR="00DA1D64" w:rsidRPr="00C921CA">
      <w:rPr>
        <w:rFonts w:ascii="Arial" w:hAnsi="Arial" w:cs="Arial"/>
        <w:b/>
        <w:bCs/>
        <w:u w:val="single"/>
      </w:rPr>
      <w:t>Entity</w:t>
    </w:r>
    <w:r w:rsidR="00DA1D64" w:rsidRPr="00C921CA">
      <w:rPr>
        <w:rFonts w:ascii="Arial" w:hAnsi="Arial" w:cs="Arial"/>
      </w:rPr>
      <w:t>:</w:t>
    </w:r>
    <w:r w:rsidR="00DA1D64">
      <w:rPr>
        <w:rFonts w:ascii="Arial" w:hAnsi="Arial" w:cs="Arial"/>
      </w:rPr>
      <w:t xml:space="preserve"> </w:t>
    </w:r>
    <w:r w:rsidR="001360E7">
      <w:rPr>
        <w:rFonts w:ascii="Arial" w:hAnsi="Arial" w:cs="Arial"/>
      </w:rPr>
      <w:t xml:space="preserve">RFxPremier      </w:t>
    </w:r>
    <w:r w:rsidR="001360E7">
      <w:rPr>
        <w:rFonts w:ascii="Arial" w:hAnsi="Arial" w:cs="Arial"/>
      </w:rPr>
      <w:tab/>
    </w:r>
    <w:r w:rsidR="00DA1D64">
      <w:rPr>
        <w:rFonts w:ascii="Arial" w:hAnsi="Arial" w:cs="Arial"/>
      </w:rPr>
      <w:t xml:space="preserve">   </w:t>
    </w:r>
    <w:r w:rsidR="00643A66">
      <w:rPr>
        <w:rFonts w:ascii="Arial" w:hAnsi="Arial" w:cs="Arial"/>
      </w:rPr>
      <w:t xml:space="preserve">   </w:t>
    </w:r>
  </w:p>
  <w:p w14:paraId="209633DB" w14:textId="4E2FCC98" w:rsidR="00013028" w:rsidRDefault="007D283A" w:rsidP="007D283A">
    <w:pPr>
      <w:pStyle w:val="Header"/>
      <w:tabs>
        <w:tab w:val="clear" w:pos="9360"/>
        <w:tab w:val="left" w:pos="5400"/>
        <w:tab w:val="left" w:pos="7650"/>
        <w:tab w:val="left" w:pos="7830"/>
        <w:tab w:val="left" w:pos="8010"/>
        <w:tab w:val="left" w:pos="8190"/>
      </w:tabs>
      <w:spacing w:line="360" w:lineRule="auto"/>
      <w:ind w:right="-288"/>
      <w:jc w:val="center"/>
      <w:rPr>
        <w:rFonts w:ascii="Arial" w:hAnsi="Arial" w:cs="Arial"/>
      </w:rPr>
    </w:pPr>
    <w:r w:rsidRPr="007D283A">
      <w:rPr>
        <w:rFonts w:ascii="Arial" w:hAnsi="Arial" w:cs="Arial"/>
        <w:b/>
        <w:bCs/>
      </w:rPr>
      <w:t xml:space="preserve">                               </w:t>
    </w:r>
    <w:r w:rsidR="00074D9F">
      <w:rPr>
        <w:rFonts w:ascii="Arial" w:hAnsi="Arial" w:cs="Arial"/>
        <w:b/>
        <w:bCs/>
        <w:u w:val="single"/>
      </w:rPr>
      <w:t>Agreement Number</w:t>
    </w:r>
    <w:r w:rsidR="00BF7D8A">
      <w:rPr>
        <w:rFonts w:ascii="Arial" w:hAnsi="Arial" w:cs="Arial"/>
      </w:rPr>
      <w:t xml:space="preserve">: </w:t>
    </w:r>
    <w:r w:rsidR="001360E7">
      <w:rPr>
        <w:rFonts w:ascii="Arial" w:hAnsi="Arial" w:cs="Arial"/>
      </w:rPr>
      <w:t>1</w:t>
    </w:r>
  </w:p>
  <w:p w14:paraId="2291E328" w14:textId="1D5B9C4B" w:rsidR="00A70FCD" w:rsidRPr="00C921CA" w:rsidRDefault="00013028" w:rsidP="007D283A">
    <w:pPr>
      <w:pStyle w:val="Header"/>
      <w:tabs>
        <w:tab w:val="clear" w:pos="9360"/>
        <w:tab w:val="left" w:pos="5400"/>
        <w:tab w:val="left" w:pos="7650"/>
        <w:tab w:val="left" w:pos="7830"/>
        <w:tab w:val="left" w:pos="8010"/>
        <w:tab w:val="left" w:pos="8190"/>
      </w:tabs>
      <w:spacing w:line="360" w:lineRule="auto"/>
      <w:ind w:right="-288"/>
      <w:jc w:val="center"/>
      <w:rPr>
        <w:rFonts w:ascii="Arial" w:hAnsi="Arial" w:cs="Arial"/>
      </w:rPr>
    </w:pPr>
    <w:r>
      <w:rPr>
        <w:rFonts w:ascii="Arial" w:hAnsi="Arial" w:cs="Arial"/>
      </w:rPr>
      <w:t xml:space="preserve">          </w:t>
    </w:r>
    <w:r w:rsidR="007D283A">
      <w:rPr>
        <w:rFonts w:ascii="Arial" w:hAnsi="Arial" w:cs="Arial"/>
      </w:rPr>
      <w:t xml:space="preserve">         </w:t>
    </w:r>
    <w:r w:rsidR="00C5099A">
      <w:rPr>
        <w:rFonts w:ascii="Arial" w:hAnsi="Arial" w:cs="Arial"/>
      </w:rPr>
      <w:t xml:space="preserve"> </w:t>
    </w:r>
    <w:r w:rsidR="00A70FCD" w:rsidRPr="00A70FCD">
      <w:rPr>
        <w:rFonts w:ascii="Arial" w:hAnsi="Arial" w:cs="Arial"/>
        <w:b/>
        <w:bCs/>
        <w:u w:val="single"/>
      </w:rPr>
      <w:t>End Term</w:t>
    </w:r>
    <w:r w:rsidR="00A70FCD">
      <w:rPr>
        <w:rFonts w:ascii="Arial" w:hAnsi="Arial" w:cs="Arial"/>
      </w:rPr>
      <w:t xml:space="preserve">: </w:t>
    </w:r>
    <w:r w:rsidR="001360E7">
      <w:rPr>
        <w:rFonts w:ascii="Arial" w:hAnsi="Arial" w:cs="Arial"/>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785"/>
    <w:multiLevelType w:val="hybridMultilevel"/>
    <w:tmpl w:val="3EFA7A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85E5091"/>
    <w:multiLevelType w:val="multilevel"/>
    <w:tmpl w:val="403C9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3415B"/>
    <w:multiLevelType w:val="hybridMultilevel"/>
    <w:tmpl w:val="53E4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B083F"/>
    <w:multiLevelType w:val="multilevel"/>
    <w:tmpl w:val="1588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33EDA"/>
    <w:multiLevelType w:val="hybridMultilevel"/>
    <w:tmpl w:val="E8408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648259">
    <w:abstractNumId w:val="2"/>
  </w:num>
  <w:num w:numId="2" w16cid:durableId="1150102283">
    <w:abstractNumId w:val="0"/>
  </w:num>
  <w:num w:numId="3" w16cid:durableId="269556489">
    <w:abstractNumId w:val="4"/>
  </w:num>
  <w:num w:numId="4" w16cid:durableId="1374576844">
    <w:abstractNumId w:val="3"/>
  </w:num>
  <w:num w:numId="5" w16cid:durableId="27266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42AB"/>
    <w:rsid w:val="00012380"/>
    <w:rsid w:val="00013028"/>
    <w:rsid w:val="00013596"/>
    <w:rsid w:val="0003197C"/>
    <w:rsid w:val="00074D9F"/>
    <w:rsid w:val="00077794"/>
    <w:rsid w:val="00081197"/>
    <w:rsid w:val="0009271A"/>
    <w:rsid w:val="000E189E"/>
    <w:rsid w:val="000E7D1D"/>
    <w:rsid w:val="001360E7"/>
    <w:rsid w:val="001637DE"/>
    <w:rsid w:val="00183FCB"/>
    <w:rsid w:val="0018591F"/>
    <w:rsid w:val="00196508"/>
    <w:rsid w:val="001A4499"/>
    <w:rsid w:val="001C3FFC"/>
    <w:rsid w:val="001D1943"/>
    <w:rsid w:val="001D3486"/>
    <w:rsid w:val="001E3768"/>
    <w:rsid w:val="00255935"/>
    <w:rsid w:val="002D7FA3"/>
    <w:rsid w:val="003024DF"/>
    <w:rsid w:val="00326B0D"/>
    <w:rsid w:val="00340E55"/>
    <w:rsid w:val="00347EBA"/>
    <w:rsid w:val="00350476"/>
    <w:rsid w:val="00364659"/>
    <w:rsid w:val="00400930"/>
    <w:rsid w:val="00401C26"/>
    <w:rsid w:val="004139CB"/>
    <w:rsid w:val="00431C95"/>
    <w:rsid w:val="00434403"/>
    <w:rsid w:val="0044509A"/>
    <w:rsid w:val="00461AC3"/>
    <w:rsid w:val="004B0954"/>
    <w:rsid w:val="004B139D"/>
    <w:rsid w:val="004B1875"/>
    <w:rsid w:val="004C75A5"/>
    <w:rsid w:val="004F3AA9"/>
    <w:rsid w:val="00537F81"/>
    <w:rsid w:val="00577004"/>
    <w:rsid w:val="00586233"/>
    <w:rsid w:val="00602E20"/>
    <w:rsid w:val="00620B84"/>
    <w:rsid w:val="006339E0"/>
    <w:rsid w:val="00634344"/>
    <w:rsid w:val="00642DA0"/>
    <w:rsid w:val="00643A66"/>
    <w:rsid w:val="006C5314"/>
    <w:rsid w:val="007028F4"/>
    <w:rsid w:val="007036F3"/>
    <w:rsid w:val="00744469"/>
    <w:rsid w:val="007621C9"/>
    <w:rsid w:val="00782A74"/>
    <w:rsid w:val="007C5D94"/>
    <w:rsid w:val="007D283A"/>
    <w:rsid w:val="007F3916"/>
    <w:rsid w:val="008021EB"/>
    <w:rsid w:val="0081489B"/>
    <w:rsid w:val="0082759D"/>
    <w:rsid w:val="008D763F"/>
    <w:rsid w:val="00986601"/>
    <w:rsid w:val="009A01AE"/>
    <w:rsid w:val="00A40CF0"/>
    <w:rsid w:val="00A70FCD"/>
    <w:rsid w:val="00A71251"/>
    <w:rsid w:val="00A759B2"/>
    <w:rsid w:val="00A93693"/>
    <w:rsid w:val="00A95E3B"/>
    <w:rsid w:val="00AA365D"/>
    <w:rsid w:val="00AD39CF"/>
    <w:rsid w:val="00B34EB9"/>
    <w:rsid w:val="00B352DF"/>
    <w:rsid w:val="00B36B92"/>
    <w:rsid w:val="00B73A9B"/>
    <w:rsid w:val="00BF7D8A"/>
    <w:rsid w:val="00C21D10"/>
    <w:rsid w:val="00C5099A"/>
    <w:rsid w:val="00C71556"/>
    <w:rsid w:val="00C809BD"/>
    <w:rsid w:val="00C921CA"/>
    <w:rsid w:val="00CE1375"/>
    <w:rsid w:val="00D1010D"/>
    <w:rsid w:val="00D3189D"/>
    <w:rsid w:val="00D33929"/>
    <w:rsid w:val="00D4457B"/>
    <w:rsid w:val="00D65CCC"/>
    <w:rsid w:val="00D70C50"/>
    <w:rsid w:val="00D777A4"/>
    <w:rsid w:val="00D903AA"/>
    <w:rsid w:val="00DA1BDB"/>
    <w:rsid w:val="00DA1D64"/>
    <w:rsid w:val="00DB5F78"/>
    <w:rsid w:val="00E059A4"/>
    <w:rsid w:val="00E50161"/>
    <w:rsid w:val="00E61025"/>
    <w:rsid w:val="00E6792B"/>
    <w:rsid w:val="00E94426"/>
    <w:rsid w:val="00EB0B63"/>
    <w:rsid w:val="00EC497F"/>
    <w:rsid w:val="00EE6E42"/>
    <w:rsid w:val="00F21753"/>
    <w:rsid w:val="00F2593F"/>
    <w:rsid w:val="00F56835"/>
    <w:rsid w:val="00F8387E"/>
    <w:rsid w:val="00F91D7A"/>
    <w:rsid w:val="00FB33FB"/>
    <w:rsid w:val="00FF0D1E"/>
    <w:rsid w:val="62380B86"/>
    <w:rsid w:val="72F08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CA"/>
    <w:pPr>
      <w:tabs>
        <w:tab w:val="center" w:pos="4680"/>
        <w:tab w:val="right" w:pos="9360"/>
      </w:tabs>
    </w:pPr>
  </w:style>
  <w:style w:type="character" w:customStyle="1" w:styleId="HeaderChar">
    <w:name w:val="Header Char"/>
    <w:basedOn w:val="DefaultParagraphFont"/>
    <w:link w:val="Header"/>
    <w:uiPriority w:val="99"/>
    <w:rsid w:val="00C921CA"/>
  </w:style>
  <w:style w:type="paragraph" w:styleId="Footer">
    <w:name w:val="footer"/>
    <w:basedOn w:val="Normal"/>
    <w:link w:val="FooterChar"/>
    <w:uiPriority w:val="99"/>
    <w:unhideWhenUsed/>
    <w:rsid w:val="00C921CA"/>
    <w:pPr>
      <w:tabs>
        <w:tab w:val="center" w:pos="4680"/>
        <w:tab w:val="right" w:pos="9360"/>
      </w:tabs>
    </w:pPr>
  </w:style>
  <w:style w:type="character" w:customStyle="1" w:styleId="FooterChar">
    <w:name w:val="Footer Char"/>
    <w:basedOn w:val="DefaultParagraphFont"/>
    <w:link w:val="Footer"/>
    <w:uiPriority w:val="99"/>
    <w:rsid w:val="00C921CA"/>
  </w:style>
  <w:style w:type="paragraph" w:styleId="ListParagraph">
    <w:name w:val="List Paragraph"/>
    <w:basedOn w:val="Normal"/>
    <w:uiPriority w:val="34"/>
    <w:qFormat/>
    <w:rsid w:val="004B139D"/>
    <w:pPr>
      <w:ind w:left="720"/>
      <w:contextualSpacing/>
    </w:pPr>
  </w:style>
  <w:style w:type="paragraph" w:customStyle="1" w:styleId="paragraph">
    <w:name w:val="paragraph"/>
    <w:basedOn w:val="Normal"/>
    <w:rsid w:val="00F91D7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91D7A"/>
  </w:style>
  <w:style w:type="character" w:customStyle="1" w:styleId="eop">
    <w:name w:val="eop"/>
    <w:basedOn w:val="DefaultParagraphFont"/>
    <w:rsid w:val="00F91D7A"/>
  </w:style>
  <w:style w:type="character" w:customStyle="1" w:styleId="findhit">
    <w:name w:val="findhit"/>
    <w:basedOn w:val="DefaultParagraphFont"/>
    <w:rsid w:val="00255935"/>
  </w:style>
  <w:style w:type="character" w:customStyle="1" w:styleId="contextualspellingandgrammarerror">
    <w:name w:val="contextualspellingandgrammarerror"/>
    <w:basedOn w:val="DefaultParagraphFont"/>
    <w:rsid w:val="0025593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61A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1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73A9B"/>
    <w:rPr>
      <w:i/>
      <w:iCs/>
      <w:color w:val="5B9BD5" w:themeColor="accent1"/>
    </w:rPr>
  </w:style>
  <w:style w:type="table" w:customStyle="1" w:styleId="TableGrid2">
    <w:name w:val="Table Grid2"/>
    <w:basedOn w:val="TableNormal"/>
    <w:next w:val="TableGrid"/>
    <w:uiPriority w:val="39"/>
    <w:rsid w:val="003646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46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6691">
      <w:bodyDiv w:val="1"/>
      <w:marLeft w:val="0"/>
      <w:marRight w:val="0"/>
      <w:marTop w:val="0"/>
      <w:marBottom w:val="0"/>
      <w:divBdr>
        <w:top w:val="none" w:sz="0" w:space="0" w:color="auto"/>
        <w:left w:val="none" w:sz="0" w:space="0" w:color="auto"/>
        <w:bottom w:val="none" w:sz="0" w:space="0" w:color="auto"/>
        <w:right w:val="none" w:sz="0" w:space="0" w:color="auto"/>
      </w:divBdr>
    </w:div>
    <w:div w:id="748692834">
      <w:bodyDiv w:val="1"/>
      <w:marLeft w:val="0"/>
      <w:marRight w:val="0"/>
      <w:marTop w:val="0"/>
      <w:marBottom w:val="0"/>
      <w:divBdr>
        <w:top w:val="none" w:sz="0" w:space="0" w:color="auto"/>
        <w:left w:val="none" w:sz="0" w:space="0" w:color="auto"/>
        <w:bottom w:val="none" w:sz="0" w:space="0" w:color="auto"/>
        <w:right w:val="none" w:sz="0" w:space="0" w:color="auto"/>
      </w:divBdr>
      <w:divsChild>
        <w:div w:id="1176575257">
          <w:marLeft w:val="0"/>
          <w:marRight w:val="0"/>
          <w:marTop w:val="0"/>
          <w:marBottom w:val="0"/>
          <w:divBdr>
            <w:top w:val="none" w:sz="0" w:space="0" w:color="auto"/>
            <w:left w:val="none" w:sz="0" w:space="0" w:color="auto"/>
            <w:bottom w:val="none" w:sz="0" w:space="0" w:color="auto"/>
            <w:right w:val="none" w:sz="0" w:space="0" w:color="auto"/>
          </w:divBdr>
          <w:divsChild>
            <w:div w:id="1560048563">
              <w:marLeft w:val="0"/>
              <w:marRight w:val="0"/>
              <w:marTop w:val="0"/>
              <w:marBottom w:val="0"/>
              <w:divBdr>
                <w:top w:val="none" w:sz="0" w:space="0" w:color="auto"/>
                <w:left w:val="none" w:sz="0" w:space="0" w:color="auto"/>
                <w:bottom w:val="none" w:sz="0" w:space="0" w:color="auto"/>
                <w:right w:val="none" w:sz="0" w:space="0" w:color="auto"/>
              </w:divBdr>
            </w:div>
          </w:divsChild>
        </w:div>
        <w:div w:id="2102600556">
          <w:marLeft w:val="0"/>
          <w:marRight w:val="0"/>
          <w:marTop w:val="0"/>
          <w:marBottom w:val="0"/>
          <w:divBdr>
            <w:top w:val="none" w:sz="0" w:space="0" w:color="auto"/>
            <w:left w:val="none" w:sz="0" w:space="0" w:color="auto"/>
            <w:bottom w:val="none" w:sz="0" w:space="0" w:color="auto"/>
            <w:right w:val="none" w:sz="0" w:space="0" w:color="auto"/>
          </w:divBdr>
          <w:divsChild>
            <w:div w:id="1493570601">
              <w:marLeft w:val="0"/>
              <w:marRight w:val="0"/>
              <w:marTop w:val="0"/>
              <w:marBottom w:val="0"/>
              <w:divBdr>
                <w:top w:val="none" w:sz="0" w:space="0" w:color="auto"/>
                <w:left w:val="none" w:sz="0" w:space="0" w:color="auto"/>
                <w:bottom w:val="none" w:sz="0" w:space="0" w:color="auto"/>
                <w:right w:val="none" w:sz="0" w:space="0" w:color="auto"/>
              </w:divBdr>
            </w:div>
          </w:divsChild>
        </w:div>
        <w:div w:id="1341278042">
          <w:marLeft w:val="0"/>
          <w:marRight w:val="0"/>
          <w:marTop w:val="0"/>
          <w:marBottom w:val="0"/>
          <w:divBdr>
            <w:top w:val="none" w:sz="0" w:space="0" w:color="auto"/>
            <w:left w:val="none" w:sz="0" w:space="0" w:color="auto"/>
            <w:bottom w:val="none" w:sz="0" w:space="0" w:color="auto"/>
            <w:right w:val="none" w:sz="0" w:space="0" w:color="auto"/>
          </w:divBdr>
          <w:divsChild>
            <w:div w:id="2121030034">
              <w:marLeft w:val="0"/>
              <w:marRight w:val="0"/>
              <w:marTop w:val="0"/>
              <w:marBottom w:val="0"/>
              <w:divBdr>
                <w:top w:val="none" w:sz="0" w:space="0" w:color="auto"/>
                <w:left w:val="none" w:sz="0" w:space="0" w:color="auto"/>
                <w:bottom w:val="none" w:sz="0" w:space="0" w:color="auto"/>
                <w:right w:val="none" w:sz="0" w:space="0" w:color="auto"/>
              </w:divBdr>
            </w:div>
          </w:divsChild>
        </w:div>
        <w:div w:id="1418283504">
          <w:marLeft w:val="0"/>
          <w:marRight w:val="0"/>
          <w:marTop w:val="0"/>
          <w:marBottom w:val="0"/>
          <w:divBdr>
            <w:top w:val="none" w:sz="0" w:space="0" w:color="auto"/>
            <w:left w:val="none" w:sz="0" w:space="0" w:color="auto"/>
            <w:bottom w:val="none" w:sz="0" w:space="0" w:color="auto"/>
            <w:right w:val="none" w:sz="0" w:space="0" w:color="auto"/>
          </w:divBdr>
          <w:divsChild>
            <w:div w:id="1610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1669">
      <w:bodyDiv w:val="1"/>
      <w:marLeft w:val="0"/>
      <w:marRight w:val="0"/>
      <w:marTop w:val="0"/>
      <w:marBottom w:val="0"/>
      <w:divBdr>
        <w:top w:val="none" w:sz="0" w:space="0" w:color="auto"/>
        <w:left w:val="none" w:sz="0" w:space="0" w:color="auto"/>
        <w:bottom w:val="none" w:sz="0" w:space="0" w:color="auto"/>
        <w:right w:val="none" w:sz="0" w:space="0" w:color="auto"/>
      </w:divBdr>
      <w:divsChild>
        <w:div w:id="471095128">
          <w:marLeft w:val="0"/>
          <w:marRight w:val="0"/>
          <w:marTop w:val="0"/>
          <w:marBottom w:val="0"/>
          <w:divBdr>
            <w:top w:val="none" w:sz="0" w:space="0" w:color="auto"/>
            <w:left w:val="none" w:sz="0" w:space="0" w:color="auto"/>
            <w:bottom w:val="none" w:sz="0" w:space="0" w:color="auto"/>
            <w:right w:val="none" w:sz="0" w:space="0" w:color="auto"/>
          </w:divBdr>
          <w:divsChild>
            <w:div w:id="1016886965">
              <w:marLeft w:val="0"/>
              <w:marRight w:val="0"/>
              <w:marTop w:val="0"/>
              <w:marBottom w:val="0"/>
              <w:divBdr>
                <w:top w:val="none" w:sz="0" w:space="0" w:color="auto"/>
                <w:left w:val="none" w:sz="0" w:space="0" w:color="auto"/>
                <w:bottom w:val="none" w:sz="0" w:space="0" w:color="auto"/>
                <w:right w:val="none" w:sz="0" w:space="0" w:color="auto"/>
              </w:divBdr>
            </w:div>
          </w:divsChild>
        </w:div>
        <w:div w:id="1705322017">
          <w:marLeft w:val="0"/>
          <w:marRight w:val="0"/>
          <w:marTop w:val="0"/>
          <w:marBottom w:val="0"/>
          <w:divBdr>
            <w:top w:val="none" w:sz="0" w:space="0" w:color="auto"/>
            <w:left w:val="none" w:sz="0" w:space="0" w:color="auto"/>
            <w:bottom w:val="none" w:sz="0" w:space="0" w:color="auto"/>
            <w:right w:val="none" w:sz="0" w:space="0" w:color="auto"/>
          </w:divBdr>
          <w:divsChild>
            <w:div w:id="1928881532">
              <w:marLeft w:val="0"/>
              <w:marRight w:val="0"/>
              <w:marTop w:val="0"/>
              <w:marBottom w:val="0"/>
              <w:divBdr>
                <w:top w:val="none" w:sz="0" w:space="0" w:color="auto"/>
                <w:left w:val="none" w:sz="0" w:space="0" w:color="auto"/>
                <w:bottom w:val="none" w:sz="0" w:space="0" w:color="auto"/>
                <w:right w:val="none" w:sz="0" w:space="0" w:color="auto"/>
              </w:divBdr>
            </w:div>
          </w:divsChild>
        </w:div>
        <w:div w:id="1941185125">
          <w:marLeft w:val="0"/>
          <w:marRight w:val="0"/>
          <w:marTop w:val="0"/>
          <w:marBottom w:val="0"/>
          <w:divBdr>
            <w:top w:val="none" w:sz="0" w:space="0" w:color="auto"/>
            <w:left w:val="none" w:sz="0" w:space="0" w:color="auto"/>
            <w:bottom w:val="none" w:sz="0" w:space="0" w:color="auto"/>
            <w:right w:val="none" w:sz="0" w:space="0" w:color="auto"/>
          </w:divBdr>
          <w:divsChild>
            <w:div w:id="1114517737">
              <w:marLeft w:val="0"/>
              <w:marRight w:val="0"/>
              <w:marTop w:val="0"/>
              <w:marBottom w:val="0"/>
              <w:divBdr>
                <w:top w:val="none" w:sz="0" w:space="0" w:color="auto"/>
                <w:left w:val="none" w:sz="0" w:space="0" w:color="auto"/>
                <w:bottom w:val="none" w:sz="0" w:space="0" w:color="auto"/>
                <w:right w:val="none" w:sz="0" w:space="0" w:color="auto"/>
              </w:divBdr>
            </w:div>
          </w:divsChild>
        </w:div>
        <w:div w:id="1644503788">
          <w:marLeft w:val="0"/>
          <w:marRight w:val="0"/>
          <w:marTop w:val="0"/>
          <w:marBottom w:val="0"/>
          <w:divBdr>
            <w:top w:val="none" w:sz="0" w:space="0" w:color="auto"/>
            <w:left w:val="none" w:sz="0" w:space="0" w:color="auto"/>
            <w:bottom w:val="none" w:sz="0" w:space="0" w:color="auto"/>
            <w:right w:val="none" w:sz="0" w:space="0" w:color="auto"/>
          </w:divBdr>
          <w:divsChild>
            <w:div w:id="30352242">
              <w:marLeft w:val="0"/>
              <w:marRight w:val="0"/>
              <w:marTop w:val="0"/>
              <w:marBottom w:val="0"/>
              <w:divBdr>
                <w:top w:val="none" w:sz="0" w:space="0" w:color="auto"/>
                <w:left w:val="none" w:sz="0" w:space="0" w:color="auto"/>
                <w:bottom w:val="none" w:sz="0" w:space="0" w:color="auto"/>
                <w:right w:val="none" w:sz="0" w:space="0" w:color="auto"/>
              </w:divBdr>
            </w:div>
          </w:divsChild>
        </w:div>
        <w:div w:id="1696888148">
          <w:marLeft w:val="0"/>
          <w:marRight w:val="0"/>
          <w:marTop w:val="0"/>
          <w:marBottom w:val="0"/>
          <w:divBdr>
            <w:top w:val="none" w:sz="0" w:space="0" w:color="auto"/>
            <w:left w:val="none" w:sz="0" w:space="0" w:color="auto"/>
            <w:bottom w:val="none" w:sz="0" w:space="0" w:color="auto"/>
            <w:right w:val="none" w:sz="0" w:space="0" w:color="auto"/>
          </w:divBdr>
          <w:divsChild>
            <w:div w:id="1336223105">
              <w:marLeft w:val="0"/>
              <w:marRight w:val="0"/>
              <w:marTop w:val="0"/>
              <w:marBottom w:val="0"/>
              <w:divBdr>
                <w:top w:val="none" w:sz="0" w:space="0" w:color="auto"/>
                <w:left w:val="none" w:sz="0" w:space="0" w:color="auto"/>
                <w:bottom w:val="none" w:sz="0" w:space="0" w:color="auto"/>
                <w:right w:val="none" w:sz="0" w:space="0" w:color="auto"/>
              </w:divBdr>
            </w:div>
          </w:divsChild>
        </w:div>
        <w:div w:id="857424339">
          <w:marLeft w:val="0"/>
          <w:marRight w:val="0"/>
          <w:marTop w:val="0"/>
          <w:marBottom w:val="0"/>
          <w:divBdr>
            <w:top w:val="none" w:sz="0" w:space="0" w:color="auto"/>
            <w:left w:val="none" w:sz="0" w:space="0" w:color="auto"/>
            <w:bottom w:val="none" w:sz="0" w:space="0" w:color="auto"/>
            <w:right w:val="none" w:sz="0" w:space="0" w:color="auto"/>
          </w:divBdr>
          <w:divsChild>
            <w:div w:id="1422752468">
              <w:marLeft w:val="0"/>
              <w:marRight w:val="0"/>
              <w:marTop w:val="0"/>
              <w:marBottom w:val="0"/>
              <w:divBdr>
                <w:top w:val="none" w:sz="0" w:space="0" w:color="auto"/>
                <w:left w:val="none" w:sz="0" w:space="0" w:color="auto"/>
                <w:bottom w:val="none" w:sz="0" w:space="0" w:color="auto"/>
                <w:right w:val="none" w:sz="0" w:space="0" w:color="auto"/>
              </w:divBdr>
            </w:div>
          </w:divsChild>
        </w:div>
        <w:div w:id="674574101">
          <w:marLeft w:val="0"/>
          <w:marRight w:val="0"/>
          <w:marTop w:val="0"/>
          <w:marBottom w:val="0"/>
          <w:divBdr>
            <w:top w:val="none" w:sz="0" w:space="0" w:color="auto"/>
            <w:left w:val="none" w:sz="0" w:space="0" w:color="auto"/>
            <w:bottom w:val="none" w:sz="0" w:space="0" w:color="auto"/>
            <w:right w:val="none" w:sz="0" w:space="0" w:color="auto"/>
          </w:divBdr>
          <w:divsChild>
            <w:div w:id="1277911848">
              <w:marLeft w:val="0"/>
              <w:marRight w:val="0"/>
              <w:marTop w:val="0"/>
              <w:marBottom w:val="0"/>
              <w:divBdr>
                <w:top w:val="none" w:sz="0" w:space="0" w:color="auto"/>
                <w:left w:val="none" w:sz="0" w:space="0" w:color="auto"/>
                <w:bottom w:val="none" w:sz="0" w:space="0" w:color="auto"/>
                <w:right w:val="none" w:sz="0" w:space="0" w:color="auto"/>
              </w:divBdr>
            </w:div>
          </w:divsChild>
        </w:div>
        <w:div w:id="1672217276">
          <w:marLeft w:val="0"/>
          <w:marRight w:val="0"/>
          <w:marTop w:val="0"/>
          <w:marBottom w:val="0"/>
          <w:divBdr>
            <w:top w:val="none" w:sz="0" w:space="0" w:color="auto"/>
            <w:left w:val="none" w:sz="0" w:space="0" w:color="auto"/>
            <w:bottom w:val="none" w:sz="0" w:space="0" w:color="auto"/>
            <w:right w:val="none" w:sz="0" w:space="0" w:color="auto"/>
          </w:divBdr>
          <w:divsChild>
            <w:div w:id="1380326191">
              <w:marLeft w:val="0"/>
              <w:marRight w:val="0"/>
              <w:marTop w:val="0"/>
              <w:marBottom w:val="0"/>
              <w:divBdr>
                <w:top w:val="none" w:sz="0" w:space="0" w:color="auto"/>
                <w:left w:val="none" w:sz="0" w:space="0" w:color="auto"/>
                <w:bottom w:val="none" w:sz="0" w:space="0" w:color="auto"/>
                <w:right w:val="none" w:sz="0" w:space="0" w:color="auto"/>
              </w:divBdr>
            </w:div>
          </w:divsChild>
        </w:div>
        <w:div w:id="1323201137">
          <w:marLeft w:val="0"/>
          <w:marRight w:val="0"/>
          <w:marTop w:val="0"/>
          <w:marBottom w:val="0"/>
          <w:divBdr>
            <w:top w:val="none" w:sz="0" w:space="0" w:color="auto"/>
            <w:left w:val="none" w:sz="0" w:space="0" w:color="auto"/>
            <w:bottom w:val="none" w:sz="0" w:space="0" w:color="auto"/>
            <w:right w:val="none" w:sz="0" w:space="0" w:color="auto"/>
          </w:divBdr>
          <w:divsChild>
            <w:div w:id="1743016127">
              <w:marLeft w:val="0"/>
              <w:marRight w:val="0"/>
              <w:marTop w:val="0"/>
              <w:marBottom w:val="0"/>
              <w:divBdr>
                <w:top w:val="none" w:sz="0" w:space="0" w:color="auto"/>
                <w:left w:val="none" w:sz="0" w:space="0" w:color="auto"/>
                <w:bottom w:val="none" w:sz="0" w:space="0" w:color="auto"/>
                <w:right w:val="none" w:sz="0" w:space="0" w:color="auto"/>
              </w:divBdr>
            </w:div>
          </w:divsChild>
        </w:div>
        <w:div w:id="327750744">
          <w:marLeft w:val="0"/>
          <w:marRight w:val="0"/>
          <w:marTop w:val="0"/>
          <w:marBottom w:val="0"/>
          <w:divBdr>
            <w:top w:val="none" w:sz="0" w:space="0" w:color="auto"/>
            <w:left w:val="none" w:sz="0" w:space="0" w:color="auto"/>
            <w:bottom w:val="none" w:sz="0" w:space="0" w:color="auto"/>
            <w:right w:val="none" w:sz="0" w:space="0" w:color="auto"/>
          </w:divBdr>
          <w:divsChild>
            <w:div w:id="187304611">
              <w:marLeft w:val="0"/>
              <w:marRight w:val="0"/>
              <w:marTop w:val="0"/>
              <w:marBottom w:val="0"/>
              <w:divBdr>
                <w:top w:val="none" w:sz="0" w:space="0" w:color="auto"/>
                <w:left w:val="none" w:sz="0" w:space="0" w:color="auto"/>
                <w:bottom w:val="none" w:sz="0" w:space="0" w:color="auto"/>
                <w:right w:val="none" w:sz="0" w:space="0" w:color="auto"/>
              </w:divBdr>
            </w:div>
          </w:divsChild>
        </w:div>
        <w:div w:id="1411543947">
          <w:marLeft w:val="0"/>
          <w:marRight w:val="0"/>
          <w:marTop w:val="0"/>
          <w:marBottom w:val="0"/>
          <w:divBdr>
            <w:top w:val="none" w:sz="0" w:space="0" w:color="auto"/>
            <w:left w:val="none" w:sz="0" w:space="0" w:color="auto"/>
            <w:bottom w:val="none" w:sz="0" w:space="0" w:color="auto"/>
            <w:right w:val="none" w:sz="0" w:space="0" w:color="auto"/>
          </w:divBdr>
          <w:divsChild>
            <w:div w:id="2129855754">
              <w:marLeft w:val="0"/>
              <w:marRight w:val="0"/>
              <w:marTop w:val="0"/>
              <w:marBottom w:val="0"/>
              <w:divBdr>
                <w:top w:val="none" w:sz="0" w:space="0" w:color="auto"/>
                <w:left w:val="none" w:sz="0" w:space="0" w:color="auto"/>
                <w:bottom w:val="none" w:sz="0" w:space="0" w:color="auto"/>
                <w:right w:val="none" w:sz="0" w:space="0" w:color="auto"/>
              </w:divBdr>
            </w:div>
          </w:divsChild>
        </w:div>
        <w:div w:id="1028408641">
          <w:marLeft w:val="0"/>
          <w:marRight w:val="0"/>
          <w:marTop w:val="0"/>
          <w:marBottom w:val="0"/>
          <w:divBdr>
            <w:top w:val="none" w:sz="0" w:space="0" w:color="auto"/>
            <w:left w:val="none" w:sz="0" w:space="0" w:color="auto"/>
            <w:bottom w:val="none" w:sz="0" w:space="0" w:color="auto"/>
            <w:right w:val="none" w:sz="0" w:space="0" w:color="auto"/>
          </w:divBdr>
          <w:divsChild>
            <w:div w:id="1032801974">
              <w:marLeft w:val="0"/>
              <w:marRight w:val="0"/>
              <w:marTop w:val="0"/>
              <w:marBottom w:val="0"/>
              <w:divBdr>
                <w:top w:val="none" w:sz="0" w:space="0" w:color="auto"/>
                <w:left w:val="none" w:sz="0" w:space="0" w:color="auto"/>
                <w:bottom w:val="none" w:sz="0" w:space="0" w:color="auto"/>
                <w:right w:val="none" w:sz="0" w:space="0" w:color="auto"/>
              </w:divBdr>
            </w:div>
          </w:divsChild>
        </w:div>
        <w:div w:id="479419029">
          <w:marLeft w:val="0"/>
          <w:marRight w:val="0"/>
          <w:marTop w:val="0"/>
          <w:marBottom w:val="0"/>
          <w:divBdr>
            <w:top w:val="none" w:sz="0" w:space="0" w:color="auto"/>
            <w:left w:val="none" w:sz="0" w:space="0" w:color="auto"/>
            <w:bottom w:val="none" w:sz="0" w:space="0" w:color="auto"/>
            <w:right w:val="none" w:sz="0" w:space="0" w:color="auto"/>
          </w:divBdr>
          <w:divsChild>
            <w:div w:id="1978486029">
              <w:marLeft w:val="0"/>
              <w:marRight w:val="0"/>
              <w:marTop w:val="0"/>
              <w:marBottom w:val="0"/>
              <w:divBdr>
                <w:top w:val="none" w:sz="0" w:space="0" w:color="auto"/>
                <w:left w:val="none" w:sz="0" w:space="0" w:color="auto"/>
                <w:bottom w:val="none" w:sz="0" w:space="0" w:color="auto"/>
                <w:right w:val="none" w:sz="0" w:space="0" w:color="auto"/>
              </w:divBdr>
            </w:div>
          </w:divsChild>
        </w:div>
        <w:div w:id="794373155">
          <w:marLeft w:val="0"/>
          <w:marRight w:val="0"/>
          <w:marTop w:val="0"/>
          <w:marBottom w:val="0"/>
          <w:divBdr>
            <w:top w:val="none" w:sz="0" w:space="0" w:color="auto"/>
            <w:left w:val="none" w:sz="0" w:space="0" w:color="auto"/>
            <w:bottom w:val="none" w:sz="0" w:space="0" w:color="auto"/>
            <w:right w:val="none" w:sz="0" w:space="0" w:color="auto"/>
          </w:divBdr>
          <w:divsChild>
            <w:div w:id="419762685">
              <w:marLeft w:val="0"/>
              <w:marRight w:val="0"/>
              <w:marTop w:val="0"/>
              <w:marBottom w:val="0"/>
              <w:divBdr>
                <w:top w:val="none" w:sz="0" w:space="0" w:color="auto"/>
                <w:left w:val="none" w:sz="0" w:space="0" w:color="auto"/>
                <w:bottom w:val="none" w:sz="0" w:space="0" w:color="auto"/>
                <w:right w:val="none" w:sz="0" w:space="0" w:color="auto"/>
              </w:divBdr>
            </w:div>
          </w:divsChild>
        </w:div>
        <w:div w:id="367873636">
          <w:marLeft w:val="0"/>
          <w:marRight w:val="0"/>
          <w:marTop w:val="0"/>
          <w:marBottom w:val="0"/>
          <w:divBdr>
            <w:top w:val="none" w:sz="0" w:space="0" w:color="auto"/>
            <w:left w:val="none" w:sz="0" w:space="0" w:color="auto"/>
            <w:bottom w:val="none" w:sz="0" w:space="0" w:color="auto"/>
            <w:right w:val="none" w:sz="0" w:space="0" w:color="auto"/>
          </w:divBdr>
          <w:divsChild>
            <w:div w:id="1126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63">
      <w:bodyDiv w:val="1"/>
      <w:marLeft w:val="0"/>
      <w:marRight w:val="0"/>
      <w:marTop w:val="0"/>
      <w:marBottom w:val="0"/>
      <w:divBdr>
        <w:top w:val="none" w:sz="0" w:space="0" w:color="auto"/>
        <w:left w:val="none" w:sz="0" w:space="0" w:color="auto"/>
        <w:bottom w:val="none" w:sz="0" w:space="0" w:color="auto"/>
        <w:right w:val="none" w:sz="0" w:space="0" w:color="auto"/>
      </w:divBdr>
      <w:divsChild>
        <w:div w:id="385422674">
          <w:marLeft w:val="-75"/>
          <w:marRight w:val="0"/>
          <w:marTop w:val="30"/>
          <w:marBottom w:val="30"/>
          <w:divBdr>
            <w:top w:val="none" w:sz="0" w:space="0" w:color="auto"/>
            <w:left w:val="none" w:sz="0" w:space="0" w:color="auto"/>
            <w:bottom w:val="none" w:sz="0" w:space="0" w:color="auto"/>
            <w:right w:val="none" w:sz="0" w:space="0" w:color="auto"/>
          </w:divBdr>
          <w:divsChild>
            <w:div w:id="1813674063">
              <w:marLeft w:val="0"/>
              <w:marRight w:val="0"/>
              <w:marTop w:val="0"/>
              <w:marBottom w:val="0"/>
              <w:divBdr>
                <w:top w:val="none" w:sz="0" w:space="0" w:color="auto"/>
                <w:left w:val="none" w:sz="0" w:space="0" w:color="auto"/>
                <w:bottom w:val="none" w:sz="0" w:space="0" w:color="auto"/>
                <w:right w:val="none" w:sz="0" w:space="0" w:color="auto"/>
              </w:divBdr>
              <w:divsChild>
                <w:div w:id="1442841763">
                  <w:marLeft w:val="0"/>
                  <w:marRight w:val="0"/>
                  <w:marTop w:val="0"/>
                  <w:marBottom w:val="0"/>
                  <w:divBdr>
                    <w:top w:val="none" w:sz="0" w:space="0" w:color="auto"/>
                    <w:left w:val="none" w:sz="0" w:space="0" w:color="auto"/>
                    <w:bottom w:val="none" w:sz="0" w:space="0" w:color="auto"/>
                    <w:right w:val="none" w:sz="0" w:space="0" w:color="auto"/>
                  </w:divBdr>
                </w:div>
              </w:divsChild>
            </w:div>
            <w:div w:id="2056005509">
              <w:marLeft w:val="0"/>
              <w:marRight w:val="0"/>
              <w:marTop w:val="0"/>
              <w:marBottom w:val="0"/>
              <w:divBdr>
                <w:top w:val="none" w:sz="0" w:space="0" w:color="auto"/>
                <w:left w:val="none" w:sz="0" w:space="0" w:color="auto"/>
                <w:bottom w:val="none" w:sz="0" w:space="0" w:color="auto"/>
                <w:right w:val="none" w:sz="0" w:space="0" w:color="auto"/>
              </w:divBdr>
              <w:divsChild>
                <w:div w:id="221794566">
                  <w:marLeft w:val="0"/>
                  <w:marRight w:val="0"/>
                  <w:marTop w:val="0"/>
                  <w:marBottom w:val="0"/>
                  <w:divBdr>
                    <w:top w:val="none" w:sz="0" w:space="0" w:color="auto"/>
                    <w:left w:val="none" w:sz="0" w:space="0" w:color="auto"/>
                    <w:bottom w:val="none" w:sz="0" w:space="0" w:color="auto"/>
                    <w:right w:val="none" w:sz="0" w:space="0" w:color="auto"/>
                  </w:divBdr>
                </w:div>
              </w:divsChild>
            </w:div>
            <w:div w:id="1095783582">
              <w:marLeft w:val="0"/>
              <w:marRight w:val="0"/>
              <w:marTop w:val="0"/>
              <w:marBottom w:val="0"/>
              <w:divBdr>
                <w:top w:val="none" w:sz="0" w:space="0" w:color="auto"/>
                <w:left w:val="none" w:sz="0" w:space="0" w:color="auto"/>
                <w:bottom w:val="none" w:sz="0" w:space="0" w:color="auto"/>
                <w:right w:val="none" w:sz="0" w:space="0" w:color="auto"/>
              </w:divBdr>
              <w:divsChild>
                <w:div w:id="436366005">
                  <w:marLeft w:val="0"/>
                  <w:marRight w:val="0"/>
                  <w:marTop w:val="0"/>
                  <w:marBottom w:val="0"/>
                  <w:divBdr>
                    <w:top w:val="none" w:sz="0" w:space="0" w:color="auto"/>
                    <w:left w:val="none" w:sz="0" w:space="0" w:color="auto"/>
                    <w:bottom w:val="none" w:sz="0" w:space="0" w:color="auto"/>
                    <w:right w:val="none" w:sz="0" w:space="0" w:color="auto"/>
                  </w:divBdr>
                </w:div>
              </w:divsChild>
            </w:div>
            <w:div w:id="378554643">
              <w:marLeft w:val="0"/>
              <w:marRight w:val="0"/>
              <w:marTop w:val="0"/>
              <w:marBottom w:val="0"/>
              <w:divBdr>
                <w:top w:val="none" w:sz="0" w:space="0" w:color="auto"/>
                <w:left w:val="none" w:sz="0" w:space="0" w:color="auto"/>
                <w:bottom w:val="none" w:sz="0" w:space="0" w:color="auto"/>
                <w:right w:val="none" w:sz="0" w:space="0" w:color="auto"/>
              </w:divBdr>
              <w:divsChild>
                <w:div w:id="1537966056">
                  <w:marLeft w:val="0"/>
                  <w:marRight w:val="0"/>
                  <w:marTop w:val="0"/>
                  <w:marBottom w:val="0"/>
                  <w:divBdr>
                    <w:top w:val="none" w:sz="0" w:space="0" w:color="auto"/>
                    <w:left w:val="none" w:sz="0" w:space="0" w:color="auto"/>
                    <w:bottom w:val="none" w:sz="0" w:space="0" w:color="auto"/>
                    <w:right w:val="none" w:sz="0" w:space="0" w:color="auto"/>
                  </w:divBdr>
                </w:div>
                <w:div w:id="340008626">
                  <w:marLeft w:val="0"/>
                  <w:marRight w:val="0"/>
                  <w:marTop w:val="0"/>
                  <w:marBottom w:val="0"/>
                  <w:divBdr>
                    <w:top w:val="none" w:sz="0" w:space="0" w:color="auto"/>
                    <w:left w:val="none" w:sz="0" w:space="0" w:color="auto"/>
                    <w:bottom w:val="none" w:sz="0" w:space="0" w:color="auto"/>
                    <w:right w:val="none" w:sz="0" w:space="0" w:color="auto"/>
                  </w:divBdr>
                </w:div>
              </w:divsChild>
            </w:div>
            <w:div w:id="783353657">
              <w:marLeft w:val="0"/>
              <w:marRight w:val="0"/>
              <w:marTop w:val="0"/>
              <w:marBottom w:val="0"/>
              <w:divBdr>
                <w:top w:val="none" w:sz="0" w:space="0" w:color="auto"/>
                <w:left w:val="none" w:sz="0" w:space="0" w:color="auto"/>
                <w:bottom w:val="none" w:sz="0" w:space="0" w:color="auto"/>
                <w:right w:val="none" w:sz="0" w:space="0" w:color="auto"/>
              </w:divBdr>
              <w:divsChild>
                <w:div w:id="2006931533">
                  <w:marLeft w:val="0"/>
                  <w:marRight w:val="0"/>
                  <w:marTop w:val="0"/>
                  <w:marBottom w:val="0"/>
                  <w:divBdr>
                    <w:top w:val="none" w:sz="0" w:space="0" w:color="auto"/>
                    <w:left w:val="none" w:sz="0" w:space="0" w:color="auto"/>
                    <w:bottom w:val="none" w:sz="0" w:space="0" w:color="auto"/>
                    <w:right w:val="none" w:sz="0" w:space="0" w:color="auto"/>
                  </w:divBdr>
                </w:div>
              </w:divsChild>
            </w:div>
            <w:div w:id="2138599776">
              <w:marLeft w:val="0"/>
              <w:marRight w:val="0"/>
              <w:marTop w:val="0"/>
              <w:marBottom w:val="0"/>
              <w:divBdr>
                <w:top w:val="none" w:sz="0" w:space="0" w:color="auto"/>
                <w:left w:val="none" w:sz="0" w:space="0" w:color="auto"/>
                <w:bottom w:val="none" w:sz="0" w:space="0" w:color="auto"/>
                <w:right w:val="none" w:sz="0" w:space="0" w:color="auto"/>
              </w:divBdr>
              <w:divsChild>
                <w:div w:id="677924246">
                  <w:marLeft w:val="0"/>
                  <w:marRight w:val="0"/>
                  <w:marTop w:val="0"/>
                  <w:marBottom w:val="0"/>
                  <w:divBdr>
                    <w:top w:val="none" w:sz="0" w:space="0" w:color="auto"/>
                    <w:left w:val="none" w:sz="0" w:space="0" w:color="auto"/>
                    <w:bottom w:val="none" w:sz="0" w:space="0" w:color="auto"/>
                    <w:right w:val="none" w:sz="0" w:space="0" w:color="auto"/>
                  </w:divBdr>
                </w:div>
              </w:divsChild>
            </w:div>
            <w:div w:id="328944093">
              <w:marLeft w:val="0"/>
              <w:marRight w:val="0"/>
              <w:marTop w:val="0"/>
              <w:marBottom w:val="0"/>
              <w:divBdr>
                <w:top w:val="none" w:sz="0" w:space="0" w:color="auto"/>
                <w:left w:val="none" w:sz="0" w:space="0" w:color="auto"/>
                <w:bottom w:val="none" w:sz="0" w:space="0" w:color="auto"/>
                <w:right w:val="none" w:sz="0" w:space="0" w:color="auto"/>
              </w:divBdr>
              <w:divsChild>
                <w:div w:id="325787960">
                  <w:marLeft w:val="0"/>
                  <w:marRight w:val="0"/>
                  <w:marTop w:val="0"/>
                  <w:marBottom w:val="0"/>
                  <w:divBdr>
                    <w:top w:val="none" w:sz="0" w:space="0" w:color="auto"/>
                    <w:left w:val="none" w:sz="0" w:space="0" w:color="auto"/>
                    <w:bottom w:val="none" w:sz="0" w:space="0" w:color="auto"/>
                    <w:right w:val="none" w:sz="0" w:space="0" w:color="auto"/>
                  </w:divBdr>
                </w:div>
                <w:div w:id="1634020963">
                  <w:marLeft w:val="0"/>
                  <w:marRight w:val="0"/>
                  <w:marTop w:val="0"/>
                  <w:marBottom w:val="0"/>
                  <w:divBdr>
                    <w:top w:val="none" w:sz="0" w:space="0" w:color="auto"/>
                    <w:left w:val="none" w:sz="0" w:space="0" w:color="auto"/>
                    <w:bottom w:val="none" w:sz="0" w:space="0" w:color="auto"/>
                    <w:right w:val="none" w:sz="0" w:space="0" w:color="auto"/>
                  </w:divBdr>
                </w:div>
              </w:divsChild>
            </w:div>
            <w:div w:id="1215505077">
              <w:marLeft w:val="0"/>
              <w:marRight w:val="0"/>
              <w:marTop w:val="0"/>
              <w:marBottom w:val="0"/>
              <w:divBdr>
                <w:top w:val="none" w:sz="0" w:space="0" w:color="auto"/>
                <w:left w:val="none" w:sz="0" w:space="0" w:color="auto"/>
                <w:bottom w:val="none" w:sz="0" w:space="0" w:color="auto"/>
                <w:right w:val="none" w:sz="0" w:space="0" w:color="auto"/>
              </w:divBdr>
              <w:divsChild>
                <w:div w:id="1271667656">
                  <w:marLeft w:val="0"/>
                  <w:marRight w:val="0"/>
                  <w:marTop w:val="0"/>
                  <w:marBottom w:val="0"/>
                  <w:divBdr>
                    <w:top w:val="none" w:sz="0" w:space="0" w:color="auto"/>
                    <w:left w:val="none" w:sz="0" w:space="0" w:color="auto"/>
                    <w:bottom w:val="none" w:sz="0" w:space="0" w:color="auto"/>
                    <w:right w:val="none" w:sz="0" w:space="0" w:color="auto"/>
                  </w:divBdr>
                </w:div>
              </w:divsChild>
            </w:div>
            <w:div w:id="1669988615">
              <w:marLeft w:val="0"/>
              <w:marRight w:val="0"/>
              <w:marTop w:val="0"/>
              <w:marBottom w:val="0"/>
              <w:divBdr>
                <w:top w:val="none" w:sz="0" w:space="0" w:color="auto"/>
                <w:left w:val="none" w:sz="0" w:space="0" w:color="auto"/>
                <w:bottom w:val="none" w:sz="0" w:space="0" w:color="auto"/>
                <w:right w:val="none" w:sz="0" w:space="0" w:color="auto"/>
              </w:divBdr>
              <w:divsChild>
                <w:div w:id="36397292">
                  <w:marLeft w:val="0"/>
                  <w:marRight w:val="0"/>
                  <w:marTop w:val="0"/>
                  <w:marBottom w:val="0"/>
                  <w:divBdr>
                    <w:top w:val="none" w:sz="0" w:space="0" w:color="auto"/>
                    <w:left w:val="none" w:sz="0" w:space="0" w:color="auto"/>
                    <w:bottom w:val="none" w:sz="0" w:space="0" w:color="auto"/>
                    <w:right w:val="none" w:sz="0" w:space="0" w:color="auto"/>
                  </w:divBdr>
                </w:div>
              </w:divsChild>
            </w:div>
            <w:div w:id="259216252">
              <w:marLeft w:val="0"/>
              <w:marRight w:val="0"/>
              <w:marTop w:val="0"/>
              <w:marBottom w:val="0"/>
              <w:divBdr>
                <w:top w:val="none" w:sz="0" w:space="0" w:color="auto"/>
                <w:left w:val="none" w:sz="0" w:space="0" w:color="auto"/>
                <w:bottom w:val="none" w:sz="0" w:space="0" w:color="auto"/>
                <w:right w:val="none" w:sz="0" w:space="0" w:color="auto"/>
              </w:divBdr>
              <w:divsChild>
                <w:div w:id="74016502">
                  <w:marLeft w:val="0"/>
                  <w:marRight w:val="0"/>
                  <w:marTop w:val="0"/>
                  <w:marBottom w:val="0"/>
                  <w:divBdr>
                    <w:top w:val="none" w:sz="0" w:space="0" w:color="auto"/>
                    <w:left w:val="none" w:sz="0" w:space="0" w:color="auto"/>
                    <w:bottom w:val="none" w:sz="0" w:space="0" w:color="auto"/>
                    <w:right w:val="none" w:sz="0" w:space="0" w:color="auto"/>
                  </w:divBdr>
                </w:div>
              </w:divsChild>
            </w:div>
            <w:div w:id="33192930">
              <w:marLeft w:val="0"/>
              <w:marRight w:val="0"/>
              <w:marTop w:val="0"/>
              <w:marBottom w:val="0"/>
              <w:divBdr>
                <w:top w:val="none" w:sz="0" w:space="0" w:color="auto"/>
                <w:left w:val="none" w:sz="0" w:space="0" w:color="auto"/>
                <w:bottom w:val="none" w:sz="0" w:space="0" w:color="auto"/>
                <w:right w:val="none" w:sz="0" w:space="0" w:color="auto"/>
              </w:divBdr>
              <w:divsChild>
                <w:div w:id="1660838839">
                  <w:marLeft w:val="0"/>
                  <w:marRight w:val="0"/>
                  <w:marTop w:val="0"/>
                  <w:marBottom w:val="0"/>
                  <w:divBdr>
                    <w:top w:val="none" w:sz="0" w:space="0" w:color="auto"/>
                    <w:left w:val="none" w:sz="0" w:space="0" w:color="auto"/>
                    <w:bottom w:val="none" w:sz="0" w:space="0" w:color="auto"/>
                    <w:right w:val="none" w:sz="0" w:space="0" w:color="auto"/>
                  </w:divBdr>
                </w:div>
              </w:divsChild>
            </w:div>
            <w:div w:id="1542133179">
              <w:marLeft w:val="0"/>
              <w:marRight w:val="0"/>
              <w:marTop w:val="0"/>
              <w:marBottom w:val="0"/>
              <w:divBdr>
                <w:top w:val="none" w:sz="0" w:space="0" w:color="auto"/>
                <w:left w:val="none" w:sz="0" w:space="0" w:color="auto"/>
                <w:bottom w:val="none" w:sz="0" w:space="0" w:color="auto"/>
                <w:right w:val="none" w:sz="0" w:space="0" w:color="auto"/>
              </w:divBdr>
              <w:divsChild>
                <w:div w:id="1284658147">
                  <w:marLeft w:val="0"/>
                  <w:marRight w:val="0"/>
                  <w:marTop w:val="0"/>
                  <w:marBottom w:val="0"/>
                  <w:divBdr>
                    <w:top w:val="none" w:sz="0" w:space="0" w:color="auto"/>
                    <w:left w:val="none" w:sz="0" w:space="0" w:color="auto"/>
                    <w:bottom w:val="none" w:sz="0" w:space="0" w:color="auto"/>
                    <w:right w:val="none" w:sz="0" w:space="0" w:color="auto"/>
                  </w:divBdr>
                </w:div>
              </w:divsChild>
            </w:div>
            <w:div w:id="941304790">
              <w:marLeft w:val="0"/>
              <w:marRight w:val="0"/>
              <w:marTop w:val="0"/>
              <w:marBottom w:val="0"/>
              <w:divBdr>
                <w:top w:val="none" w:sz="0" w:space="0" w:color="auto"/>
                <w:left w:val="none" w:sz="0" w:space="0" w:color="auto"/>
                <w:bottom w:val="none" w:sz="0" w:space="0" w:color="auto"/>
                <w:right w:val="none" w:sz="0" w:space="0" w:color="auto"/>
              </w:divBdr>
              <w:divsChild>
                <w:div w:id="724837620">
                  <w:marLeft w:val="0"/>
                  <w:marRight w:val="0"/>
                  <w:marTop w:val="0"/>
                  <w:marBottom w:val="0"/>
                  <w:divBdr>
                    <w:top w:val="none" w:sz="0" w:space="0" w:color="auto"/>
                    <w:left w:val="none" w:sz="0" w:space="0" w:color="auto"/>
                    <w:bottom w:val="none" w:sz="0" w:space="0" w:color="auto"/>
                    <w:right w:val="none" w:sz="0" w:space="0" w:color="auto"/>
                  </w:divBdr>
                </w:div>
              </w:divsChild>
            </w:div>
            <w:div w:id="1227495683">
              <w:marLeft w:val="0"/>
              <w:marRight w:val="0"/>
              <w:marTop w:val="0"/>
              <w:marBottom w:val="0"/>
              <w:divBdr>
                <w:top w:val="none" w:sz="0" w:space="0" w:color="auto"/>
                <w:left w:val="none" w:sz="0" w:space="0" w:color="auto"/>
                <w:bottom w:val="none" w:sz="0" w:space="0" w:color="auto"/>
                <w:right w:val="none" w:sz="0" w:space="0" w:color="auto"/>
              </w:divBdr>
              <w:divsChild>
                <w:div w:id="1173227289">
                  <w:marLeft w:val="0"/>
                  <w:marRight w:val="0"/>
                  <w:marTop w:val="0"/>
                  <w:marBottom w:val="0"/>
                  <w:divBdr>
                    <w:top w:val="none" w:sz="0" w:space="0" w:color="auto"/>
                    <w:left w:val="none" w:sz="0" w:space="0" w:color="auto"/>
                    <w:bottom w:val="none" w:sz="0" w:space="0" w:color="auto"/>
                    <w:right w:val="none" w:sz="0" w:space="0" w:color="auto"/>
                  </w:divBdr>
                </w:div>
              </w:divsChild>
            </w:div>
            <w:div w:id="588855177">
              <w:marLeft w:val="0"/>
              <w:marRight w:val="0"/>
              <w:marTop w:val="0"/>
              <w:marBottom w:val="0"/>
              <w:divBdr>
                <w:top w:val="none" w:sz="0" w:space="0" w:color="auto"/>
                <w:left w:val="none" w:sz="0" w:space="0" w:color="auto"/>
                <w:bottom w:val="none" w:sz="0" w:space="0" w:color="auto"/>
                <w:right w:val="none" w:sz="0" w:space="0" w:color="auto"/>
              </w:divBdr>
              <w:divsChild>
                <w:div w:id="305202607">
                  <w:marLeft w:val="0"/>
                  <w:marRight w:val="0"/>
                  <w:marTop w:val="0"/>
                  <w:marBottom w:val="0"/>
                  <w:divBdr>
                    <w:top w:val="none" w:sz="0" w:space="0" w:color="auto"/>
                    <w:left w:val="none" w:sz="0" w:space="0" w:color="auto"/>
                    <w:bottom w:val="none" w:sz="0" w:space="0" w:color="auto"/>
                    <w:right w:val="none" w:sz="0" w:space="0" w:color="auto"/>
                  </w:divBdr>
                </w:div>
              </w:divsChild>
            </w:div>
            <w:div w:id="1970551842">
              <w:marLeft w:val="0"/>
              <w:marRight w:val="0"/>
              <w:marTop w:val="0"/>
              <w:marBottom w:val="0"/>
              <w:divBdr>
                <w:top w:val="none" w:sz="0" w:space="0" w:color="auto"/>
                <w:left w:val="none" w:sz="0" w:space="0" w:color="auto"/>
                <w:bottom w:val="none" w:sz="0" w:space="0" w:color="auto"/>
                <w:right w:val="none" w:sz="0" w:space="0" w:color="auto"/>
              </w:divBdr>
              <w:divsChild>
                <w:div w:id="486825884">
                  <w:marLeft w:val="0"/>
                  <w:marRight w:val="0"/>
                  <w:marTop w:val="0"/>
                  <w:marBottom w:val="0"/>
                  <w:divBdr>
                    <w:top w:val="none" w:sz="0" w:space="0" w:color="auto"/>
                    <w:left w:val="none" w:sz="0" w:space="0" w:color="auto"/>
                    <w:bottom w:val="none" w:sz="0" w:space="0" w:color="auto"/>
                    <w:right w:val="none" w:sz="0" w:space="0" w:color="auto"/>
                  </w:divBdr>
                </w:div>
              </w:divsChild>
            </w:div>
            <w:div w:id="3822038">
              <w:marLeft w:val="0"/>
              <w:marRight w:val="0"/>
              <w:marTop w:val="0"/>
              <w:marBottom w:val="0"/>
              <w:divBdr>
                <w:top w:val="none" w:sz="0" w:space="0" w:color="auto"/>
                <w:left w:val="none" w:sz="0" w:space="0" w:color="auto"/>
                <w:bottom w:val="none" w:sz="0" w:space="0" w:color="auto"/>
                <w:right w:val="none" w:sz="0" w:space="0" w:color="auto"/>
              </w:divBdr>
              <w:divsChild>
                <w:div w:id="1807892945">
                  <w:marLeft w:val="0"/>
                  <w:marRight w:val="0"/>
                  <w:marTop w:val="0"/>
                  <w:marBottom w:val="0"/>
                  <w:divBdr>
                    <w:top w:val="none" w:sz="0" w:space="0" w:color="auto"/>
                    <w:left w:val="none" w:sz="0" w:space="0" w:color="auto"/>
                    <w:bottom w:val="none" w:sz="0" w:space="0" w:color="auto"/>
                    <w:right w:val="none" w:sz="0" w:space="0" w:color="auto"/>
                  </w:divBdr>
                </w:div>
              </w:divsChild>
            </w:div>
            <w:div w:id="2064667958">
              <w:marLeft w:val="0"/>
              <w:marRight w:val="0"/>
              <w:marTop w:val="0"/>
              <w:marBottom w:val="0"/>
              <w:divBdr>
                <w:top w:val="none" w:sz="0" w:space="0" w:color="auto"/>
                <w:left w:val="none" w:sz="0" w:space="0" w:color="auto"/>
                <w:bottom w:val="none" w:sz="0" w:space="0" w:color="auto"/>
                <w:right w:val="none" w:sz="0" w:space="0" w:color="auto"/>
              </w:divBdr>
              <w:divsChild>
                <w:div w:id="715927772">
                  <w:marLeft w:val="0"/>
                  <w:marRight w:val="0"/>
                  <w:marTop w:val="0"/>
                  <w:marBottom w:val="0"/>
                  <w:divBdr>
                    <w:top w:val="none" w:sz="0" w:space="0" w:color="auto"/>
                    <w:left w:val="none" w:sz="0" w:space="0" w:color="auto"/>
                    <w:bottom w:val="none" w:sz="0" w:space="0" w:color="auto"/>
                    <w:right w:val="none" w:sz="0" w:space="0" w:color="auto"/>
                  </w:divBdr>
                </w:div>
              </w:divsChild>
            </w:div>
            <w:div w:id="582644841">
              <w:marLeft w:val="0"/>
              <w:marRight w:val="0"/>
              <w:marTop w:val="0"/>
              <w:marBottom w:val="0"/>
              <w:divBdr>
                <w:top w:val="none" w:sz="0" w:space="0" w:color="auto"/>
                <w:left w:val="none" w:sz="0" w:space="0" w:color="auto"/>
                <w:bottom w:val="none" w:sz="0" w:space="0" w:color="auto"/>
                <w:right w:val="none" w:sz="0" w:space="0" w:color="auto"/>
              </w:divBdr>
              <w:divsChild>
                <w:div w:id="698774490">
                  <w:marLeft w:val="0"/>
                  <w:marRight w:val="0"/>
                  <w:marTop w:val="0"/>
                  <w:marBottom w:val="0"/>
                  <w:divBdr>
                    <w:top w:val="none" w:sz="0" w:space="0" w:color="auto"/>
                    <w:left w:val="none" w:sz="0" w:space="0" w:color="auto"/>
                    <w:bottom w:val="none" w:sz="0" w:space="0" w:color="auto"/>
                    <w:right w:val="none" w:sz="0" w:space="0" w:color="auto"/>
                  </w:divBdr>
                </w:div>
              </w:divsChild>
            </w:div>
            <w:div w:id="624971665">
              <w:marLeft w:val="0"/>
              <w:marRight w:val="0"/>
              <w:marTop w:val="0"/>
              <w:marBottom w:val="0"/>
              <w:divBdr>
                <w:top w:val="none" w:sz="0" w:space="0" w:color="auto"/>
                <w:left w:val="none" w:sz="0" w:space="0" w:color="auto"/>
                <w:bottom w:val="none" w:sz="0" w:space="0" w:color="auto"/>
                <w:right w:val="none" w:sz="0" w:space="0" w:color="auto"/>
              </w:divBdr>
              <w:divsChild>
                <w:div w:id="3600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848">
          <w:marLeft w:val="0"/>
          <w:marRight w:val="0"/>
          <w:marTop w:val="0"/>
          <w:marBottom w:val="0"/>
          <w:divBdr>
            <w:top w:val="none" w:sz="0" w:space="0" w:color="auto"/>
            <w:left w:val="none" w:sz="0" w:space="0" w:color="auto"/>
            <w:bottom w:val="none" w:sz="0" w:space="0" w:color="auto"/>
            <w:right w:val="none" w:sz="0" w:space="0" w:color="auto"/>
          </w:divBdr>
        </w:div>
        <w:div w:id="274100813">
          <w:marLeft w:val="0"/>
          <w:marRight w:val="0"/>
          <w:marTop w:val="0"/>
          <w:marBottom w:val="0"/>
          <w:divBdr>
            <w:top w:val="none" w:sz="0" w:space="0" w:color="auto"/>
            <w:left w:val="none" w:sz="0" w:space="0" w:color="auto"/>
            <w:bottom w:val="none" w:sz="0" w:space="0" w:color="auto"/>
            <w:right w:val="none" w:sz="0" w:space="0" w:color="auto"/>
          </w:divBdr>
        </w:div>
        <w:div w:id="544683471">
          <w:marLeft w:val="0"/>
          <w:marRight w:val="0"/>
          <w:marTop w:val="0"/>
          <w:marBottom w:val="0"/>
          <w:divBdr>
            <w:top w:val="none" w:sz="0" w:space="0" w:color="auto"/>
            <w:left w:val="none" w:sz="0" w:space="0" w:color="auto"/>
            <w:bottom w:val="none" w:sz="0" w:space="0" w:color="auto"/>
            <w:right w:val="none" w:sz="0" w:space="0" w:color="auto"/>
          </w:divBdr>
        </w:div>
        <w:div w:id="1538662185">
          <w:marLeft w:val="0"/>
          <w:marRight w:val="0"/>
          <w:marTop w:val="0"/>
          <w:marBottom w:val="0"/>
          <w:divBdr>
            <w:top w:val="none" w:sz="0" w:space="0" w:color="auto"/>
            <w:left w:val="none" w:sz="0" w:space="0" w:color="auto"/>
            <w:bottom w:val="none" w:sz="0" w:space="0" w:color="auto"/>
            <w:right w:val="none" w:sz="0" w:space="0" w:color="auto"/>
          </w:divBdr>
        </w:div>
        <w:div w:id="1929804857">
          <w:marLeft w:val="0"/>
          <w:marRight w:val="0"/>
          <w:marTop w:val="0"/>
          <w:marBottom w:val="0"/>
          <w:divBdr>
            <w:top w:val="none" w:sz="0" w:space="0" w:color="auto"/>
            <w:left w:val="none" w:sz="0" w:space="0" w:color="auto"/>
            <w:bottom w:val="none" w:sz="0" w:space="0" w:color="auto"/>
            <w:right w:val="none" w:sz="0" w:space="0" w:color="auto"/>
          </w:divBdr>
        </w:div>
        <w:div w:id="1353216999">
          <w:marLeft w:val="0"/>
          <w:marRight w:val="0"/>
          <w:marTop w:val="0"/>
          <w:marBottom w:val="0"/>
          <w:divBdr>
            <w:top w:val="none" w:sz="0" w:space="0" w:color="auto"/>
            <w:left w:val="none" w:sz="0" w:space="0" w:color="auto"/>
            <w:bottom w:val="none" w:sz="0" w:space="0" w:color="auto"/>
            <w:right w:val="none" w:sz="0" w:space="0" w:color="auto"/>
          </w:divBdr>
        </w:div>
        <w:div w:id="474756648">
          <w:marLeft w:val="0"/>
          <w:marRight w:val="0"/>
          <w:marTop w:val="0"/>
          <w:marBottom w:val="0"/>
          <w:divBdr>
            <w:top w:val="none" w:sz="0" w:space="0" w:color="auto"/>
            <w:left w:val="none" w:sz="0" w:space="0" w:color="auto"/>
            <w:bottom w:val="none" w:sz="0" w:space="0" w:color="auto"/>
            <w:right w:val="none" w:sz="0" w:space="0" w:color="auto"/>
          </w:divBdr>
        </w:div>
        <w:div w:id="1127554122">
          <w:marLeft w:val="0"/>
          <w:marRight w:val="0"/>
          <w:marTop w:val="0"/>
          <w:marBottom w:val="0"/>
          <w:divBdr>
            <w:top w:val="none" w:sz="0" w:space="0" w:color="auto"/>
            <w:left w:val="none" w:sz="0" w:space="0" w:color="auto"/>
            <w:bottom w:val="none" w:sz="0" w:space="0" w:color="auto"/>
            <w:right w:val="none" w:sz="0" w:space="0" w:color="auto"/>
          </w:divBdr>
        </w:div>
        <w:div w:id="1647974888">
          <w:marLeft w:val="0"/>
          <w:marRight w:val="0"/>
          <w:marTop w:val="0"/>
          <w:marBottom w:val="0"/>
          <w:divBdr>
            <w:top w:val="none" w:sz="0" w:space="0" w:color="auto"/>
            <w:left w:val="none" w:sz="0" w:space="0" w:color="auto"/>
            <w:bottom w:val="none" w:sz="0" w:space="0" w:color="auto"/>
            <w:right w:val="none" w:sz="0" w:space="0" w:color="auto"/>
          </w:divBdr>
        </w:div>
        <w:div w:id="1816020552">
          <w:marLeft w:val="0"/>
          <w:marRight w:val="0"/>
          <w:marTop w:val="0"/>
          <w:marBottom w:val="0"/>
          <w:divBdr>
            <w:top w:val="none" w:sz="0" w:space="0" w:color="auto"/>
            <w:left w:val="none" w:sz="0" w:space="0" w:color="auto"/>
            <w:bottom w:val="none" w:sz="0" w:space="0" w:color="auto"/>
            <w:right w:val="none" w:sz="0" w:space="0" w:color="auto"/>
          </w:divBdr>
        </w:div>
        <w:div w:id="1025907868">
          <w:marLeft w:val="0"/>
          <w:marRight w:val="0"/>
          <w:marTop w:val="0"/>
          <w:marBottom w:val="0"/>
          <w:divBdr>
            <w:top w:val="none" w:sz="0" w:space="0" w:color="auto"/>
            <w:left w:val="none" w:sz="0" w:space="0" w:color="auto"/>
            <w:bottom w:val="none" w:sz="0" w:space="0" w:color="auto"/>
            <w:right w:val="none" w:sz="0" w:space="0" w:color="auto"/>
          </w:divBdr>
        </w:div>
        <w:div w:id="1838839178">
          <w:marLeft w:val="0"/>
          <w:marRight w:val="0"/>
          <w:marTop w:val="0"/>
          <w:marBottom w:val="0"/>
          <w:divBdr>
            <w:top w:val="none" w:sz="0" w:space="0" w:color="auto"/>
            <w:left w:val="none" w:sz="0" w:space="0" w:color="auto"/>
            <w:bottom w:val="none" w:sz="0" w:space="0" w:color="auto"/>
            <w:right w:val="none" w:sz="0" w:space="0" w:color="auto"/>
          </w:divBdr>
        </w:div>
      </w:divsChild>
    </w:div>
    <w:div w:id="2009556543">
      <w:bodyDiv w:val="1"/>
      <w:marLeft w:val="0"/>
      <w:marRight w:val="0"/>
      <w:marTop w:val="0"/>
      <w:marBottom w:val="0"/>
      <w:divBdr>
        <w:top w:val="none" w:sz="0" w:space="0" w:color="auto"/>
        <w:left w:val="none" w:sz="0" w:space="0" w:color="auto"/>
        <w:bottom w:val="none" w:sz="0" w:space="0" w:color="auto"/>
        <w:right w:val="none" w:sz="0" w:space="0" w:color="auto"/>
      </w:divBdr>
      <w:divsChild>
        <w:div w:id="136849862">
          <w:marLeft w:val="0"/>
          <w:marRight w:val="0"/>
          <w:marTop w:val="0"/>
          <w:marBottom w:val="0"/>
          <w:divBdr>
            <w:top w:val="none" w:sz="0" w:space="0" w:color="auto"/>
            <w:left w:val="none" w:sz="0" w:space="0" w:color="auto"/>
            <w:bottom w:val="none" w:sz="0" w:space="0" w:color="auto"/>
            <w:right w:val="none" w:sz="0" w:space="0" w:color="auto"/>
          </w:divBdr>
          <w:divsChild>
            <w:div w:id="1137257178">
              <w:marLeft w:val="0"/>
              <w:marRight w:val="0"/>
              <w:marTop w:val="0"/>
              <w:marBottom w:val="0"/>
              <w:divBdr>
                <w:top w:val="none" w:sz="0" w:space="0" w:color="auto"/>
                <w:left w:val="none" w:sz="0" w:space="0" w:color="auto"/>
                <w:bottom w:val="none" w:sz="0" w:space="0" w:color="auto"/>
                <w:right w:val="none" w:sz="0" w:space="0" w:color="auto"/>
              </w:divBdr>
            </w:div>
          </w:divsChild>
        </w:div>
        <w:div w:id="851143116">
          <w:marLeft w:val="0"/>
          <w:marRight w:val="0"/>
          <w:marTop w:val="0"/>
          <w:marBottom w:val="0"/>
          <w:divBdr>
            <w:top w:val="none" w:sz="0" w:space="0" w:color="auto"/>
            <w:left w:val="none" w:sz="0" w:space="0" w:color="auto"/>
            <w:bottom w:val="none" w:sz="0" w:space="0" w:color="auto"/>
            <w:right w:val="none" w:sz="0" w:space="0" w:color="auto"/>
          </w:divBdr>
          <w:divsChild>
            <w:div w:id="819856519">
              <w:marLeft w:val="0"/>
              <w:marRight w:val="0"/>
              <w:marTop w:val="0"/>
              <w:marBottom w:val="0"/>
              <w:divBdr>
                <w:top w:val="none" w:sz="0" w:space="0" w:color="auto"/>
                <w:left w:val="none" w:sz="0" w:space="0" w:color="auto"/>
                <w:bottom w:val="none" w:sz="0" w:space="0" w:color="auto"/>
                <w:right w:val="none" w:sz="0" w:space="0" w:color="auto"/>
              </w:divBdr>
            </w:div>
          </w:divsChild>
        </w:div>
        <w:div w:id="436024520">
          <w:marLeft w:val="0"/>
          <w:marRight w:val="0"/>
          <w:marTop w:val="0"/>
          <w:marBottom w:val="0"/>
          <w:divBdr>
            <w:top w:val="none" w:sz="0" w:space="0" w:color="auto"/>
            <w:left w:val="none" w:sz="0" w:space="0" w:color="auto"/>
            <w:bottom w:val="none" w:sz="0" w:space="0" w:color="auto"/>
            <w:right w:val="none" w:sz="0" w:space="0" w:color="auto"/>
          </w:divBdr>
          <w:divsChild>
            <w:div w:id="1719162480">
              <w:marLeft w:val="0"/>
              <w:marRight w:val="0"/>
              <w:marTop w:val="0"/>
              <w:marBottom w:val="0"/>
              <w:divBdr>
                <w:top w:val="none" w:sz="0" w:space="0" w:color="auto"/>
                <w:left w:val="none" w:sz="0" w:space="0" w:color="auto"/>
                <w:bottom w:val="none" w:sz="0" w:space="0" w:color="auto"/>
                <w:right w:val="none" w:sz="0" w:space="0" w:color="auto"/>
              </w:divBdr>
            </w:div>
          </w:divsChild>
        </w:div>
        <w:div w:id="1741975324">
          <w:marLeft w:val="0"/>
          <w:marRight w:val="0"/>
          <w:marTop w:val="0"/>
          <w:marBottom w:val="0"/>
          <w:divBdr>
            <w:top w:val="none" w:sz="0" w:space="0" w:color="auto"/>
            <w:left w:val="none" w:sz="0" w:space="0" w:color="auto"/>
            <w:bottom w:val="none" w:sz="0" w:space="0" w:color="auto"/>
            <w:right w:val="none" w:sz="0" w:space="0" w:color="auto"/>
          </w:divBdr>
          <w:divsChild>
            <w:div w:id="122046725">
              <w:marLeft w:val="0"/>
              <w:marRight w:val="0"/>
              <w:marTop w:val="0"/>
              <w:marBottom w:val="0"/>
              <w:divBdr>
                <w:top w:val="none" w:sz="0" w:space="0" w:color="auto"/>
                <w:left w:val="none" w:sz="0" w:space="0" w:color="auto"/>
                <w:bottom w:val="none" w:sz="0" w:space="0" w:color="auto"/>
                <w:right w:val="none" w:sz="0" w:space="0" w:color="auto"/>
              </w:divBdr>
            </w:div>
          </w:divsChild>
        </w:div>
        <w:div w:id="1232615460">
          <w:marLeft w:val="0"/>
          <w:marRight w:val="0"/>
          <w:marTop w:val="0"/>
          <w:marBottom w:val="0"/>
          <w:divBdr>
            <w:top w:val="none" w:sz="0" w:space="0" w:color="auto"/>
            <w:left w:val="none" w:sz="0" w:space="0" w:color="auto"/>
            <w:bottom w:val="none" w:sz="0" w:space="0" w:color="auto"/>
            <w:right w:val="none" w:sz="0" w:space="0" w:color="auto"/>
          </w:divBdr>
          <w:divsChild>
            <w:div w:id="886649087">
              <w:marLeft w:val="0"/>
              <w:marRight w:val="0"/>
              <w:marTop w:val="0"/>
              <w:marBottom w:val="0"/>
              <w:divBdr>
                <w:top w:val="none" w:sz="0" w:space="0" w:color="auto"/>
                <w:left w:val="none" w:sz="0" w:space="0" w:color="auto"/>
                <w:bottom w:val="none" w:sz="0" w:space="0" w:color="auto"/>
                <w:right w:val="none" w:sz="0" w:space="0" w:color="auto"/>
              </w:divBdr>
            </w:div>
          </w:divsChild>
        </w:div>
        <w:div w:id="2109232803">
          <w:marLeft w:val="0"/>
          <w:marRight w:val="0"/>
          <w:marTop w:val="0"/>
          <w:marBottom w:val="0"/>
          <w:divBdr>
            <w:top w:val="none" w:sz="0" w:space="0" w:color="auto"/>
            <w:left w:val="none" w:sz="0" w:space="0" w:color="auto"/>
            <w:bottom w:val="none" w:sz="0" w:space="0" w:color="auto"/>
            <w:right w:val="none" w:sz="0" w:space="0" w:color="auto"/>
          </w:divBdr>
          <w:divsChild>
            <w:div w:id="1332493152">
              <w:marLeft w:val="0"/>
              <w:marRight w:val="0"/>
              <w:marTop w:val="0"/>
              <w:marBottom w:val="0"/>
              <w:divBdr>
                <w:top w:val="none" w:sz="0" w:space="0" w:color="auto"/>
                <w:left w:val="none" w:sz="0" w:space="0" w:color="auto"/>
                <w:bottom w:val="none" w:sz="0" w:space="0" w:color="auto"/>
                <w:right w:val="none" w:sz="0" w:space="0" w:color="auto"/>
              </w:divBdr>
            </w:div>
          </w:divsChild>
        </w:div>
        <w:div w:id="1162890560">
          <w:marLeft w:val="0"/>
          <w:marRight w:val="0"/>
          <w:marTop w:val="0"/>
          <w:marBottom w:val="0"/>
          <w:divBdr>
            <w:top w:val="none" w:sz="0" w:space="0" w:color="auto"/>
            <w:left w:val="none" w:sz="0" w:space="0" w:color="auto"/>
            <w:bottom w:val="none" w:sz="0" w:space="0" w:color="auto"/>
            <w:right w:val="none" w:sz="0" w:space="0" w:color="auto"/>
          </w:divBdr>
          <w:divsChild>
            <w:div w:id="1060522738">
              <w:marLeft w:val="0"/>
              <w:marRight w:val="0"/>
              <w:marTop w:val="0"/>
              <w:marBottom w:val="0"/>
              <w:divBdr>
                <w:top w:val="none" w:sz="0" w:space="0" w:color="auto"/>
                <w:left w:val="none" w:sz="0" w:space="0" w:color="auto"/>
                <w:bottom w:val="none" w:sz="0" w:space="0" w:color="auto"/>
                <w:right w:val="none" w:sz="0" w:space="0" w:color="auto"/>
              </w:divBdr>
            </w:div>
          </w:divsChild>
        </w:div>
        <w:div w:id="960496920">
          <w:marLeft w:val="0"/>
          <w:marRight w:val="0"/>
          <w:marTop w:val="0"/>
          <w:marBottom w:val="0"/>
          <w:divBdr>
            <w:top w:val="none" w:sz="0" w:space="0" w:color="auto"/>
            <w:left w:val="none" w:sz="0" w:space="0" w:color="auto"/>
            <w:bottom w:val="none" w:sz="0" w:space="0" w:color="auto"/>
            <w:right w:val="none" w:sz="0" w:space="0" w:color="auto"/>
          </w:divBdr>
          <w:divsChild>
            <w:div w:id="1018772953">
              <w:marLeft w:val="0"/>
              <w:marRight w:val="0"/>
              <w:marTop w:val="0"/>
              <w:marBottom w:val="0"/>
              <w:divBdr>
                <w:top w:val="none" w:sz="0" w:space="0" w:color="auto"/>
                <w:left w:val="none" w:sz="0" w:space="0" w:color="auto"/>
                <w:bottom w:val="none" w:sz="0" w:space="0" w:color="auto"/>
                <w:right w:val="none" w:sz="0" w:space="0" w:color="auto"/>
              </w:divBdr>
            </w:div>
          </w:divsChild>
        </w:div>
        <w:div w:id="1328482385">
          <w:marLeft w:val="0"/>
          <w:marRight w:val="0"/>
          <w:marTop w:val="0"/>
          <w:marBottom w:val="0"/>
          <w:divBdr>
            <w:top w:val="none" w:sz="0" w:space="0" w:color="auto"/>
            <w:left w:val="none" w:sz="0" w:space="0" w:color="auto"/>
            <w:bottom w:val="none" w:sz="0" w:space="0" w:color="auto"/>
            <w:right w:val="none" w:sz="0" w:space="0" w:color="auto"/>
          </w:divBdr>
          <w:divsChild>
            <w:div w:id="2038043895">
              <w:marLeft w:val="0"/>
              <w:marRight w:val="0"/>
              <w:marTop w:val="0"/>
              <w:marBottom w:val="0"/>
              <w:divBdr>
                <w:top w:val="none" w:sz="0" w:space="0" w:color="auto"/>
                <w:left w:val="none" w:sz="0" w:space="0" w:color="auto"/>
                <w:bottom w:val="none" w:sz="0" w:space="0" w:color="auto"/>
                <w:right w:val="none" w:sz="0" w:space="0" w:color="auto"/>
              </w:divBdr>
            </w:div>
          </w:divsChild>
        </w:div>
        <w:div w:id="1900169101">
          <w:marLeft w:val="0"/>
          <w:marRight w:val="0"/>
          <w:marTop w:val="0"/>
          <w:marBottom w:val="0"/>
          <w:divBdr>
            <w:top w:val="none" w:sz="0" w:space="0" w:color="auto"/>
            <w:left w:val="none" w:sz="0" w:space="0" w:color="auto"/>
            <w:bottom w:val="none" w:sz="0" w:space="0" w:color="auto"/>
            <w:right w:val="none" w:sz="0" w:space="0" w:color="auto"/>
          </w:divBdr>
          <w:divsChild>
            <w:div w:id="200359576">
              <w:marLeft w:val="0"/>
              <w:marRight w:val="0"/>
              <w:marTop w:val="0"/>
              <w:marBottom w:val="0"/>
              <w:divBdr>
                <w:top w:val="none" w:sz="0" w:space="0" w:color="auto"/>
                <w:left w:val="none" w:sz="0" w:space="0" w:color="auto"/>
                <w:bottom w:val="none" w:sz="0" w:space="0" w:color="auto"/>
                <w:right w:val="none" w:sz="0" w:space="0" w:color="auto"/>
              </w:divBdr>
            </w:div>
          </w:divsChild>
        </w:div>
        <w:div w:id="126439707">
          <w:marLeft w:val="0"/>
          <w:marRight w:val="0"/>
          <w:marTop w:val="0"/>
          <w:marBottom w:val="0"/>
          <w:divBdr>
            <w:top w:val="none" w:sz="0" w:space="0" w:color="auto"/>
            <w:left w:val="none" w:sz="0" w:space="0" w:color="auto"/>
            <w:bottom w:val="none" w:sz="0" w:space="0" w:color="auto"/>
            <w:right w:val="none" w:sz="0" w:space="0" w:color="auto"/>
          </w:divBdr>
          <w:divsChild>
            <w:div w:id="392047309">
              <w:marLeft w:val="0"/>
              <w:marRight w:val="0"/>
              <w:marTop w:val="0"/>
              <w:marBottom w:val="0"/>
              <w:divBdr>
                <w:top w:val="none" w:sz="0" w:space="0" w:color="auto"/>
                <w:left w:val="none" w:sz="0" w:space="0" w:color="auto"/>
                <w:bottom w:val="none" w:sz="0" w:space="0" w:color="auto"/>
                <w:right w:val="none" w:sz="0" w:space="0" w:color="auto"/>
              </w:divBdr>
            </w:div>
          </w:divsChild>
        </w:div>
        <w:div w:id="1818103824">
          <w:marLeft w:val="0"/>
          <w:marRight w:val="0"/>
          <w:marTop w:val="0"/>
          <w:marBottom w:val="0"/>
          <w:divBdr>
            <w:top w:val="none" w:sz="0" w:space="0" w:color="auto"/>
            <w:left w:val="none" w:sz="0" w:space="0" w:color="auto"/>
            <w:bottom w:val="none" w:sz="0" w:space="0" w:color="auto"/>
            <w:right w:val="none" w:sz="0" w:space="0" w:color="auto"/>
          </w:divBdr>
          <w:divsChild>
            <w:div w:id="374738424">
              <w:marLeft w:val="0"/>
              <w:marRight w:val="0"/>
              <w:marTop w:val="0"/>
              <w:marBottom w:val="0"/>
              <w:divBdr>
                <w:top w:val="none" w:sz="0" w:space="0" w:color="auto"/>
                <w:left w:val="none" w:sz="0" w:space="0" w:color="auto"/>
                <w:bottom w:val="none" w:sz="0" w:space="0" w:color="auto"/>
                <w:right w:val="none" w:sz="0" w:space="0" w:color="auto"/>
              </w:divBdr>
            </w:div>
          </w:divsChild>
        </w:div>
        <w:div w:id="1921284649">
          <w:marLeft w:val="0"/>
          <w:marRight w:val="0"/>
          <w:marTop w:val="0"/>
          <w:marBottom w:val="0"/>
          <w:divBdr>
            <w:top w:val="none" w:sz="0" w:space="0" w:color="auto"/>
            <w:left w:val="none" w:sz="0" w:space="0" w:color="auto"/>
            <w:bottom w:val="none" w:sz="0" w:space="0" w:color="auto"/>
            <w:right w:val="none" w:sz="0" w:space="0" w:color="auto"/>
          </w:divBdr>
          <w:divsChild>
            <w:div w:id="1227298797">
              <w:marLeft w:val="0"/>
              <w:marRight w:val="0"/>
              <w:marTop w:val="0"/>
              <w:marBottom w:val="0"/>
              <w:divBdr>
                <w:top w:val="none" w:sz="0" w:space="0" w:color="auto"/>
                <w:left w:val="none" w:sz="0" w:space="0" w:color="auto"/>
                <w:bottom w:val="none" w:sz="0" w:space="0" w:color="auto"/>
                <w:right w:val="none" w:sz="0" w:space="0" w:color="auto"/>
              </w:divBdr>
            </w:div>
          </w:divsChild>
        </w:div>
        <w:div w:id="1990403737">
          <w:marLeft w:val="0"/>
          <w:marRight w:val="0"/>
          <w:marTop w:val="0"/>
          <w:marBottom w:val="0"/>
          <w:divBdr>
            <w:top w:val="none" w:sz="0" w:space="0" w:color="auto"/>
            <w:left w:val="none" w:sz="0" w:space="0" w:color="auto"/>
            <w:bottom w:val="none" w:sz="0" w:space="0" w:color="auto"/>
            <w:right w:val="none" w:sz="0" w:space="0" w:color="auto"/>
          </w:divBdr>
          <w:divsChild>
            <w:div w:id="575214950">
              <w:marLeft w:val="0"/>
              <w:marRight w:val="0"/>
              <w:marTop w:val="0"/>
              <w:marBottom w:val="0"/>
              <w:divBdr>
                <w:top w:val="none" w:sz="0" w:space="0" w:color="auto"/>
                <w:left w:val="none" w:sz="0" w:space="0" w:color="auto"/>
                <w:bottom w:val="none" w:sz="0" w:space="0" w:color="auto"/>
                <w:right w:val="none" w:sz="0" w:space="0" w:color="auto"/>
              </w:divBdr>
            </w:div>
          </w:divsChild>
        </w:div>
        <w:div w:id="358817920">
          <w:marLeft w:val="0"/>
          <w:marRight w:val="0"/>
          <w:marTop w:val="0"/>
          <w:marBottom w:val="0"/>
          <w:divBdr>
            <w:top w:val="none" w:sz="0" w:space="0" w:color="auto"/>
            <w:left w:val="none" w:sz="0" w:space="0" w:color="auto"/>
            <w:bottom w:val="none" w:sz="0" w:space="0" w:color="auto"/>
            <w:right w:val="none" w:sz="0" w:space="0" w:color="auto"/>
          </w:divBdr>
          <w:divsChild>
            <w:div w:id="1408460911">
              <w:marLeft w:val="0"/>
              <w:marRight w:val="0"/>
              <w:marTop w:val="0"/>
              <w:marBottom w:val="0"/>
              <w:divBdr>
                <w:top w:val="none" w:sz="0" w:space="0" w:color="auto"/>
                <w:left w:val="none" w:sz="0" w:space="0" w:color="auto"/>
                <w:bottom w:val="none" w:sz="0" w:space="0" w:color="auto"/>
                <w:right w:val="none" w:sz="0" w:space="0" w:color="auto"/>
              </w:divBdr>
            </w:div>
          </w:divsChild>
        </w:div>
        <w:div w:id="588198419">
          <w:marLeft w:val="0"/>
          <w:marRight w:val="0"/>
          <w:marTop w:val="0"/>
          <w:marBottom w:val="0"/>
          <w:divBdr>
            <w:top w:val="none" w:sz="0" w:space="0" w:color="auto"/>
            <w:left w:val="none" w:sz="0" w:space="0" w:color="auto"/>
            <w:bottom w:val="none" w:sz="0" w:space="0" w:color="auto"/>
            <w:right w:val="none" w:sz="0" w:space="0" w:color="auto"/>
          </w:divBdr>
          <w:divsChild>
            <w:div w:id="1517502349">
              <w:marLeft w:val="0"/>
              <w:marRight w:val="0"/>
              <w:marTop w:val="0"/>
              <w:marBottom w:val="0"/>
              <w:divBdr>
                <w:top w:val="none" w:sz="0" w:space="0" w:color="auto"/>
                <w:left w:val="none" w:sz="0" w:space="0" w:color="auto"/>
                <w:bottom w:val="none" w:sz="0" w:space="0" w:color="auto"/>
                <w:right w:val="none" w:sz="0" w:space="0" w:color="auto"/>
              </w:divBdr>
            </w:div>
          </w:divsChild>
        </w:div>
        <w:div w:id="1248004009">
          <w:marLeft w:val="0"/>
          <w:marRight w:val="0"/>
          <w:marTop w:val="0"/>
          <w:marBottom w:val="0"/>
          <w:divBdr>
            <w:top w:val="none" w:sz="0" w:space="0" w:color="auto"/>
            <w:left w:val="none" w:sz="0" w:space="0" w:color="auto"/>
            <w:bottom w:val="none" w:sz="0" w:space="0" w:color="auto"/>
            <w:right w:val="none" w:sz="0" w:space="0" w:color="auto"/>
          </w:divBdr>
          <w:divsChild>
            <w:div w:id="282348791">
              <w:marLeft w:val="0"/>
              <w:marRight w:val="0"/>
              <w:marTop w:val="0"/>
              <w:marBottom w:val="0"/>
              <w:divBdr>
                <w:top w:val="none" w:sz="0" w:space="0" w:color="auto"/>
                <w:left w:val="none" w:sz="0" w:space="0" w:color="auto"/>
                <w:bottom w:val="none" w:sz="0" w:space="0" w:color="auto"/>
                <w:right w:val="none" w:sz="0" w:space="0" w:color="auto"/>
              </w:divBdr>
            </w:div>
          </w:divsChild>
        </w:div>
        <w:div w:id="225386177">
          <w:marLeft w:val="0"/>
          <w:marRight w:val="0"/>
          <w:marTop w:val="0"/>
          <w:marBottom w:val="0"/>
          <w:divBdr>
            <w:top w:val="none" w:sz="0" w:space="0" w:color="auto"/>
            <w:left w:val="none" w:sz="0" w:space="0" w:color="auto"/>
            <w:bottom w:val="none" w:sz="0" w:space="0" w:color="auto"/>
            <w:right w:val="none" w:sz="0" w:space="0" w:color="auto"/>
          </w:divBdr>
          <w:divsChild>
            <w:div w:id="1646859589">
              <w:marLeft w:val="0"/>
              <w:marRight w:val="0"/>
              <w:marTop w:val="0"/>
              <w:marBottom w:val="0"/>
              <w:divBdr>
                <w:top w:val="none" w:sz="0" w:space="0" w:color="auto"/>
                <w:left w:val="none" w:sz="0" w:space="0" w:color="auto"/>
                <w:bottom w:val="none" w:sz="0" w:space="0" w:color="auto"/>
                <w:right w:val="none" w:sz="0" w:space="0" w:color="auto"/>
              </w:divBdr>
            </w:div>
          </w:divsChild>
        </w:div>
        <w:div w:id="78144000">
          <w:marLeft w:val="0"/>
          <w:marRight w:val="0"/>
          <w:marTop w:val="0"/>
          <w:marBottom w:val="0"/>
          <w:divBdr>
            <w:top w:val="none" w:sz="0" w:space="0" w:color="auto"/>
            <w:left w:val="none" w:sz="0" w:space="0" w:color="auto"/>
            <w:bottom w:val="none" w:sz="0" w:space="0" w:color="auto"/>
            <w:right w:val="none" w:sz="0" w:space="0" w:color="auto"/>
          </w:divBdr>
          <w:divsChild>
            <w:div w:id="1908224287">
              <w:marLeft w:val="0"/>
              <w:marRight w:val="0"/>
              <w:marTop w:val="0"/>
              <w:marBottom w:val="0"/>
              <w:divBdr>
                <w:top w:val="none" w:sz="0" w:space="0" w:color="auto"/>
                <w:left w:val="none" w:sz="0" w:space="0" w:color="auto"/>
                <w:bottom w:val="none" w:sz="0" w:space="0" w:color="auto"/>
                <w:right w:val="none" w:sz="0" w:space="0" w:color="auto"/>
              </w:divBdr>
            </w:div>
          </w:divsChild>
        </w:div>
        <w:div w:id="1457026497">
          <w:marLeft w:val="0"/>
          <w:marRight w:val="0"/>
          <w:marTop w:val="0"/>
          <w:marBottom w:val="0"/>
          <w:divBdr>
            <w:top w:val="none" w:sz="0" w:space="0" w:color="auto"/>
            <w:left w:val="none" w:sz="0" w:space="0" w:color="auto"/>
            <w:bottom w:val="none" w:sz="0" w:space="0" w:color="auto"/>
            <w:right w:val="none" w:sz="0" w:space="0" w:color="auto"/>
          </w:divBdr>
          <w:divsChild>
            <w:div w:id="1026757659">
              <w:marLeft w:val="0"/>
              <w:marRight w:val="0"/>
              <w:marTop w:val="0"/>
              <w:marBottom w:val="0"/>
              <w:divBdr>
                <w:top w:val="none" w:sz="0" w:space="0" w:color="auto"/>
                <w:left w:val="none" w:sz="0" w:space="0" w:color="auto"/>
                <w:bottom w:val="none" w:sz="0" w:space="0" w:color="auto"/>
                <w:right w:val="none" w:sz="0" w:space="0" w:color="auto"/>
              </w:divBdr>
            </w:div>
          </w:divsChild>
        </w:div>
        <w:div w:id="1629431606">
          <w:marLeft w:val="0"/>
          <w:marRight w:val="0"/>
          <w:marTop w:val="0"/>
          <w:marBottom w:val="0"/>
          <w:divBdr>
            <w:top w:val="none" w:sz="0" w:space="0" w:color="auto"/>
            <w:left w:val="none" w:sz="0" w:space="0" w:color="auto"/>
            <w:bottom w:val="none" w:sz="0" w:space="0" w:color="auto"/>
            <w:right w:val="none" w:sz="0" w:space="0" w:color="auto"/>
          </w:divBdr>
          <w:divsChild>
            <w:div w:id="660013228">
              <w:marLeft w:val="0"/>
              <w:marRight w:val="0"/>
              <w:marTop w:val="0"/>
              <w:marBottom w:val="0"/>
              <w:divBdr>
                <w:top w:val="none" w:sz="0" w:space="0" w:color="auto"/>
                <w:left w:val="none" w:sz="0" w:space="0" w:color="auto"/>
                <w:bottom w:val="none" w:sz="0" w:space="0" w:color="auto"/>
                <w:right w:val="none" w:sz="0" w:space="0" w:color="auto"/>
              </w:divBdr>
            </w:div>
          </w:divsChild>
        </w:div>
        <w:div w:id="1636832004">
          <w:marLeft w:val="0"/>
          <w:marRight w:val="0"/>
          <w:marTop w:val="0"/>
          <w:marBottom w:val="0"/>
          <w:divBdr>
            <w:top w:val="none" w:sz="0" w:space="0" w:color="auto"/>
            <w:left w:val="none" w:sz="0" w:space="0" w:color="auto"/>
            <w:bottom w:val="none" w:sz="0" w:space="0" w:color="auto"/>
            <w:right w:val="none" w:sz="0" w:space="0" w:color="auto"/>
          </w:divBdr>
          <w:divsChild>
            <w:div w:id="1287202237">
              <w:marLeft w:val="0"/>
              <w:marRight w:val="0"/>
              <w:marTop w:val="0"/>
              <w:marBottom w:val="0"/>
              <w:divBdr>
                <w:top w:val="none" w:sz="0" w:space="0" w:color="auto"/>
                <w:left w:val="none" w:sz="0" w:space="0" w:color="auto"/>
                <w:bottom w:val="none" w:sz="0" w:space="0" w:color="auto"/>
                <w:right w:val="none" w:sz="0" w:space="0" w:color="auto"/>
              </w:divBdr>
            </w:div>
          </w:divsChild>
        </w:div>
        <w:div w:id="1323655653">
          <w:marLeft w:val="0"/>
          <w:marRight w:val="0"/>
          <w:marTop w:val="0"/>
          <w:marBottom w:val="0"/>
          <w:divBdr>
            <w:top w:val="none" w:sz="0" w:space="0" w:color="auto"/>
            <w:left w:val="none" w:sz="0" w:space="0" w:color="auto"/>
            <w:bottom w:val="none" w:sz="0" w:space="0" w:color="auto"/>
            <w:right w:val="none" w:sz="0" w:space="0" w:color="auto"/>
          </w:divBdr>
          <w:divsChild>
            <w:div w:id="556205001">
              <w:marLeft w:val="0"/>
              <w:marRight w:val="0"/>
              <w:marTop w:val="0"/>
              <w:marBottom w:val="0"/>
              <w:divBdr>
                <w:top w:val="none" w:sz="0" w:space="0" w:color="auto"/>
                <w:left w:val="none" w:sz="0" w:space="0" w:color="auto"/>
                <w:bottom w:val="none" w:sz="0" w:space="0" w:color="auto"/>
                <w:right w:val="none" w:sz="0" w:space="0" w:color="auto"/>
              </w:divBdr>
            </w:div>
          </w:divsChild>
        </w:div>
        <w:div w:id="1244607401">
          <w:marLeft w:val="0"/>
          <w:marRight w:val="0"/>
          <w:marTop w:val="0"/>
          <w:marBottom w:val="0"/>
          <w:divBdr>
            <w:top w:val="none" w:sz="0" w:space="0" w:color="auto"/>
            <w:left w:val="none" w:sz="0" w:space="0" w:color="auto"/>
            <w:bottom w:val="none" w:sz="0" w:space="0" w:color="auto"/>
            <w:right w:val="none" w:sz="0" w:space="0" w:color="auto"/>
          </w:divBdr>
          <w:divsChild>
            <w:div w:id="896666693">
              <w:marLeft w:val="0"/>
              <w:marRight w:val="0"/>
              <w:marTop w:val="0"/>
              <w:marBottom w:val="0"/>
              <w:divBdr>
                <w:top w:val="none" w:sz="0" w:space="0" w:color="auto"/>
                <w:left w:val="none" w:sz="0" w:space="0" w:color="auto"/>
                <w:bottom w:val="none" w:sz="0" w:space="0" w:color="auto"/>
                <w:right w:val="none" w:sz="0" w:space="0" w:color="auto"/>
              </w:divBdr>
            </w:div>
          </w:divsChild>
        </w:div>
        <w:div w:id="1382679321">
          <w:marLeft w:val="0"/>
          <w:marRight w:val="0"/>
          <w:marTop w:val="0"/>
          <w:marBottom w:val="0"/>
          <w:divBdr>
            <w:top w:val="none" w:sz="0" w:space="0" w:color="auto"/>
            <w:left w:val="none" w:sz="0" w:space="0" w:color="auto"/>
            <w:bottom w:val="none" w:sz="0" w:space="0" w:color="auto"/>
            <w:right w:val="none" w:sz="0" w:space="0" w:color="auto"/>
          </w:divBdr>
          <w:divsChild>
            <w:div w:id="1958442735">
              <w:marLeft w:val="0"/>
              <w:marRight w:val="0"/>
              <w:marTop w:val="0"/>
              <w:marBottom w:val="0"/>
              <w:divBdr>
                <w:top w:val="none" w:sz="0" w:space="0" w:color="auto"/>
                <w:left w:val="none" w:sz="0" w:space="0" w:color="auto"/>
                <w:bottom w:val="none" w:sz="0" w:space="0" w:color="auto"/>
                <w:right w:val="none" w:sz="0" w:space="0" w:color="auto"/>
              </w:divBdr>
            </w:div>
          </w:divsChild>
        </w:div>
        <w:div w:id="673189549">
          <w:marLeft w:val="0"/>
          <w:marRight w:val="0"/>
          <w:marTop w:val="0"/>
          <w:marBottom w:val="0"/>
          <w:divBdr>
            <w:top w:val="none" w:sz="0" w:space="0" w:color="auto"/>
            <w:left w:val="none" w:sz="0" w:space="0" w:color="auto"/>
            <w:bottom w:val="none" w:sz="0" w:space="0" w:color="auto"/>
            <w:right w:val="none" w:sz="0" w:space="0" w:color="auto"/>
          </w:divBdr>
          <w:divsChild>
            <w:div w:id="1517498285">
              <w:marLeft w:val="0"/>
              <w:marRight w:val="0"/>
              <w:marTop w:val="0"/>
              <w:marBottom w:val="0"/>
              <w:divBdr>
                <w:top w:val="none" w:sz="0" w:space="0" w:color="auto"/>
                <w:left w:val="none" w:sz="0" w:space="0" w:color="auto"/>
                <w:bottom w:val="none" w:sz="0" w:space="0" w:color="auto"/>
                <w:right w:val="none" w:sz="0" w:space="0" w:color="auto"/>
              </w:divBdr>
            </w:div>
          </w:divsChild>
        </w:div>
        <w:div w:id="1268543286">
          <w:marLeft w:val="0"/>
          <w:marRight w:val="0"/>
          <w:marTop w:val="0"/>
          <w:marBottom w:val="0"/>
          <w:divBdr>
            <w:top w:val="none" w:sz="0" w:space="0" w:color="auto"/>
            <w:left w:val="none" w:sz="0" w:space="0" w:color="auto"/>
            <w:bottom w:val="none" w:sz="0" w:space="0" w:color="auto"/>
            <w:right w:val="none" w:sz="0" w:space="0" w:color="auto"/>
          </w:divBdr>
          <w:divsChild>
            <w:div w:id="4713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Limoges</cp:lastModifiedBy>
  <cp:revision>5</cp:revision>
  <cp:lastPrinted>2024-06-17T15:43:00Z</cp:lastPrinted>
  <dcterms:created xsi:type="dcterms:W3CDTF">2025-07-17T17:07:00Z</dcterms:created>
  <dcterms:modified xsi:type="dcterms:W3CDTF">2025-07-17T20:06:00Z</dcterms:modified>
</cp:coreProperties>
</file>