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9672B" w14:textId="1D5E7FF7" w:rsidR="00823892" w:rsidRPr="00A52F95" w:rsidRDefault="00DE371F" w:rsidP="00823892">
      <w:pPr>
        <w:pStyle w:val="Default"/>
        <w:jc w:val="center"/>
        <w:rPr>
          <w:rFonts w:ascii="Arial" w:hAnsi="Arial" w:cs="Arial"/>
          <w:b/>
          <w:bCs/>
          <w:color w:val="auto"/>
          <w:sz w:val="22"/>
          <w:szCs w:val="22"/>
          <w:lang w:val="en-US"/>
        </w:rPr>
      </w:pPr>
      <w:r>
        <w:rPr>
          <w:rFonts w:ascii="Arial" w:hAnsi="Arial" w:cs="Arial"/>
          <w:b/>
          <w:bCs/>
          <w:color w:val="auto"/>
          <w:sz w:val="22"/>
          <w:szCs w:val="22"/>
          <w:lang w:val="en-US"/>
        </w:rPr>
        <w:t>ATTACHMENT 20</w:t>
      </w:r>
      <w:bookmarkStart w:id="0" w:name="_GoBack"/>
      <w:bookmarkEnd w:id="0"/>
      <w:r w:rsidR="00823892" w:rsidRPr="00A52F95">
        <w:rPr>
          <w:rFonts w:ascii="Arial" w:hAnsi="Arial" w:cs="Arial"/>
          <w:b/>
          <w:bCs/>
          <w:color w:val="auto"/>
          <w:sz w:val="22"/>
          <w:szCs w:val="22"/>
          <w:lang w:val="en-US"/>
        </w:rPr>
        <w:t xml:space="preserve"> – XEROX C&amp;CS AND EDMS DOCUSHARE TERMS</w:t>
      </w:r>
    </w:p>
    <w:p w14:paraId="6AE439EB" w14:textId="77777777" w:rsidR="00823892" w:rsidRPr="00A52F95" w:rsidRDefault="00823892" w:rsidP="00A15A78">
      <w:pPr>
        <w:pStyle w:val="Default"/>
        <w:rPr>
          <w:rFonts w:ascii="Arial" w:hAnsi="Arial" w:cs="Arial"/>
          <w:b/>
          <w:bCs/>
          <w:color w:val="auto"/>
          <w:sz w:val="20"/>
          <w:szCs w:val="20"/>
          <w:lang w:val="en-US"/>
        </w:rPr>
      </w:pPr>
    </w:p>
    <w:p w14:paraId="09D75A12" w14:textId="77777777" w:rsidR="00823892" w:rsidRPr="00A52F95" w:rsidRDefault="00823892" w:rsidP="00A15A78">
      <w:pPr>
        <w:pStyle w:val="Default"/>
        <w:rPr>
          <w:rFonts w:ascii="Arial" w:hAnsi="Arial" w:cs="Arial"/>
          <w:b/>
          <w:bCs/>
          <w:color w:val="auto"/>
          <w:sz w:val="20"/>
          <w:szCs w:val="20"/>
          <w:lang w:val="en-US"/>
        </w:rPr>
      </w:pPr>
    </w:p>
    <w:p w14:paraId="7AE28A2B" w14:textId="77777777" w:rsidR="00A15A78" w:rsidRPr="00F6473E" w:rsidRDefault="00A15A78" w:rsidP="00A15A78">
      <w:pPr>
        <w:pStyle w:val="Default"/>
        <w:rPr>
          <w:rFonts w:ascii="Arial" w:hAnsi="Arial" w:cs="Arial"/>
          <w:b/>
          <w:bCs/>
          <w:sz w:val="20"/>
          <w:szCs w:val="20"/>
        </w:rPr>
      </w:pPr>
      <w:r w:rsidRPr="00F6473E">
        <w:rPr>
          <w:rFonts w:ascii="Arial" w:hAnsi="Arial" w:cs="Arial"/>
          <w:b/>
          <w:bCs/>
          <w:sz w:val="20"/>
          <w:szCs w:val="20"/>
        </w:rPr>
        <w:fldChar w:fldCharType="begin">
          <w:ffData>
            <w:name w:val=""/>
            <w:enabled/>
            <w:calcOnExit w:val="0"/>
            <w:textInput>
              <w:default w:val="&lt;&lt; Enter Customer Name&gt;&gt;&gt;"/>
            </w:textInput>
          </w:ffData>
        </w:fldChar>
      </w:r>
      <w:r w:rsidRPr="00F6473E">
        <w:rPr>
          <w:rFonts w:ascii="Arial" w:hAnsi="Arial" w:cs="Arial"/>
          <w:b/>
          <w:bCs/>
          <w:sz w:val="20"/>
          <w:szCs w:val="20"/>
        </w:rPr>
        <w:instrText xml:space="preserve"> FORMTEXT </w:instrText>
      </w:r>
      <w:r w:rsidRPr="00F6473E">
        <w:rPr>
          <w:rFonts w:ascii="Arial" w:hAnsi="Arial" w:cs="Arial"/>
          <w:b/>
          <w:bCs/>
          <w:sz w:val="20"/>
          <w:szCs w:val="20"/>
        </w:rPr>
      </w:r>
      <w:r w:rsidRPr="00F6473E">
        <w:rPr>
          <w:rFonts w:ascii="Arial" w:hAnsi="Arial" w:cs="Arial"/>
          <w:b/>
          <w:bCs/>
          <w:sz w:val="20"/>
          <w:szCs w:val="20"/>
        </w:rPr>
        <w:fldChar w:fldCharType="separate"/>
      </w:r>
      <w:r w:rsidRPr="00F6473E">
        <w:rPr>
          <w:rFonts w:ascii="Arial" w:hAnsi="Arial" w:cs="Arial"/>
          <w:b/>
          <w:bCs/>
          <w:sz w:val="20"/>
          <w:szCs w:val="20"/>
        </w:rPr>
        <w:t>&lt;&lt; Enter Customer Name&gt;&gt;&gt;</w:t>
      </w:r>
      <w:r w:rsidRPr="00F6473E">
        <w:rPr>
          <w:rFonts w:ascii="Arial" w:hAnsi="Arial" w:cs="Arial"/>
          <w:b/>
          <w:bCs/>
          <w:sz w:val="20"/>
          <w:szCs w:val="20"/>
        </w:rPr>
        <w:fldChar w:fldCharType="end"/>
      </w:r>
    </w:p>
    <w:p w14:paraId="5FDB92B3" w14:textId="77777777" w:rsidR="00A15A78" w:rsidRPr="0096157E" w:rsidRDefault="00A15A78" w:rsidP="00A15A78">
      <w:pPr>
        <w:pStyle w:val="Default"/>
        <w:rPr>
          <w:rFonts w:ascii="Arial" w:hAnsi="Arial" w:cs="Arial"/>
          <w:b/>
          <w:bCs/>
          <w:color w:val="auto"/>
          <w:sz w:val="20"/>
          <w:szCs w:val="20"/>
        </w:rPr>
      </w:pPr>
      <w:r w:rsidRPr="00F6473E">
        <w:rPr>
          <w:rFonts w:ascii="Arial" w:hAnsi="Arial" w:cs="Arial"/>
          <w:b/>
          <w:bCs/>
          <w:sz w:val="20"/>
          <w:szCs w:val="20"/>
        </w:rPr>
        <w:fldChar w:fldCharType="begin">
          <w:ffData>
            <w:name w:val=""/>
            <w:enabled/>
            <w:calcOnExit w:val="0"/>
            <w:textInput>
              <w:default w:val="&lt;&lt;&lt;Agreement Effective Date&gt;&gt;&gt;"/>
            </w:textInput>
          </w:ffData>
        </w:fldChar>
      </w:r>
      <w:r w:rsidRPr="00F6473E">
        <w:rPr>
          <w:rFonts w:ascii="Arial" w:hAnsi="Arial" w:cs="Arial"/>
          <w:b/>
          <w:bCs/>
          <w:sz w:val="20"/>
          <w:szCs w:val="20"/>
        </w:rPr>
        <w:instrText xml:space="preserve"> FORMTEXT </w:instrText>
      </w:r>
      <w:r w:rsidRPr="00F6473E">
        <w:rPr>
          <w:rFonts w:ascii="Arial" w:hAnsi="Arial" w:cs="Arial"/>
          <w:b/>
          <w:bCs/>
          <w:sz w:val="20"/>
          <w:szCs w:val="20"/>
        </w:rPr>
      </w:r>
      <w:r w:rsidRPr="00F6473E">
        <w:rPr>
          <w:rFonts w:ascii="Arial" w:hAnsi="Arial" w:cs="Arial"/>
          <w:b/>
          <w:bCs/>
          <w:sz w:val="20"/>
          <w:szCs w:val="20"/>
        </w:rPr>
        <w:fldChar w:fldCharType="separate"/>
      </w:r>
      <w:r w:rsidRPr="00F6473E">
        <w:rPr>
          <w:rFonts w:ascii="Arial" w:hAnsi="Arial" w:cs="Arial"/>
          <w:b/>
          <w:bCs/>
          <w:sz w:val="20"/>
          <w:szCs w:val="20"/>
        </w:rPr>
        <w:t>&lt;&lt;&lt;Agreement Effective Date&gt;&gt;&gt;</w:t>
      </w:r>
      <w:r w:rsidRPr="00F6473E">
        <w:rPr>
          <w:rFonts w:ascii="Arial" w:hAnsi="Arial" w:cs="Arial"/>
          <w:b/>
          <w:bCs/>
          <w:sz w:val="20"/>
          <w:szCs w:val="20"/>
        </w:rPr>
        <w:fldChar w:fldCharType="end"/>
      </w:r>
    </w:p>
    <w:p w14:paraId="469E4967" w14:textId="77777777" w:rsidR="00A15A78" w:rsidRPr="00A15A78" w:rsidRDefault="00A15A78" w:rsidP="00061524">
      <w:pPr>
        <w:pStyle w:val="Title"/>
        <w:rPr>
          <w:lang w:val="en-GB"/>
        </w:rPr>
      </w:pPr>
    </w:p>
    <w:p w14:paraId="6AF04DD7" w14:textId="5AB27782" w:rsidR="00780214" w:rsidRDefault="00780214" w:rsidP="00780214">
      <w:pPr>
        <w:spacing w:after="120"/>
        <w:rPr>
          <w:rFonts w:cs="Arial"/>
          <w:bCs/>
          <w:lang w:bidi="he-IL"/>
        </w:rPr>
      </w:pPr>
      <w:r>
        <w:rPr>
          <w:rFonts w:cs="Arial"/>
          <w:bCs/>
          <w:lang w:bidi="he-IL"/>
        </w:rPr>
        <w:t xml:space="preserve">Any Purchasing Entity who acquires </w:t>
      </w:r>
      <w:r w:rsidR="00823892">
        <w:rPr>
          <w:rFonts w:cs="Arial"/>
          <w:bCs/>
          <w:lang w:bidi="he-IL"/>
        </w:rPr>
        <w:t>Capture and Content Services (</w:t>
      </w:r>
      <w:r w:rsidR="00833E28">
        <w:rPr>
          <w:rFonts w:cs="Arial"/>
          <w:bCs/>
          <w:lang w:bidi="he-IL"/>
        </w:rPr>
        <w:t>C</w:t>
      </w:r>
      <w:r w:rsidR="00327F40" w:rsidRPr="00327F40">
        <w:rPr>
          <w:rFonts w:cs="Arial"/>
          <w:bCs/>
          <w:lang w:bidi="he-IL"/>
        </w:rPr>
        <w:t>&amp;</w:t>
      </w:r>
      <w:r w:rsidR="00833E28">
        <w:rPr>
          <w:rFonts w:cs="Arial"/>
          <w:bCs/>
          <w:lang w:bidi="he-IL"/>
        </w:rPr>
        <w:t>CS</w:t>
      </w:r>
      <w:r w:rsidR="00823892">
        <w:rPr>
          <w:rFonts w:cs="Arial"/>
          <w:bCs/>
          <w:lang w:bidi="he-IL"/>
        </w:rPr>
        <w:t>)</w:t>
      </w:r>
      <w:r w:rsidR="00913B46">
        <w:rPr>
          <w:rFonts w:cs="Arial"/>
          <w:bCs/>
          <w:lang w:bidi="he-IL"/>
        </w:rPr>
        <w:t xml:space="preserve"> and </w:t>
      </w:r>
      <w:r w:rsidR="0067575A">
        <w:rPr>
          <w:rFonts w:cs="Arial"/>
          <w:bCs/>
          <w:lang w:bidi="he-IL"/>
        </w:rPr>
        <w:t>Electronic Document Management Systems (</w:t>
      </w:r>
      <w:r w:rsidR="00913B46">
        <w:rPr>
          <w:rFonts w:cs="Arial"/>
          <w:bCs/>
          <w:lang w:bidi="he-IL"/>
        </w:rPr>
        <w:t>EDMS</w:t>
      </w:r>
      <w:r w:rsidR="0067575A">
        <w:rPr>
          <w:rFonts w:cs="Arial"/>
          <w:bCs/>
          <w:lang w:bidi="he-IL"/>
        </w:rPr>
        <w:t>)</w:t>
      </w:r>
      <w:r w:rsidR="00833E28">
        <w:rPr>
          <w:rFonts w:cs="Arial"/>
          <w:bCs/>
          <w:lang w:bidi="he-IL"/>
        </w:rPr>
        <w:t xml:space="preserve"> </w:t>
      </w:r>
      <w:r>
        <w:rPr>
          <w:rFonts w:cs="Arial"/>
          <w:bCs/>
          <w:lang w:bidi="he-IL"/>
        </w:rPr>
        <w:t>under the Xerox NASPO ValuePoint Master Agreement (“Master Agreement”), #187800, shall be subject to the following terms</w:t>
      </w:r>
      <w:r w:rsidR="00AC4F7C">
        <w:rPr>
          <w:rFonts w:cs="Arial"/>
          <w:bCs/>
          <w:lang w:bidi="he-IL"/>
        </w:rPr>
        <w:t xml:space="preserve"> (“Agreement”)</w:t>
      </w:r>
      <w:r>
        <w:rPr>
          <w:rFonts w:cs="Arial"/>
          <w:bCs/>
          <w:lang w:bidi="he-IL"/>
        </w:rPr>
        <w:t>, unless otherwise agreed to by the Participating State</w:t>
      </w:r>
      <w:r w:rsidR="00823892">
        <w:rPr>
          <w:rFonts w:cs="Arial"/>
          <w:bCs/>
          <w:lang w:bidi="he-IL"/>
        </w:rPr>
        <w:t xml:space="preserve"> or Purchasing Entity</w:t>
      </w:r>
      <w:r>
        <w:rPr>
          <w:rFonts w:cs="Arial"/>
          <w:bCs/>
          <w:lang w:bidi="he-IL"/>
        </w:rPr>
        <w:t>. Capitalized terms that are not defined in this A</w:t>
      </w:r>
      <w:r w:rsidR="00AC4F7C">
        <w:rPr>
          <w:rFonts w:cs="Arial"/>
          <w:bCs/>
          <w:lang w:bidi="he-IL"/>
        </w:rPr>
        <w:t>greement</w:t>
      </w:r>
      <w:r>
        <w:rPr>
          <w:rFonts w:cs="Arial"/>
          <w:bCs/>
          <w:lang w:bidi="he-IL"/>
        </w:rPr>
        <w:t xml:space="preserve"> shall have the same meaning assigned to them in the Master Agreement. </w:t>
      </w:r>
      <w:r w:rsidR="009D3C95" w:rsidRPr="009D3C95">
        <w:rPr>
          <w:rFonts w:cs="Arial"/>
          <w:bCs/>
          <w:lang w:bidi="he-IL"/>
        </w:rPr>
        <w:t>Xerox and Customer are each also referred to herein as a “Party” and collectively as the “Parties.”</w:t>
      </w:r>
    </w:p>
    <w:p w14:paraId="2CCBA01D" w14:textId="7AD0D15D" w:rsidR="00282B31" w:rsidRDefault="00282B31" w:rsidP="001C4867">
      <w:pPr>
        <w:rPr>
          <w:rFonts w:cs="Arial"/>
          <w:bCs/>
          <w:iCs/>
          <w:szCs w:val="20"/>
        </w:rPr>
      </w:pPr>
      <w:r>
        <w:rPr>
          <w:rFonts w:cs="Arial"/>
          <w:bCs/>
          <w:iCs/>
        </w:rPr>
        <w:t xml:space="preserve">For purposes of acquiring </w:t>
      </w:r>
      <w:r w:rsidR="00833E28">
        <w:rPr>
          <w:rFonts w:cs="Arial"/>
          <w:bCs/>
          <w:iCs/>
        </w:rPr>
        <w:t>C</w:t>
      </w:r>
      <w:r w:rsidR="00327F40">
        <w:rPr>
          <w:rFonts w:cs="Arial"/>
          <w:bCs/>
          <w:iCs/>
        </w:rPr>
        <w:t>&amp;C</w:t>
      </w:r>
      <w:r w:rsidR="00833E28">
        <w:rPr>
          <w:rFonts w:cs="Arial"/>
          <w:bCs/>
          <w:iCs/>
        </w:rPr>
        <w:t xml:space="preserve">S </w:t>
      </w:r>
      <w:r w:rsidR="00F95704">
        <w:rPr>
          <w:rFonts w:cs="Arial"/>
          <w:bCs/>
          <w:iCs/>
        </w:rPr>
        <w:t xml:space="preserve">and EDMS </w:t>
      </w:r>
      <w:r>
        <w:rPr>
          <w:rFonts w:cs="Arial"/>
          <w:bCs/>
          <w:iCs/>
        </w:rPr>
        <w:t xml:space="preserve">under the Master Agreement, Purchasing Entity agrees, notwithstanding anything to the contrary, that the following provisions are applicable to </w:t>
      </w:r>
      <w:r w:rsidR="00833E28">
        <w:rPr>
          <w:rFonts w:cs="Arial"/>
          <w:bCs/>
          <w:iCs/>
        </w:rPr>
        <w:t>C</w:t>
      </w:r>
      <w:r w:rsidR="00327F40">
        <w:rPr>
          <w:rFonts w:cs="Arial"/>
          <w:bCs/>
          <w:iCs/>
        </w:rPr>
        <w:t>&amp;C</w:t>
      </w:r>
      <w:r w:rsidR="00833E28">
        <w:rPr>
          <w:rFonts w:cs="Arial"/>
          <w:bCs/>
          <w:iCs/>
        </w:rPr>
        <w:t xml:space="preserve">S </w:t>
      </w:r>
      <w:r w:rsidR="00F95704">
        <w:rPr>
          <w:rFonts w:cs="Arial"/>
          <w:bCs/>
          <w:iCs/>
        </w:rPr>
        <w:t xml:space="preserve">and EDMS </w:t>
      </w:r>
      <w:r w:rsidR="00BA1EE0">
        <w:rPr>
          <w:rFonts w:cs="Arial"/>
          <w:bCs/>
          <w:iCs/>
        </w:rPr>
        <w:t>and</w:t>
      </w:r>
      <w:r>
        <w:rPr>
          <w:rFonts w:cs="Arial"/>
          <w:bCs/>
          <w:iCs/>
        </w:rPr>
        <w:t xml:space="preserve"> are in addition to those in the Master Agreement. </w:t>
      </w:r>
      <w:r w:rsidR="00BA1EE0">
        <w:rPr>
          <w:rFonts w:cs="Arial"/>
          <w:bCs/>
          <w:iCs/>
        </w:rPr>
        <w:t>To</w:t>
      </w:r>
      <w:r>
        <w:rPr>
          <w:rFonts w:cs="Arial"/>
          <w:bCs/>
          <w:iCs/>
        </w:rPr>
        <w:t xml:space="preserve"> the extent that the terms and conditions set forth below are contrary to those in the Master Agreement, the Master Agreement shall control. </w:t>
      </w:r>
    </w:p>
    <w:p w14:paraId="6A06C9E5" w14:textId="77777777" w:rsidR="001E0BD6" w:rsidRDefault="001E0BD6" w:rsidP="008520A2"/>
    <w:p w14:paraId="7865349A" w14:textId="09C51D6E" w:rsidR="00807627" w:rsidRDefault="004D0455" w:rsidP="008520A2">
      <w:r>
        <w:t xml:space="preserve">Both, Customer and Xerox hereby agree </w:t>
      </w:r>
      <w:r w:rsidR="002F7B19">
        <w:t xml:space="preserve">the following terms apply to </w:t>
      </w:r>
      <w:r w:rsidR="008235F6">
        <w:t xml:space="preserve">Orders for </w:t>
      </w:r>
      <w:r w:rsidR="00FA263B">
        <w:t>C</w:t>
      </w:r>
      <w:r w:rsidR="003D3AEC">
        <w:t>&amp;C</w:t>
      </w:r>
      <w:r w:rsidR="00FA263B">
        <w:t>S</w:t>
      </w:r>
      <w:r w:rsidR="00232058">
        <w:t xml:space="preserve"> and EDMS</w:t>
      </w:r>
      <w:r>
        <w:t>:</w:t>
      </w:r>
    </w:p>
    <w:p w14:paraId="731865EC" w14:textId="3648BCA2" w:rsidR="008520A2" w:rsidRPr="008B4BC9" w:rsidRDefault="008520A2" w:rsidP="008520A2">
      <w:pPr>
        <w:pStyle w:val="ListNumber"/>
      </w:pPr>
      <w:r w:rsidRPr="008B4BC9">
        <w:t xml:space="preserve">CHARGES – Customer agrees to pay the charges for </w:t>
      </w:r>
      <w:r w:rsidR="00B25EBC">
        <w:t>EDMS – DocuShare®</w:t>
      </w:r>
      <w:r w:rsidRPr="008B4BC9">
        <w:t xml:space="preserve"> in accordance with the rates set forth in the </w:t>
      </w:r>
      <w:r w:rsidR="00B25EBC">
        <w:t xml:space="preserve">Capture and Content Services (C&amp;CS) </w:t>
      </w:r>
      <w:r w:rsidRPr="008B4BC9">
        <w:t xml:space="preserve">Statement of Work (“SOW”) and to pay the charges for its use of the </w:t>
      </w:r>
      <w:r w:rsidR="00B25EBC" w:rsidRPr="00B25EBC">
        <w:t xml:space="preserve">EDMS – DocuShare® </w:t>
      </w:r>
      <w:r w:rsidRPr="008B4BC9">
        <w:t xml:space="preserve"> in accordance with the fees set forth in the </w:t>
      </w:r>
      <w:r w:rsidR="00B25EBC" w:rsidRPr="00B25EBC">
        <w:t>EDMS – DocuShare</w:t>
      </w:r>
      <w:r w:rsidR="00B25EBC">
        <w:t xml:space="preserve">® </w:t>
      </w:r>
      <w:r w:rsidR="005E63E4">
        <w:t>s</w:t>
      </w:r>
      <w:r w:rsidRPr="008B4BC9">
        <w:t>chedule</w:t>
      </w:r>
      <w:r w:rsidR="00810A7E">
        <w:t xml:space="preserve"> / Order </w:t>
      </w:r>
      <w:r w:rsidR="002B36E1">
        <w:t>(Attachment A)</w:t>
      </w:r>
      <w:r w:rsidRPr="008B4BC9">
        <w:t xml:space="preserve"> as applicable. </w:t>
      </w:r>
    </w:p>
    <w:p w14:paraId="62240325" w14:textId="6C11DF6D" w:rsidR="008520A2" w:rsidRDefault="008520A2" w:rsidP="008520A2">
      <w:pPr>
        <w:pStyle w:val="ListNumber"/>
      </w:pPr>
      <w:r>
        <w:t xml:space="preserve">TERM – This </w:t>
      </w:r>
      <w:r w:rsidR="00A36AFF">
        <w:t xml:space="preserve">Effective Date </w:t>
      </w:r>
      <w:r w:rsidR="00DB4A1B">
        <w:t>is (insert date)</w:t>
      </w:r>
      <w:r>
        <w:t xml:space="preserve"> subject to completion of Transition, shall  terminate upon expiration of the </w:t>
      </w:r>
      <w:r w:rsidR="00CF3F67">
        <w:t xml:space="preserve">applicable C&amp;CS </w:t>
      </w:r>
      <w:r>
        <w:t xml:space="preserve">Statement of Work affixed hereto (the “SOW”). </w:t>
      </w:r>
      <w:r w:rsidR="0033104B">
        <w:t>Transition means a</w:t>
      </w:r>
      <w:r w:rsidR="0033104B" w:rsidRPr="004D54BB">
        <w:rPr>
          <w:rFonts w:cs="Arial"/>
        </w:rPr>
        <w:t xml:space="preserve"> period of time required to design, procure, build, and test the solution for the Services.</w:t>
      </w:r>
    </w:p>
    <w:p w14:paraId="1A9985CD" w14:textId="6F7827E3" w:rsidR="008520A2" w:rsidRDefault="008520A2" w:rsidP="00CF3F67">
      <w:pPr>
        <w:numPr>
          <w:ilvl w:val="0"/>
          <w:numId w:val="33"/>
        </w:numPr>
      </w:pPr>
      <w:r>
        <w:t xml:space="preserve">Early Termination:  </w:t>
      </w:r>
      <w:r w:rsidR="00CF3F67" w:rsidRPr="00CF3F67">
        <w:t xml:space="preserve">The </w:t>
      </w:r>
      <w:r w:rsidR="00CF3F67">
        <w:t>EDMS - DocuShare® Schedule</w:t>
      </w:r>
      <w:r w:rsidR="00CF3F67" w:rsidRPr="00CF3F67">
        <w:t xml:space="preserve"> is an integral component of the C&amp;CS SOW.  Customer termination of the </w:t>
      </w:r>
      <w:r w:rsidR="006B3476">
        <w:t>s</w:t>
      </w:r>
      <w:r w:rsidR="00CF3F67" w:rsidRPr="00CF3F67">
        <w:t xml:space="preserve">chedule </w:t>
      </w:r>
      <w:r w:rsidR="00AC4F7C">
        <w:t>s</w:t>
      </w:r>
      <w:r w:rsidR="00CF3F67" w:rsidRPr="00CF3F67">
        <w:t>ervices</w:t>
      </w:r>
      <w:r w:rsidR="006B3476">
        <w:t xml:space="preserve"> under this Agreement</w:t>
      </w:r>
      <w:r w:rsidR="00CF3F67" w:rsidRPr="00CF3F67">
        <w:t xml:space="preserve"> shall constitute termination of the </w:t>
      </w:r>
      <w:r w:rsidR="00CF3F67">
        <w:t xml:space="preserve">applicable </w:t>
      </w:r>
      <w:r w:rsidR="00CF3F67" w:rsidRPr="00CF3F67">
        <w:t xml:space="preserve">C&amp;CS SOW. </w:t>
      </w:r>
    </w:p>
    <w:p w14:paraId="0EAEB768" w14:textId="25676AE0" w:rsidR="008520A2" w:rsidRDefault="008520A2" w:rsidP="00CF3F67">
      <w:pPr>
        <w:numPr>
          <w:ilvl w:val="0"/>
          <w:numId w:val="33"/>
        </w:numPr>
      </w:pPr>
      <w:r>
        <w:t xml:space="preserve">Effect of Termination:  Upon termination or expiration of </w:t>
      </w:r>
      <w:r w:rsidR="00CF3F67">
        <w:t xml:space="preserve">the applicable EDMS - DocuShare® </w:t>
      </w:r>
      <w:r w:rsidR="006B3476">
        <w:t>s</w:t>
      </w:r>
      <w:r w:rsidR="00CF3F67">
        <w:t xml:space="preserve">chedule </w:t>
      </w:r>
      <w:r>
        <w:t xml:space="preserve">all rights to access the applicable </w:t>
      </w:r>
      <w:r w:rsidR="00CF3F67" w:rsidRPr="00CF3F67">
        <w:t xml:space="preserve"> </w:t>
      </w:r>
      <w:r w:rsidR="00CF3F67">
        <w:t xml:space="preserve">EDMS - DocuShare® </w:t>
      </w:r>
      <w:r w:rsidR="006B3476">
        <w:t>s</w:t>
      </w:r>
      <w:r w:rsidR="00CF3F67">
        <w:t>chedule</w:t>
      </w:r>
      <w:r>
        <w:t xml:space="preserve"> </w:t>
      </w:r>
      <w:r w:rsidR="006B3476">
        <w:t>s</w:t>
      </w:r>
      <w:r>
        <w:t xml:space="preserve">ervices cease. </w:t>
      </w:r>
    </w:p>
    <w:p w14:paraId="5FBED185" w14:textId="738C06A8" w:rsidR="008520A2" w:rsidRDefault="008520A2" w:rsidP="008520A2">
      <w:pPr>
        <w:pStyle w:val="ListNumber"/>
      </w:pPr>
      <w:r w:rsidRPr="004C299B">
        <w:t xml:space="preserve">CHANGES </w:t>
      </w:r>
      <w:r>
        <w:t>–</w:t>
      </w:r>
      <w:r w:rsidRPr="004C299B">
        <w:t xml:space="preserve"> </w:t>
      </w:r>
      <w:r w:rsidRPr="00280798">
        <w:t>A</w:t>
      </w:r>
      <w:r>
        <w:t>ny</w:t>
      </w:r>
      <w:r w:rsidRPr="00280798">
        <w:t xml:space="preserve"> </w:t>
      </w:r>
      <w:r>
        <w:t>amendments, modifications, alterations</w:t>
      </w:r>
      <w:r w:rsidR="00BD46E7">
        <w:t>,</w:t>
      </w:r>
      <w:r w:rsidRPr="004C299B">
        <w:t xml:space="preserve"> </w:t>
      </w:r>
      <w:r>
        <w:t>or other changes</w:t>
      </w:r>
      <w:r w:rsidRPr="00280798">
        <w:t xml:space="preserve"> to this </w:t>
      </w:r>
      <w:r w:rsidR="009E2A01">
        <w:t>Agreement</w:t>
      </w:r>
      <w:r w:rsidR="009E2A01" w:rsidRPr="00280798">
        <w:t xml:space="preserve"> </w:t>
      </w:r>
      <w:r w:rsidRPr="00280798">
        <w:t xml:space="preserve">must be made in a writing signed by </w:t>
      </w:r>
      <w:r>
        <w:t>both Parties</w:t>
      </w:r>
      <w:r w:rsidR="00226A77">
        <w:t>.</w:t>
      </w:r>
    </w:p>
    <w:p w14:paraId="59B60D44" w14:textId="4A1EBFDA" w:rsidR="00B25EBC" w:rsidRDefault="00B25EBC" w:rsidP="00B25EBC">
      <w:pPr>
        <w:pStyle w:val="ListNumber"/>
      </w:pPr>
      <w:r>
        <w:t>DOCUMENT STORAGE ADDITIONAL TERMS AND CONDITIONS</w:t>
      </w:r>
    </w:p>
    <w:p w14:paraId="3AE2B7B2" w14:textId="3E2CF114" w:rsidR="00B25EBC" w:rsidRDefault="00B25EBC" w:rsidP="00823892">
      <w:pPr>
        <w:numPr>
          <w:ilvl w:val="0"/>
          <w:numId w:val="37"/>
        </w:numPr>
      </w:pPr>
      <w:r w:rsidRPr="008520A2">
        <w:t>Definitions</w:t>
      </w:r>
      <w:r>
        <w:rPr>
          <w:spacing w:val="-2"/>
        </w:rPr>
        <w:t>.</w:t>
      </w:r>
    </w:p>
    <w:p w14:paraId="26ADF4D8" w14:textId="77777777" w:rsidR="00B25EBC" w:rsidRPr="008520A2" w:rsidRDefault="00B25EBC" w:rsidP="00B25EBC">
      <w:pPr>
        <w:pStyle w:val="BodyText"/>
        <w:widowControl w:val="0"/>
        <w:numPr>
          <w:ilvl w:val="1"/>
          <w:numId w:val="34"/>
        </w:numPr>
        <w:tabs>
          <w:tab w:val="left" w:pos="821"/>
        </w:tabs>
        <w:spacing w:before="116" w:after="0"/>
        <w:ind w:right="1146"/>
        <w:rPr>
          <w:rFonts w:eastAsia="Arial" w:cs="Arial"/>
          <w:spacing w:val="-2"/>
        </w:rPr>
      </w:pPr>
      <w:r>
        <w:rPr>
          <w:rFonts w:eastAsia="Arial" w:cs="Arial"/>
          <w:spacing w:val="-2"/>
        </w:rPr>
        <w:t>“Authorized</w:t>
      </w:r>
      <w:r w:rsidRPr="008520A2">
        <w:rPr>
          <w:rFonts w:eastAsia="Arial" w:cs="Arial"/>
          <w:spacing w:val="-2"/>
        </w:rPr>
        <w:t xml:space="preserve"> </w:t>
      </w:r>
      <w:r>
        <w:rPr>
          <w:rFonts w:eastAsia="Arial" w:cs="Arial"/>
          <w:spacing w:val="-2"/>
        </w:rPr>
        <w:t>User”</w:t>
      </w:r>
      <w:r w:rsidRPr="008520A2">
        <w:rPr>
          <w:rFonts w:eastAsia="Arial" w:cs="Arial"/>
          <w:spacing w:val="-2"/>
        </w:rPr>
        <w:t xml:space="preserve"> means </w:t>
      </w:r>
      <w:r>
        <w:rPr>
          <w:rFonts w:eastAsia="Arial" w:cs="Arial"/>
          <w:spacing w:val="-2"/>
        </w:rPr>
        <w:t>Customer</w:t>
      </w:r>
      <w:r w:rsidRPr="008520A2">
        <w:rPr>
          <w:rFonts w:eastAsia="Arial" w:cs="Arial"/>
          <w:spacing w:val="-2"/>
        </w:rPr>
        <w:t xml:space="preserve"> employees, </w:t>
      </w:r>
      <w:r>
        <w:rPr>
          <w:rFonts w:eastAsia="Arial" w:cs="Arial"/>
          <w:spacing w:val="-2"/>
        </w:rPr>
        <w:t>employees</w:t>
      </w:r>
      <w:r w:rsidRPr="008520A2">
        <w:rPr>
          <w:rFonts w:eastAsia="Arial" w:cs="Arial"/>
          <w:spacing w:val="-2"/>
        </w:rPr>
        <w:t xml:space="preserve"> of Customer </w:t>
      </w:r>
      <w:r>
        <w:rPr>
          <w:rFonts w:eastAsia="Arial" w:cs="Arial"/>
          <w:spacing w:val="-2"/>
        </w:rPr>
        <w:t>Affiliates,</w:t>
      </w:r>
      <w:r w:rsidRPr="008520A2">
        <w:rPr>
          <w:rFonts w:eastAsia="Arial" w:cs="Arial"/>
          <w:spacing w:val="-2"/>
        </w:rPr>
        <w:t xml:space="preserve"> and </w:t>
      </w:r>
      <w:r>
        <w:rPr>
          <w:rFonts w:eastAsia="Arial" w:cs="Arial"/>
          <w:spacing w:val="-2"/>
        </w:rPr>
        <w:t>outsourced</w:t>
      </w:r>
      <w:r w:rsidRPr="008520A2">
        <w:rPr>
          <w:rFonts w:eastAsia="Arial" w:cs="Arial"/>
          <w:spacing w:val="-2"/>
        </w:rPr>
        <w:t xml:space="preserve"> service providers under contract to and acting solely on behalf of Customer.</w:t>
      </w:r>
    </w:p>
    <w:p w14:paraId="7A96B963" w14:textId="73B8EF09" w:rsidR="00B25EBC" w:rsidRPr="008520A2" w:rsidRDefault="00B25EBC" w:rsidP="00B25EBC">
      <w:pPr>
        <w:pStyle w:val="BodyText"/>
        <w:widowControl w:val="0"/>
        <w:numPr>
          <w:ilvl w:val="1"/>
          <w:numId w:val="34"/>
        </w:numPr>
        <w:tabs>
          <w:tab w:val="left" w:pos="821"/>
        </w:tabs>
        <w:spacing w:before="116" w:after="0"/>
        <w:ind w:right="1146"/>
        <w:rPr>
          <w:rFonts w:eastAsia="Arial" w:cs="Arial"/>
          <w:spacing w:val="-2"/>
        </w:rPr>
      </w:pPr>
      <w:r>
        <w:rPr>
          <w:rFonts w:eastAsia="Arial" w:cs="Arial"/>
          <w:spacing w:val="-2"/>
        </w:rPr>
        <w:t>“Cloud</w:t>
      </w:r>
      <w:r w:rsidRPr="008520A2">
        <w:rPr>
          <w:rFonts w:eastAsia="Arial" w:cs="Arial"/>
          <w:spacing w:val="-2"/>
        </w:rPr>
        <w:t xml:space="preserve"> </w:t>
      </w:r>
      <w:r>
        <w:rPr>
          <w:rFonts w:eastAsia="Arial" w:cs="Arial"/>
          <w:spacing w:val="-2"/>
        </w:rPr>
        <w:t>Named</w:t>
      </w:r>
      <w:r w:rsidRPr="008520A2">
        <w:rPr>
          <w:rFonts w:eastAsia="Arial" w:cs="Arial"/>
          <w:spacing w:val="-2"/>
        </w:rPr>
        <w:t xml:space="preserve"> </w:t>
      </w:r>
      <w:r>
        <w:rPr>
          <w:rFonts w:eastAsia="Arial" w:cs="Arial"/>
          <w:spacing w:val="-2"/>
        </w:rPr>
        <w:t>User</w:t>
      </w:r>
      <w:r w:rsidRPr="008520A2">
        <w:rPr>
          <w:rFonts w:eastAsia="Arial" w:cs="Arial"/>
          <w:spacing w:val="-2"/>
        </w:rPr>
        <w:t xml:space="preserve"> </w:t>
      </w:r>
      <w:r>
        <w:rPr>
          <w:rFonts w:eastAsia="Arial" w:cs="Arial"/>
          <w:spacing w:val="-2"/>
        </w:rPr>
        <w:t>(CNU)”</w:t>
      </w:r>
      <w:r w:rsidRPr="008520A2">
        <w:rPr>
          <w:rFonts w:eastAsia="Arial" w:cs="Arial"/>
          <w:spacing w:val="-2"/>
        </w:rPr>
        <w:t xml:space="preserve"> means a </w:t>
      </w:r>
      <w:r>
        <w:rPr>
          <w:rFonts w:eastAsia="Arial" w:cs="Arial"/>
          <w:spacing w:val="-2"/>
        </w:rPr>
        <w:t>single,</w:t>
      </w:r>
      <w:r w:rsidRPr="008520A2">
        <w:rPr>
          <w:rFonts w:eastAsia="Arial" w:cs="Arial"/>
          <w:spacing w:val="-2"/>
        </w:rPr>
        <w:t xml:space="preserve"> identified </w:t>
      </w:r>
      <w:r>
        <w:rPr>
          <w:rFonts w:eastAsia="Arial" w:cs="Arial"/>
          <w:spacing w:val="-2"/>
        </w:rPr>
        <w:t>Authorized</w:t>
      </w:r>
      <w:r w:rsidRPr="008520A2">
        <w:rPr>
          <w:rFonts w:eastAsia="Arial" w:cs="Arial"/>
          <w:spacing w:val="-2"/>
        </w:rPr>
        <w:t xml:space="preserve"> </w:t>
      </w:r>
      <w:r>
        <w:rPr>
          <w:rFonts w:eastAsia="Arial" w:cs="Arial"/>
          <w:spacing w:val="-2"/>
        </w:rPr>
        <w:t>User</w:t>
      </w:r>
      <w:r w:rsidRPr="008520A2">
        <w:rPr>
          <w:rFonts w:eastAsia="Arial" w:cs="Arial"/>
          <w:spacing w:val="-2"/>
        </w:rPr>
        <w:t xml:space="preserve"> who has </w:t>
      </w:r>
      <w:r>
        <w:rPr>
          <w:rFonts w:eastAsia="Arial" w:cs="Arial"/>
          <w:spacing w:val="-2"/>
        </w:rPr>
        <w:t>access</w:t>
      </w:r>
      <w:r w:rsidRPr="008520A2">
        <w:rPr>
          <w:rFonts w:eastAsia="Arial" w:cs="Arial"/>
          <w:spacing w:val="-2"/>
        </w:rPr>
        <w:t xml:space="preserve"> to the </w:t>
      </w:r>
      <w:r w:rsidR="00AC4F7C">
        <w:rPr>
          <w:rFonts w:eastAsia="Arial" w:cs="Arial"/>
          <w:spacing w:val="-2"/>
        </w:rPr>
        <w:t>s</w:t>
      </w:r>
      <w:r w:rsidRPr="008520A2">
        <w:rPr>
          <w:rFonts w:eastAsia="Arial" w:cs="Arial"/>
          <w:spacing w:val="-2"/>
        </w:rPr>
        <w:t>ervice.  A CNU may not be accessed by multiple Authorized Users; however, a CNU license may be reassigned from one Authorized User to another, so long as the first Authorized User no longer has access to the CNU license.</w:t>
      </w:r>
    </w:p>
    <w:p w14:paraId="035310A4" w14:textId="1948E760" w:rsidR="00B25EBC" w:rsidRDefault="00B25EBC" w:rsidP="00B25EBC">
      <w:pPr>
        <w:pStyle w:val="BodyText"/>
        <w:widowControl w:val="0"/>
        <w:numPr>
          <w:ilvl w:val="1"/>
          <w:numId w:val="34"/>
        </w:numPr>
        <w:tabs>
          <w:tab w:val="left" w:pos="821"/>
        </w:tabs>
        <w:spacing w:before="116" w:after="0"/>
        <w:ind w:right="1146"/>
        <w:rPr>
          <w:rFonts w:eastAsia="Arial" w:cs="Arial"/>
          <w:spacing w:val="-2"/>
        </w:rPr>
      </w:pPr>
      <w:r>
        <w:rPr>
          <w:rFonts w:eastAsia="Arial" w:cs="Arial"/>
          <w:spacing w:val="-2"/>
        </w:rPr>
        <w:t>“Concurrent</w:t>
      </w:r>
      <w:r w:rsidRPr="008520A2">
        <w:rPr>
          <w:rFonts w:eastAsia="Arial" w:cs="Arial"/>
          <w:spacing w:val="-2"/>
        </w:rPr>
        <w:t xml:space="preserve"> Use License” means a license based on the number of simultaneous users accessing the DocuShare® Service.  A Concurrent Use License may be used by a number Authorized Users logged into the </w:t>
      </w:r>
      <w:r w:rsidRPr="008520A2">
        <w:rPr>
          <w:rFonts w:eastAsia="Arial" w:cs="Arial"/>
          <w:spacing w:val="-2"/>
        </w:rPr>
        <w:lastRenderedPageBreak/>
        <w:t xml:space="preserve">DocuShare® Service measured at any one point in time that does not exceed the maximum number of Concurrent User Licenses purchased pursuant to the terms of this </w:t>
      </w:r>
      <w:r w:rsidR="00AC4F7C">
        <w:rPr>
          <w:rFonts w:eastAsia="Arial" w:cs="Arial"/>
          <w:spacing w:val="-2"/>
        </w:rPr>
        <w:t>Agreement</w:t>
      </w:r>
      <w:r w:rsidRPr="008520A2">
        <w:rPr>
          <w:rFonts w:eastAsia="Arial" w:cs="Arial"/>
          <w:spacing w:val="-2"/>
        </w:rPr>
        <w:t xml:space="preserve">, which is detailed in Attachment A of this </w:t>
      </w:r>
      <w:r w:rsidR="00AC4F7C">
        <w:rPr>
          <w:rFonts w:eastAsia="Arial" w:cs="Arial"/>
          <w:spacing w:val="-2"/>
        </w:rPr>
        <w:t>Agreement</w:t>
      </w:r>
      <w:r w:rsidRPr="008520A2">
        <w:rPr>
          <w:rFonts w:eastAsia="Arial" w:cs="Arial"/>
          <w:spacing w:val="-2"/>
        </w:rPr>
        <w:t>.</w:t>
      </w:r>
    </w:p>
    <w:p w14:paraId="2E3ECAAB" w14:textId="77777777" w:rsidR="00823892" w:rsidRPr="008520A2" w:rsidRDefault="00823892" w:rsidP="00823892">
      <w:pPr>
        <w:pStyle w:val="BodyText"/>
        <w:widowControl w:val="0"/>
        <w:tabs>
          <w:tab w:val="left" w:pos="821"/>
        </w:tabs>
        <w:spacing w:before="116" w:after="0"/>
        <w:ind w:left="1440" w:right="1146" w:firstLine="0"/>
        <w:rPr>
          <w:rFonts w:eastAsia="Arial" w:cs="Arial"/>
          <w:spacing w:val="-2"/>
        </w:rPr>
      </w:pPr>
    </w:p>
    <w:p w14:paraId="24B218DB" w14:textId="77777777" w:rsidR="00B25EBC" w:rsidRDefault="00B25EBC" w:rsidP="00823892">
      <w:pPr>
        <w:numPr>
          <w:ilvl w:val="0"/>
          <w:numId w:val="37"/>
        </w:numPr>
      </w:pPr>
      <w:r w:rsidRPr="00B25EBC">
        <w:t>License Grant.</w:t>
      </w:r>
    </w:p>
    <w:p w14:paraId="5F7042A8" w14:textId="70DF18AA" w:rsidR="00B25EBC" w:rsidRPr="00B25EBC" w:rsidRDefault="00B25EBC" w:rsidP="00B25EBC">
      <w:pPr>
        <w:pStyle w:val="BodyText"/>
        <w:widowControl w:val="0"/>
        <w:numPr>
          <w:ilvl w:val="0"/>
          <w:numId w:val="35"/>
        </w:numPr>
        <w:tabs>
          <w:tab w:val="left" w:pos="821"/>
        </w:tabs>
        <w:spacing w:before="116" w:after="0"/>
        <w:ind w:right="1146"/>
        <w:rPr>
          <w:rFonts w:eastAsia="Arial" w:cs="Arial"/>
          <w:spacing w:val="-2"/>
        </w:rPr>
      </w:pPr>
      <w:r w:rsidRPr="00B25EBC">
        <w:rPr>
          <w:rFonts w:eastAsia="Arial" w:cs="Arial"/>
          <w:spacing w:val="-2"/>
        </w:rPr>
        <w:t>Subject to the terms and conditions of th</w:t>
      </w:r>
      <w:r w:rsidR="00AC4F7C">
        <w:rPr>
          <w:rFonts w:eastAsia="Arial" w:cs="Arial"/>
          <w:spacing w:val="-2"/>
        </w:rPr>
        <w:t>is</w:t>
      </w:r>
      <w:r w:rsidRPr="00B25EBC">
        <w:rPr>
          <w:rFonts w:eastAsia="Arial" w:cs="Arial"/>
          <w:spacing w:val="-2"/>
        </w:rPr>
        <w:t xml:space="preserve"> Agreement, including all Attachments and Schedules</w:t>
      </w:r>
      <w:r w:rsidRPr="00B25EBC" w:rsidDel="00053478">
        <w:rPr>
          <w:rFonts w:eastAsia="Arial" w:cs="Arial"/>
          <w:spacing w:val="-2"/>
        </w:rPr>
        <w:t xml:space="preserve"> </w:t>
      </w:r>
      <w:r w:rsidRPr="00B25EBC">
        <w:rPr>
          <w:rFonts w:eastAsia="Arial" w:cs="Arial"/>
          <w:spacing w:val="-2"/>
        </w:rPr>
        <w:t xml:space="preserve">and for the duration of the Term, Xerox grants Customer a limited, nonexclusive, nontransferable, non-sublicensable license to access and retrieve content stored by the DocuShare® software program, including all updates, upgrades, modifications and improvements made available by Xerox from time to time hereunder </w:t>
      </w:r>
      <w:r>
        <w:rPr>
          <w:rFonts w:eastAsia="Arial" w:cs="Arial"/>
          <w:spacing w:val="-2"/>
        </w:rPr>
        <w:t>(collectively,</w:t>
      </w:r>
      <w:r w:rsidRPr="00B25EBC">
        <w:rPr>
          <w:rFonts w:eastAsia="Arial" w:cs="Arial"/>
          <w:spacing w:val="-2"/>
        </w:rPr>
        <w:t xml:space="preserve"> “DocuShare® </w:t>
      </w:r>
      <w:r>
        <w:rPr>
          <w:rFonts w:eastAsia="Arial" w:cs="Arial"/>
          <w:spacing w:val="-2"/>
        </w:rPr>
        <w:t>Software”)</w:t>
      </w:r>
      <w:r w:rsidRPr="00B25EBC">
        <w:rPr>
          <w:rFonts w:eastAsia="Arial" w:cs="Arial"/>
          <w:spacing w:val="-2"/>
        </w:rPr>
        <w:t xml:space="preserve"> in a hosted format accessed through a web portal and associated Documentation</w:t>
      </w:r>
      <w:r w:rsidR="002B36E1">
        <w:rPr>
          <w:rFonts w:eastAsia="Arial" w:cs="Arial"/>
          <w:spacing w:val="-2"/>
        </w:rPr>
        <w:t xml:space="preserve"> (manuals, brochures, specifications, information and software descriptions, and related materials customarily provided by Xerox to customers for use with certain Products or Services)</w:t>
      </w:r>
      <w:r w:rsidRPr="00B25EBC">
        <w:rPr>
          <w:rFonts w:eastAsia="Arial" w:cs="Arial"/>
          <w:spacing w:val="-2"/>
        </w:rPr>
        <w:t xml:space="preserve"> (together with the DocuShare® Software, the </w:t>
      </w:r>
      <w:r>
        <w:rPr>
          <w:rFonts w:eastAsia="Arial" w:cs="Arial"/>
          <w:spacing w:val="-2"/>
        </w:rPr>
        <w:t>“DocuShare®</w:t>
      </w:r>
      <w:r w:rsidRPr="00B25EBC">
        <w:rPr>
          <w:rFonts w:eastAsia="Arial" w:cs="Arial"/>
          <w:spacing w:val="-2"/>
        </w:rPr>
        <w:t xml:space="preserve"> </w:t>
      </w:r>
      <w:r>
        <w:rPr>
          <w:rFonts w:eastAsia="Arial" w:cs="Arial"/>
          <w:spacing w:val="-2"/>
        </w:rPr>
        <w:t>Service”</w:t>
      </w:r>
      <w:r w:rsidRPr="00B25EBC">
        <w:rPr>
          <w:rFonts w:eastAsia="Arial" w:cs="Arial"/>
          <w:spacing w:val="-2"/>
        </w:rPr>
        <w:t xml:space="preserve">) and display said content solely </w:t>
      </w:r>
      <w:r>
        <w:rPr>
          <w:rFonts w:eastAsia="Arial" w:cs="Arial"/>
          <w:spacing w:val="-2"/>
        </w:rPr>
        <w:t>for</w:t>
      </w:r>
      <w:r w:rsidRPr="00B25EBC">
        <w:rPr>
          <w:rFonts w:eastAsia="Arial" w:cs="Arial"/>
          <w:spacing w:val="-2"/>
        </w:rPr>
        <w:t xml:space="preserve"> Customer’s internal business operations, via a number of Authorized Users that shall not at any time exceed the number of CNUs purchased by Customer or the number of Concurrent User Licenses, as applicable.  Customer shall cause Authoriz</w:t>
      </w:r>
      <w:r>
        <w:rPr>
          <w:rFonts w:eastAsia="Arial" w:cs="Arial"/>
          <w:spacing w:val="-2"/>
        </w:rPr>
        <w:t>ed</w:t>
      </w:r>
      <w:r w:rsidRPr="00B25EBC">
        <w:rPr>
          <w:rFonts w:eastAsia="Arial" w:cs="Arial"/>
          <w:spacing w:val="-2"/>
        </w:rPr>
        <w:t xml:space="preserve"> </w:t>
      </w:r>
      <w:r>
        <w:rPr>
          <w:rFonts w:eastAsia="Arial" w:cs="Arial"/>
          <w:spacing w:val="-2"/>
        </w:rPr>
        <w:t>Users</w:t>
      </w:r>
      <w:r w:rsidRPr="00B25EBC">
        <w:rPr>
          <w:rFonts w:eastAsia="Arial" w:cs="Arial"/>
          <w:spacing w:val="-2"/>
        </w:rPr>
        <w:t xml:space="preserve"> to be bound </w:t>
      </w:r>
      <w:r>
        <w:rPr>
          <w:rFonts w:eastAsia="Arial" w:cs="Arial"/>
          <w:spacing w:val="-2"/>
        </w:rPr>
        <w:t>by,</w:t>
      </w:r>
      <w:r w:rsidRPr="00B25EBC">
        <w:rPr>
          <w:rFonts w:eastAsia="Arial" w:cs="Arial"/>
          <w:spacing w:val="-2"/>
        </w:rPr>
        <w:t xml:space="preserve"> and is </w:t>
      </w:r>
      <w:r>
        <w:rPr>
          <w:rFonts w:eastAsia="Arial" w:cs="Arial"/>
          <w:spacing w:val="-2"/>
        </w:rPr>
        <w:t>responsible</w:t>
      </w:r>
      <w:r w:rsidRPr="00B25EBC">
        <w:rPr>
          <w:rFonts w:eastAsia="Arial" w:cs="Arial"/>
          <w:spacing w:val="-2"/>
        </w:rPr>
        <w:t xml:space="preserve"> and </w:t>
      </w:r>
      <w:r>
        <w:rPr>
          <w:rFonts w:eastAsia="Arial" w:cs="Arial"/>
          <w:spacing w:val="-2"/>
        </w:rPr>
        <w:t>liable</w:t>
      </w:r>
      <w:r w:rsidRPr="00B25EBC">
        <w:rPr>
          <w:rFonts w:eastAsia="Arial" w:cs="Arial"/>
          <w:spacing w:val="-2"/>
        </w:rPr>
        <w:t xml:space="preserve"> for </w:t>
      </w:r>
      <w:r>
        <w:rPr>
          <w:rFonts w:eastAsia="Arial" w:cs="Arial"/>
          <w:spacing w:val="-2"/>
        </w:rPr>
        <w:t>Authorized</w:t>
      </w:r>
      <w:r w:rsidRPr="00B25EBC">
        <w:rPr>
          <w:rFonts w:eastAsia="Arial" w:cs="Arial"/>
          <w:spacing w:val="-2"/>
        </w:rPr>
        <w:t xml:space="preserve"> </w:t>
      </w:r>
      <w:r>
        <w:rPr>
          <w:rFonts w:eastAsia="Arial" w:cs="Arial"/>
          <w:spacing w:val="-2"/>
        </w:rPr>
        <w:t>Users’</w:t>
      </w:r>
      <w:r w:rsidRPr="00B25EBC">
        <w:rPr>
          <w:rFonts w:eastAsia="Arial" w:cs="Arial"/>
          <w:spacing w:val="-2"/>
        </w:rPr>
        <w:t xml:space="preserve"> compliance or noncompliance with, the terms of this </w:t>
      </w:r>
      <w:r w:rsidR="009E2A01">
        <w:rPr>
          <w:rFonts w:eastAsia="Arial" w:cs="Arial"/>
          <w:spacing w:val="-2"/>
        </w:rPr>
        <w:t>agreement.</w:t>
      </w:r>
    </w:p>
    <w:p w14:paraId="70BA013E" w14:textId="22526BE1" w:rsidR="00B25EBC" w:rsidRPr="00B25EBC" w:rsidRDefault="00B25EBC" w:rsidP="00B25EBC">
      <w:pPr>
        <w:pStyle w:val="BodyText"/>
        <w:widowControl w:val="0"/>
        <w:numPr>
          <w:ilvl w:val="0"/>
          <w:numId w:val="35"/>
        </w:numPr>
        <w:tabs>
          <w:tab w:val="left" w:pos="821"/>
        </w:tabs>
        <w:spacing w:before="116" w:after="0"/>
        <w:ind w:right="1146"/>
        <w:rPr>
          <w:rFonts w:eastAsia="Arial" w:cs="Arial"/>
          <w:spacing w:val="-2"/>
        </w:rPr>
      </w:pPr>
      <w:r w:rsidRPr="00B25EBC">
        <w:rPr>
          <w:rFonts w:eastAsia="Arial" w:cs="Arial"/>
          <w:spacing w:val="-2"/>
        </w:rPr>
        <w:t>Customer shall not, and shall not authorize any third party to: (i) use or provide the DocuShare® Service on a service bureau, outsourcing, renting, or time-sharing basis, or (ii) copy, modify, create a derivative work of, reverse engineer, reverse assemble, disassemble, or decompile the DocuShare® Service or DocuShare® Software  or any part thereof, or otherwise attempt to discover any source code, modify the DocuShare® Service in any manner or form, or use unauthorized modified versions of the DocuShare® Service, including (without limitation) for the purpose of building a similar or competitive product or service or for the purpose of obtaining unauthorized access to the DocuShare® Service or DocuShare® Software.  Customer shall not access, or assist any third party to access, the DocuShare® Service by any means other than through the interface and method provided by Xerox.</w:t>
      </w:r>
    </w:p>
    <w:p w14:paraId="2ACE9C0A" w14:textId="5429AC27" w:rsidR="00B25EBC" w:rsidRDefault="00B25EBC" w:rsidP="00B25EBC">
      <w:pPr>
        <w:pStyle w:val="BodyText"/>
        <w:widowControl w:val="0"/>
        <w:numPr>
          <w:ilvl w:val="0"/>
          <w:numId w:val="35"/>
        </w:numPr>
        <w:tabs>
          <w:tab w:val="left" w:pos="821"/>
        </w:tabs>
        <w:spacing w:before="116" w:after="0"/>
        <w:ind w:right="1146"/>
        <w:rPr>
          <w:rFonts w:eastAsia="Arial" w:cs="Arial"/>
          <w:spacing w:val="-2"/>
        </w:rPr>
      </w:pPr>
      <w:r w:rsidRPr="00B25EBC">
        <w:rPr>
          <w:rFonts w:eastAsia="Arial" w:cs="Arial"/>
          <w:spacing w:val="-2"/>
        </w:rPr>
        <w:t>Customer acknowledges and agrees that Xerox and its licensors own all right, title and interest in and to all intellectual property rights in the DocuShare® Service and the DocuShare® Software.  Without limiting the foregoing, DocuShare® Software contains portions of imaging code owned and copyrighted by Accusoft Corporation, Tampa, FL (all rights reserved).  Any rights not expressly granted herein are reserved by Xerox.  Except for the limited right to use the DocuShare® Services stated herein, Customer has no right to use any intellectual property of Xerox, including trade names, trademarks, service marks, logos, domain names, or other distinctive brand features.</w:t>
      </w:r>
    </w:p>
    <w:p w14:paraId="5DBE38DF" w14:textId="77777777" w:rsidR="00823892" w:rsidRPr="00B25EBC" w:rsidRDefault="00823892" w:rsidP="00823892">
      <w:pPr>
        <w:pStyle w:val="BodyText"/>
        <w:widowControl w:val="0"/>
        <w:tabs>
          <w:tab w:val="left" w:pos="821"/>
        </w:tabs>
        <w:spacing w:before="116" w:after="0"/>
        <w:ind w:left="1440" w:right="1146" w:firstLine="0"/>
        <w:rPr>
          <w:rFonts w:eastAsia="Arial" w:cs="Arial"/>
          <w:spacing w:val="-2"/>
        </w:rPr>
      </w:pPr>
    </w:p>
    <w:p w14:paraId="5344F07E" w14:textId="77777777" w:rsidR="00B25EBC" w:rsidRDefault="00B25EBC" w:rsidP="00823892">
      <w:pPr>
        <w:numPr>
          <w:ilvl w:val="0"/>
          <w:numId w:val="37"/>
        </w:numPr>
      </w:pPr>
      <w:r w:rsidRPr="00B25EBC">
        <w:t>Customer Use.</w:t>
      </w:r>
    </w:p>
    <w:p w14:paraId="16CAE8D8" w14:textId="77777777" w:rsidR="00B25EBC" w:rsidRPr="00B25EBC" w:rsidRDefault="00B25EBC" w:rsidP="00B25EBC">
      <w:pPr>
        <w:pStyle w:val="BodyText"/>
        <w:widowControl w:val="0"/>
        <w:numPr>
          <w:ilvl w:val="0"/>
          <w:numId w:val="36"/>
        </w:numPr>
        <w:tabs>
          <w:tab w:val="left" w:pos="821"/>
        </w:tabs>
        <w:spacing w:before="116" w:after="0"/>
        <w:ind w:right="1146"/>
        <w:rPr>
          <w:rFonts w:eastAsia="Arial" w:cs="Arial"/>
          <w:spacing w:val="-2"/>
        </w:rPr>
      </w:pPr>
      <w:r w:rsidRPr="00B25EBC">
        <w:rPr>
          <w:rFonts w:eastAsia="Arial" w:cs="Arial"/>
          <w:spacing w:val="-2"/>
        </w:rPr>
        <w:t>Customer will not:</w:t>
      </w:r>
    </w:p>
    <w:p w14:paraId="01535C7F" w14:textId="77777777" w:rsidR="00B25EBC" w:rsidRPr="00B25EBC" w:rsidRDefault="00B25EBC" w:rsidP="00B25EBC">
      <w:pPr>
        <w:pStyle w:val="BodyText"/>
        <w:widowControl w:val="0"/>
        <w:numPr>
          <w:ilvl w:val="1"/>
          <w:numId w:val="36"/>
        </w:numPr>
        <w:tabs>
          <w:tab w:val="left" w:pos="821"/>
        </w:tabs>
        <w:spacing w:before="116" w:after="0"/>
        <w:ind w:right="1146"/>
        <w:rPr>
          <w:rFonts w:eastAsia="Arial" w:cs="Arial"/>
          <w:spacing w:val="-2"/>
        </w:rPr>
      </w:pPr>
      <w:r w:rsidRPr="00B25EBC">
        <w:rPr>
          <w:rFonts w:eastAsia="Arial" w:cs="Arial"/>
          <w:spacing w:val="-2"/>
        </w:rPr>
        <w:t>Engage in any activity that interferes with, disrupts or attempts to gain unauthorized access to the DocuShare® Service, other user account, or servers, networks or products connected to or used to provide the DocuShare® Service;</w:t>
      </w:r>
    </w:p>
    <w:p w14:paraId="76102630" w14:textId="77777777" w:rsidR="00B25EBC" w:rsidRPr="00B25EBC" w:rsidRDefault="00B25EBC" w:rsidP="00B25EBC">
      <w:pPr>
        <w:pStyle w:val="BodyText"/>
        <w:widowControl w:val="0"/>
        <w:numPr>
          <w:ilvl w:val="1"/>
          <w:numId w:val="36"/>
        </w:numPr>
        <w:tabs>
          <w:tab w:val="left" w:pos="821"/>
        </w:tabs>
        <w:spacing w:before="116" w:after="0"/>
        <w:ind w:right="1146"/>
        <w:rPr>
          <w:rFonts w:eastAsia="Arial" w:cs="Arial"/>
          <w:spacing w:val="-2"/>
        </w:rPr>
      </w:pPr>
      <w:r w:rsidRPr="00B25EBC">
        <w:rPr>
          <w:rFonts w:eastAsia="Arial" w:cs="Arial"/>
          <w:spacing w:val="-2"/>
        </w:rPr>
        <w:lastRenderedPageBreak/>
        <w:t xml:space="preserve">Submit information or use the DocuShare® Service to engage in conduct that (1) is unlawful, defamatory, </w:t>
      </w:r>
      <w:r>
        <w:rPr>
          <w:rFonts w:eastAsia="Arial" w:cs="Arial"/>
          <w:spacing w:val="-2"/>
        </w:rPr>
        <w:t>libelous,</w:t>
      </w:r>
      <w:r w:rsidRPr="00B25EBC">
        <w:rPr>
          <w:rFonts w:eastAsia="Arial" w:cs="Arial"/>
          <w:spacing w:val="-2"/>
        </w:rPr>
        <w:t xml:space="preserve"> </w:t>
      </w:r>
      <w:r>
        <w:rPr>
          <w:rFonts w:eastAsia="Arial" w:cs="Arial"/>
          <w:spacing w:val="-2"/>
        </w:rPr>
        <w:t>invasive</w:t>
      </w:r>
      <w:r w:rsidRPr="00B25EBC">
        <w:rPr>
          <w:rFonts w:eastAsia="Arial" w:cs="Arial"/>
          <w:spacing w:val="-2"/>
        </w:rPr>
        <w:t xml:space="preserve"> of </w:t>
      </w:r>
      <w:r>
        <w:rPr>
          <w:rFonts w:eastAsia="Arial" w:cs="Arial"/>
          <w:spacing w:val="-2"/>
        </w:rPr>
        <w:t>another’s</w:t>
      </w:r>
      <w:r w:rsidRPr="00B25EBC">
        <w:rPr>
          <w:rFonts w:eastAsia="Arial" w:cs="Arial"/>
          <w:spacing w:val="-2"/>
        </w:rPr>
        <w:t xml:space="preserve"> </w:t>
      </w:r>
      <w:r>
        <w:rPr>
          <w:rFonts w:eastAsia="Arial" w:cs="Arial"/>
          <w:spacing w:val="-2"/>
        </w:rPr>
        <w:t>privacy,</w:t>
      </w:r>
      <w:r w:rsidRPr="00B25EBC">
        <w:rPr>
          <w:rFonts w:eastAsia="Arial" w:cs="Arial"/>
          <w:spacing w:val="-2"/>
        </w:rPr>
        <w:t xml:space="preserve"> threatening, </w:t>
      </w:r>
      <w:r>
        <w:rPr>
          <w:rFonts w:eastAsia="Arial" w:cs="Arial"/>
          <w:spacing w:val="-2"/>
        </w:rPr>
        <w:t>tortious,</w:t>
      </w:r>
      <w:r w:rsidRPr="00B25EBC">
        <w:rPr>
          <w:rFonts w:eastAsia="Arial" w:cs="Arial"/>
          <w:spacing w:val="-2"/>
        </w:rPr>
        <w:t xml:space="preserve"> abusive, harassing, hateful, racially or ethnically offensive, pornographic, obscene or otherwise objectionable; (2) infringes, misappropriates or misuses any patent, trademark, trade secret, copyright, right of publicity, or other proprietary right of any party; or (3) contains software viruses or any other computer code, files or programs that are designed or intended to disrupt, damage or limit the functioning of any software, hardware, or telecommunications equipment or to damage or obtain unauthorized access to any data or other information of Xerox or any third party; </w:t>
      </w:r>
    </w:p>
    <w:p w14:paraId="6495E62A" w14:textId="77777777" w:rsidR="00B25EBC" w:rsidRPr="00B25EBC" w:rsidRDefault="00B25EBC" w:rsidP="00B25EBC">
      <w:pPr>
        <w:pStyle w:val="BodyText"/>
        <w:widowControl w:val="0"/>
        <w:numPr>
          <w:ilvl w:val="1"/>
          <w:numId w:val="36"/>
        </w:numPr>
        <w:tabs>
          <w:tab w:val="left" w:pos="821"/>
        </w:tabs>
        <w:spacing w:before="116" w:after="0"/>
        <w:ind w:right="1146"/>
        <w:rPr>
          <w:rFonts w:eastAsia="Arial" w:cs="Arial"/>
          <w:spacing w:val="-2"/>
        </w:rPr>
      </w:pPr>
      <w:r w:rsidRPr="00B25EBC">
        <w:rPr>
          <w:rFonts w:eastAsia="Arial" w:cs="Arial"/>
          <w:spacing w:val="-2"/>
        </w:rPr>
        <w:t>Use the DocuShare® Service (1) to export Customer Information or any other software or data in violation of applicable laws including U.S. laws; (2) to plan or carry out any illegal activity; or (3) in any other manner that violates any applicable local, state, national, foreign, or international law; or</w:t>
      </w:r>
    </w:p>
    <w:p w14:paraId="65ABBFD5" w14:textId="60502CA5" w:rsidR="00B25EBC" w:rsidRDefault="00B25EBC" w:rsidP="00B25EBC">
      <w:pPr>
        <w:pStyle w:val="BodyText"/>
        <w:widowControl w:val="0"/>
        <w:numPr>
          <w:ilvl w:val="1"/>
          <w:numId w:val="36"/>
        </w:numPr>
        <w:tabs>
          <w:tab w:val="left" w:pos="821"/>
        </w:tabs>
        <w:spacing w:before="116" w:after="0"/>
        <w:ind w:right="1146"/>
        <w:rPr>
          <w:rFonts w:eastAsia="Arial" w:cs="Arial"/>
          <w:spacing w:val="-2"/>
        </w:rPr>
      </w:pPr>
      <w:r w:rsidRPr="00B25EBC">
        <w:rPr>
          <w:rFonts w:eastAsia="Arial" w:cs="Arial"/>
          <w:spacing w:val="-2"/>
        </w:rPr>
        <w:t>Remove, obscure</w:t>
      </w:r>
      <w:r w:rsidR="005B1DD2">
        <w:rPr>
          <w:rFonts w:eastAsia="Arial" w:cs="Arial"/>
          <w:spacing w:val="-2"/>
        </w:rPr>
        <w:t>,</w:t>
      </w:r>
      <w:r w:rsidRPr="00B25EBC">
        <w:rPr>
          <w:rFonts w:eastAsia="Arial" w:cs="Arial"/>
          <w:spacing w:val="-2"/>
        </w:rPr>
        <w:t xml:space="preserve"> or alter any proprietary rights notices (including copyright and trademark notices) which may be affixed to, contained within</w:t>
      </w:r>
      <w:r w:rsidR="005B1DD2">
        <w:rPr>
          <w:rFonts w:eastAsia="Arial" w:cs="Arial"/>
          <w:spacing w:val="-2"/>
        </w:rPr>
        <w:t>,</w:t>
      </w:r>
      <w:r w:rsidRPr="00B25EBC">
        <w:rPr>
          <w:rFonts w:eastAsia="Arial" w:cs="Arial"/>
          <w:spacing w:val="-2"/>
        </w:rPr>
        <w:t xml:space="preserve"> or displayed with the DocuShare® Service or DocuShare® Software.</w:t>
      </w:r>
    </w:p>
    <w:p w14:paraId="7ECD96BF" w14:textId="77777777" w:rsidR="00823892" w:rsidRPr="00B25EBC" w:rsidRDefault="00823892" w:rsidP="00823892">
      <w:pPr>
        <w:pStyle w:val="BodyText"/>
        <w:widowControl w:val="0"/>
        <w:tabs>
          <w:tab w:val="left" w:pos="821"/>
        </w:tabs>
        <w:spacing w:before="116" w:after="0"/>
        <w:ind w:left="2160" w:right="1146" w:firstLine="0"/>
        <w:rPr>
          <w:rFonts w:eastAsia="Arial" w:cs="Arial"/>
          <w:spacing w:val="-2"/>
        </w:rPr>
      </w:pPr>
    </w:p>
    <w:p w14:paraId="08EB41C6" w14:textId="77777777" w:rsidR="00B25EBC" w:rsidRDefault="00B25EBC" w:rsidP="00823892">
      <w:pPr>
        <w:numPr>
          <w:ilvl w:val="0"/>
          <w:numId w:val="37"/>
        </w:numPr>
      </w:pPr>
      <w:r w:rsidRPr="00B25EBC">
        <w:t>Customer Registration Data and User Account Information.</w:t>
      </w:r>
    </w:p>
    <w:p w14:paraId="4446F1EA" w14:textId="6F71595E" w:rsidR="00B25EBC" w:rsidRPr="00B25EBC" w:rsidRDefault="00B25EBC" w:rsidP="00B25EBC">
      <w:pPr>
        <w:pStyle w:val="BodyText"/>
        <w:widowControl w:val="0"/>
        <w:numPr>
          <w:ilvl w:val="0"/>
          <w:numId w:val="36"/>
        </w:numPr>
        <w:tabs>
          <w:tab w:val="left" w:pos="821"/>
        </w:tabs>
        <w:spacing w:before="116" w:after="0"/>
        <w:ind w:right="1146"/>
        <w:rPr>
          <w:rFonts w:eastAsia="Arial" w:cs="Arial"/>
          <w:spacing w:val="-2"/>
        </w:rPr>
      </w:pPr>
      <w:r w:rsidRPr="00B25EBC">
        <w:rPr>
          <w:rFonts w:eastAsia="Arial" w:cs="Arial"/>
          <w:spacing w:val="-2"/>
        </w:rPr>
        <w:t>Customer represents that it and its Authorized Users have provided accurate, current</w:t>
      </w:r>
      <w:r w:rsidR="005B1DD2">
        <w:rPr>
          <w:rFonts w:eastAsia="Arial" w:cs="Arial"/>
          <w:spacing w:val="-2"/>
        </w:rPr>
        <w:t>,</w:t>
      </w:r>
      <w:r w:rsidRPr="00B25EBC">
        <w:rPr>
          <w:rFonts w:eastAsia="Arial" w:cs="Arial"/>
          <w:spacing w:val="-2"/>
        </w:rPr>
        <w:t xml:space="preserve"> and complete information to gain access to the DocuShare® </w:t>
      </w:r>
      <w:r>
        <w:rPr>
          <w:rFonts w:eastAsia="Arial" w:cs="Arial"/>
          <w:spacing w:val="-2"/>
        </w:rPr>
        <w:t>Service</w:t>
      </w:r>
      <w:r w:rsidRPr="00B25EBC">
        <w:rPr>
          <w:rFonts w:eastAsia="Arial" w:cs="Arial"/>
          <w:spacing w:val="-2"/>
        </w:rPr>
        <w:t xml:space="preserve"> </w:t>
      </w:r>
      <w:r>
        <w:rPr>
          <w:rFonts w:eastAsia="Arial" w:cs="Arial"/>
          <w:spacing w:val="-2"/>
        </w:rPr>
        <w:t>(“Registration</w:t>
      </w:r>
      <w:r w:rsidRPr="00B25EBC">
        <w:rPr>
          <w:rFonts w:eastAsia="Arial" w:cs="Arial"/>
          <w:spacing w:val="-2"/>
        </w:rPr>
        <w:t xml:space="preserve"> Data”).  Customer shall </w:t>
      </w:r>
      <w:r>
        <w:rPr>
          <w:rFonts w:eastAsia="Arial" w:cs="Arial"/>
          <w:spacing w:val="-2"/>
        </w:rPr>
        <w:t>notify</w:t>
      </w:r>
      <w:r w:rsidRPr="00B25EBC">
        <w:rPr>
          <w:rFonts w:eastAsia="Arial" w:cs="Arial"/>
          <w:spacing w:val="-2"/>
        </w:rPr>
        <w:t xml:space="preserve"> Xerox of any updates to Registration Data at </w:t>
      </w:r>
      <w:hyperlink r:id="rId10">
        <w:r w:rsidRPr="00B25EBC">
          <w:rPr>
            <w:rFonts w:eastAsia="Arial" w:cs="Arial"/>
            <w:spacing w:val="-2"/>
          </w:rPr>
          <w:t>docushare.licenses@xerox.com,</w:t>
        </w:r>
      </w:hyperlink>
      <w:r w:rsidRPr="00B25EBC">
        <w:rPr>
          <w:rFonts w:eastAsia="Arial" w:cs="Arial"/>
          <w:spacing w:val="-2"/>
        </w:rPr>
        <w:t xml:space="preserve"> Attn: Contracts Manager.  Xerox may suspend Customer’s account if Xerox has </w:t>
      </w:r>
      <w:r>
        <w:rPr>
          <w:rFonts w:eastAsia="Arial" w:cs="Arial"/>
          <w:spacing w:val="-2"/>
        </w:rPr>
        <w:t>reasonable</w:t>
      </w:r>
      <w:r w:rsidRPr="00B25EBC">
        <w:rPr>
          <w:rFonts w:eastAsia="Arial" w:cs="Arial"/>
          <w:spacing w:val="-2"/>
        </w:rPr>
        <w:t xml:space="preserve"> grounds to believe </w:t>
      </w:r>
      <w:r>
        <w:rPr>
          <w:rFonts w:eastAsia="Arial" w:cs="Arial"/>
          <w:spacing w:val="-2"/>
        </w:rPr>
        <w:t>Registration</w:t>
      </w:r>
      <w:r w:rsidRPr="00B25EBC">
        <w:rPr>
          <w:rFonts w:eastAsia="Arial" w:cs="Arial"/>
          <w:spacing w:val="-2"/>
        </w:rPr>
        <w:t xml:space="preserve"> </w:t>
      </w:r>
      <w:r>
        <w:rPr>
          <w:rFonts w:eastAsia="Arial" w:cs="Arial"/>
          <w:spacing w:val="-2"/>
        </w:rPr>
        <w:t>Data</w:t>
      </w:r>
      <w:r w:rsidRPr="00B25EBC">
        <w:rPr>
          <w:rFonts w:eastAsia="Arial" w:cs="Arial"/>
          <w:spacing w:val="-2"/>
        </w:rPr>
        <w:t xml:space="preserve"> is </w:t>
      </w:r>
      <w:r>
        <w:rPr>
          <w:rFonts w:eastAsia="Arial" w:cs="Arial"/>
          <w:spacing w:val="-2"/>
        </w:rPr>
        <w:t>untrue,</w:t>
      </w:r>
      <w:r w:rsidRPr="00B25EBC">
        <w:rPr>
          <w:rFonts w:eastAsia="Arial" w:cs="Arial"/>
          <w:spacing w:val="-2"/>
        </w:rPr>
        <w:t xml:space="preserve"> inaccurate, incomplete, or not current.</w:t>
      </w:r>
    </w:p>
    <w:p w14:paraId="70BB858E" w14:textId="77777777" w:rsidR="00B25EBC" w:rsidRPr="00B25EBC" w:rsidRDefault="00B25EBC" w:rsidP="00B25EBC">
      <w:pPr>
        <w:pStyle w:val="BodyText"/>
        <w:widowControl w:val="0"/>
        <w:numPr>
          <w:ilvl w:val="0"/>
          <w:numId w:val="36"/>
        </w:numPr>
        <w:tabs>
          <w:tab w:val="left" w:pos="821"/>
        </w:tabs>
        <w:spacing w:before="116" w:after="0"/>
        <w:ind w:right="1146"/>
        <w:rPr>
          <w:rFonts w:eastAsia="Arial" w:cs="Arial"/>
          <w:spacing w:val="-2"/>
        </w:rPr>
      </w:pPr>
      <w:r w:rsidRPr="00B25EBC">
        <w:rPr>
          <w:rFonts w:eastAsia="Arial" w:cs="Arial"/>
          <w:spacing w:val="-2"/>
        </w:rPr>
        <w:t xml:space="preserve">Customer shall provide and assign unique passwords and user names to each Authorized User for each CNU and each </w:t>
      </w:r>
      <w:r>
        <w:rPr>
          <w:rFonts w:eastAsia="Arial" w:cs="Arial"/>
          <w:spacing w:val="-2"/>
        </w:rPr>
        <w:t>Concurrent</w:t>
      </w:r>
      <w:r w:rsidRPr="00B25EBC">
        <w:rPr>
          <w:rFonts w:eastAsia="Arial" w:cs="Arial"/>
          <w:spacing w:val="-2"/>
        </w:rPr>
        <w:t xml:space="preserve"> Use </w:t>
      </w:r>
      <w:r>
        <w:rPr>
          <w:rFonts w:eastAsia="Arial" w:cs="Arial"/>
          <w:spacing w:val="-2"/>
        </w:rPr>
        <w:t>License</w:t>
      </w:r>
      <w:r w:rsidRPr="00B25EBC">
        <w:rPr>
          <w:rFonts w:eastAsia="Arial" w:cs="Arial"/>
          <w:spacing w:val="-2"/>
        </w:rPr>
        <w:t xml:space="preserve"> </w:t>
      </w:r>
      <w:r>
        <w:rPr>
          <w:rFonts w:eastAsia="Arial" w:cs="Arial"/>
          <w:spacing w:val="-2"/>
        </w:rPr>
        <w:t>purchased</w:t>
      </w:r>
      <w:r w:rsidRPr="00B25EBC">
        <w:rPr>
          <w:rFonts w:eastAsia="Arial" w:cs="Arial"/>
          <w:spacing w:val="-2"/>
        </w:rPr>
        <w:t xml:space="preserve"> (“User Account Information”). </w:t>
      </w:r>
      <w:r>
        <w:rPr>
          <w:rFonts w:eastAsia="Arial" w:cs="Arial"/>
          <w:spacing w:val="-2"/>
        </w:rPr>
        <w:t>Customer</w:t>
      </w:r>
      <w:r w:rsidRPr="00B25EBC">
        <w:rPr>
          <w:rFonts w:eastAsia="Arial" w:cs="Arial"/>
          <w:spacing w:val="-2"/>
        </w:rPr>
        <w:t xml:space="preserve"> acknowledges and agrees that (i) User Account Information will be accurate and up to date and that if Customer learns that incorrect information has been provided, Customer will correct this and update Xerox with the correct details, (ii) Customer is responsible for confidentiality of user passwords and user names, and (iii) Customer will be solely liable to Xerox for all access and use via User Account Information.  Customer shall promptly notify Xerox if Customer becomes aware of any unauthorized use of User Account Information.</w:t>
      </w:r>
    </w:p>
    <w:p w14:paraId="64FF99D6" w14:textId="2561F7CE" w:rsidR="00B25EBC" w:rsidRDefault="00B25EBC" w:rsidP="00B25EBC">
      <w:pPr>
        <w:pStyle w:val="BodyText"/>
        <w:widowControl w:val="0"/>
        <w:numPr>
          <w:ilvl w:val="0"/>
          <w:numId w:val="36"/>
        </w:numPr>
        <w:tabs>
          <w:tab w:val="left" w:pos="821"/>
        </w:tabs>
        <w:spacing w:before="116" w:after="0"/>
        <w:ind w:right="1146"/>
        <w:rPr>
          <w:rFonts w:eastAsia="Arial" w:cs="Arial"/>
          <w:spacing w:val="-2"/>
        </w:rPr>
      </w:pPr>
      <w:r w:rsidRPr="00B25EBC">
        <w:rPr>
          <w:rFonts w:eastAsia="Arial" w:cs="Arial"/>
          <w:spacing w:val="-2"/>
        </w:rPr>
        <w:t xml:space="preserve">Customer acknowledges and agrees that Xerox may disclose Registration Data and User Account Information: (i) to its Affiliates in the course of developing, providing, managing, administering and improving the DocuShare® Service; (ii) when Xerox believes in </w:t>
      </w:r>
      <w:r>
        <w:rPr>
          <w:rFonts w:eastAsia="Arial" w:cs="Arial"/>
          <w:spacing w:val="-2"/>
        </w:rPr>
        <w:t>good</w:t>
      </w:r>
      <w:r w:rsidRPr="00B25EBC">
        <w:rPr>
          <w:rFonts w:eastAsia="Arial" w:cs="Arial"/>
          <w:spacing w:val="-2"/>
        </w:rPr>
        <w:t xml:space="preserve"> faith that disclosure is </w:t>
      </w:r>
      <w:r>
        <w:rPr>
          <w:rFonts w:eastAsia="Arial" w:cs="Arial"/>
          <w:spacing w:val="-2"/>
        </w:rPr>
        <w:t>necessary</w:t>
      </w:r>
      <w:r w:rsidRPr="00B25EBC">
        <w:rPr>
          <w:rFonts w:eastAsia="Arial" w:cs="Arial"/>
          <w:spacing w:val="-2"/>
        </w:rPr>
        <w:t xml:space="preserve"> to </w:t>
      </w:r>
      <w:r>
        <w:rPr>
          <w:rFonts w:eastAsia="Arial" w:cs="Arial"/>
          <w:spacing w:val="-2"/>
        </w:rPr>
        <w:t>protect</w:t>
      </w:r>
      <w:r w:rsidRPr="00B25EBC">
        <w:rPr>
          <w:rFonts w:eastAsia="Arial" w:cs="Arial"/>
          <w:spacing w:val="-2"/>
        </w:rPr>
        <w:t xml:space="preserve"> </w:t>
      </w:r>
      <w:r>
        <w:rPr>
          <w:rFonts w:eastAsia="Arial" w:cs="Arial"/>
          <w:spacing w:val="-2"/>
        </w:rPr>
        <w:t>Xerox’</w:t>
      </w:r>
      <w:r w:rsidRPr="00B25EBC">
        <w:rPr>
          <w:rFonts w:eastAsia="Arial" w:cs="Arial"/>
          <w:spacing w:val="-2"/>
        </w:rPr>
        <w:t xml:space="preserve"> rights under the Agreement or this Schedule, protect the safety of others, investigate fraud or other illegal activity or respond to a government request; (iii) as required by law; and/or (iv) in the event of a merger, acquisition or reorganization of Xerox or a relevant portion of its assets, to the acquiring or surviving entity.</w:t>
      </w:r>
    </w:p>
    <w:p w14:paraId="3A6C6165" w14:textId="77777777" w:rsidR="00823892" w:rsidRPr="00B25EBC" w:rsidRDefault="00823892" w:rsidP="00823892">
      <w:pPr>
        <w:pStyle w:val="BodyText"/>
        <w:widowControl w:val="0"/>
        <w:tabs>
          <w:tab w:val="left" w:pos="821"/>
        </w:tabs>
        <w:spacing w:before="116" w:after="0"/>
        <w:ind w:left="1440" w:right="1146" w:firstLine="0"/>
        <w:rPr>
          <w:rFonts w:eastAsia="Arial" w:cs="Arial"/>
          <w:spacing w:val="-2"/>
        </w:rPr>
      </w:pPr>
    </w:p>
    <w:p w14:paraId="3CBD8D52" w14:textId="322B6A62" w:rsidR="00B25EBC" w:rsidRDefault="00B25EBC" w:rsidP="00823892">
      <w:pPr>
        <w:numPr>
          <w:ilvl w:val="0"/>
          <w:numId w:val="37"/>
        </w:numPr>
      </w:pPr>
      <w:r w:rsidRPr="00B25EBC">
        <w:t>Transmission of Data and Network Security Standards. Customer agrees that all</w:t>
      </w:r>
      <w:r>
        <w:t xml:space="preserve"> </w:t>
      </w:r>
      <w:r w:rsidRPr="00B25EBC">
        <w:t xml:space="preserve">network components, internet connections, and other hardware and software Customer may access in the </w:t>
      </w:r>
      <w:r w:rsidRPr="00B25EBC">
        <w:lastRenderedPageBreak/>
        <w:t xml:space="preserve">course of </w:t>
      </w:r>
      <w:r>
        <w:t>using</w:t>
      </w:r>
      <w:r w:rsidRPr="00B25EBC">
        <w:t xml:space="preserve"> the DocuShare® Service, including without limitation browser software, shall</w:t>
      </w:r>
      <w:r>
        <w:t xml:space="preserve"> </w:t>
      </w:r>
      <w:r w:rsidRPr="00B25EBC">
        <w:t xml:space="preserve">support the HTTPS protocol, Secure Socket Layer </w:t>
      </w:r>
      <w:r>
        <w:t>(SSL)</w:t>
      </w:r>
      <w:r w:rsidRPr="00B25EBC">
        <w:t xml:space="preserve"> protocol and/or such other data security protocol(s) identified in the</w:t>
      </w:r>
      <w:r w:rsidR="000035E4">
        <w:t xml:space="preserve"> applicable SOW</w:t>
      </w:r>
      <w:r w:rsidRPr="00B25EBC">
        <w:t xml:space="preserve">. Customer agrees </w:t>
      </w:r>
      <w:r>
        <w:t>to</w:t>
      </w:r>
      <w:r w:rsidRPr="00B25EBC">
        <w:t xml:space="preserve"> follow logon procedures that support such protocols.</w:t>
      </w:r>
      <w:r>
        <w:t xml:space="preserve"> </w:t>
      </w:r>
      <w:r w:rsidRPr="00B25EBC">
        <w:t xml:space="preserve"> Customer is responsible for the accuracy, adequacy, availability</w:t>
      </w:r>
      <w:r w:rsidR="00BD46E7">
        <w:t>,</w:t>
      </w:r>
      <w:r w:rsidRPr="00B25EBC">
        <w:t xml:space="preserve"> and security of Customer systems.</w:t>
      </w:r>
      <w:r>
        <w:t xml:space="preserve"> </w:t>
      </w:r>
      <w:r w:rsidRPr="00B25EBC">
        <w:t xml:space="preserve"> Customer shall not</w:t>
      </w:r>
      <w:r>
        <w:t xml:space="preserve"> </w:t>
      </w:r>
      <w:r w:rsidRPr="00B25EBC">
        <w:t xml:space="preserve">intentionally interfere with or disrupt Xerox or third party systems. Customer acknowledges that Xerox and third party systems may be located, and User </w:t>
      </w:r>
      <w:r>
        <w:t>Account</w:t>
      </w:r>
      <w:r w:rsidRPr="00B25EBC">
        <w:t xml:space="preserve"> Information and Customer Information </w:t>
      </w:r>
      <w:r w:rsidR="002B36E1">
        <w:t xml:space="preserve">(documents, materials, and information belonging to Customer that Customer provides to Xerox for Xerox to provide Products and Services under an Order) </w:t>
      </w:r>
      <w:r w:rsidRPr="00B25EBC">
        <w:t>may be transmitted, stored</w:t>
      </w:r>
      <w:r w:rsidR="00BD46E7">
        <w:t>,</w:t>
      </w:r>
      <w:r w:rsidRPr="00B25EBC">
        <w:t xml:space="preserve"> and processed, in the United States or any other country in which Xerox and/or its Affiliates maintain facilities. Customer is solely responsible for ensuring the security and backing up of Customer Information. Customer acknowledges that electronic communications may be accessed by unauthorized parties and that Xerox is not responsible for any Customer</w:t>
      </w:r>
      <w:r>
        <w:t xml:space="preserve"> </w:t>
      </w:r>
      <w:r w:rsidRPr="00B25EBC">
        <w:t>Information that may be lost, altered, intercepted</w:t>
      </w:r>
      <w:r w:rsidR="00BD46E7">
        <w:t>,</w:t>
      </w:r>
      <w:r w:rsidRPr="00B25EBC">
        <w:t xml:space="preserve"> or stored without authorization during transmission over Customer or third party systems. Network security standards are managed and operated by Microsoft Azure. Detailed information can be found at </w:t>
      </w:r>
      <w:hyperlink r:id="rId11">
        <w:r w:rsidRPr="00B25EBC">
          <w:t>https://docs.microsoft.com/en-us/azure/security/security-get-started-overview.</w:t>
        </w:r>
      </w:hyperlink>
    </w:p>
    <w:p w14:paraId="739A96ED" w14:textId="265A187D" w:rsidR="008520A2" w:rsidRDefault="008520A2" w:rsidP="00EE5173">
      <w:pPr>
        <w:pStyle w:val="BodyText"/>
        <w:ind w:left="720" w:firstLine="0"/>
      </w:pPr>
      <w:r w:rsidRPr="00280798">
        <w:t>In the event of a conflict between th</w:t>
      </w:r>
      <w:r w:rsidR="006F4732">
        <w:t>is</w:t>
      </w:r>
      <w:r w:rsidRPr="00280798">
        <w:t xml:space="preserve"> Agreement, any Exhibits attached hereto and any Order, the order of precedence shall be the </w:t>
      </w:r>
      <w:r w:rsidR="00634FDB">
        <w:t xml:space="preserve">Master Agreement followed by </w:t>
      </w:r>
      <w:r w:rsidR="00AB589C">
        <w:t>th</w:t>
      </w:r>
      <w:r w:rsidR="00733629">
        <w:t>e Customer Order, then this</w:t>
      </w:r>
      <w:r w:rsidR="00AB589C">
        <w:t xml:space="preserve"> </w:t>
      </w:r>
      <w:r w:rsidRPr="00280798">
        <w:t xml:space="preserve">Agreement, </w:t>
      </w:r>
      <w:r w:rsidR="00733629">
        <w:t xml:space="preserve">and </w:t>
      </w:r>
      <w:r w:rsidRPr="00280798">
        <w:t xml:space="preserve"> then Statement of Work</w:t>
      </w:r>
      <w:r w:rsidR="00AB589C">
        <w:t>.</w:t>
      </w:r>
    </w:p>
    <w:tbl>
      <w:tblPr>
        <w:tblW w:w="10476" w:type="dxa"/>
        <w:tblInd w:w="-108" w:type="dxa"/>
        <w:tblLayout w:type="fixed"/>
        <w:tblLook w:val="04A0" w:firstRow="1" w:lastRow="0" w:firstColumn="1" w:lastColumn="0" w:noHBand="0" w:noVBand="1"/>
      </w:tblPr>
      <w:tblGrid>
        <w:gridCol w:w="576"/>
        <w:gridCol w:w="4104"/>
        <w:gridCol w:w="360"/>
        <w:gridCol w:w="216"/>
        <w:gridCol w:w="360"/>
        <w:gridCol w:w="4284"/>
        <w:gridCol w:w="576"/>
      </w:tblGrid>
      <w:tr w:rsidR="008520A2" w:rsidRPr="00EA4CE2" w14:paraId="5761D43D" w14:textId="77777777" w:rsidTr="000174EE">
        <w:trPr>
          <w:gridAfter w:val="1"/>
          <w:wAfter w:w="576" w:type="dxa"/>
          <w:trHeight w:val="122"/>
        </w:trPr>
        <w:tc>
          <w:tcPr>
            <w:tcW w:w="4680" w:type="dxa"/>
            <w:gridSpan w:val="2"/>
            <w:hideMark/>
          </w:tcPr>
          <w:p w14:paraId="7F8AA8FD" w14:textId="77777777" w:rsidR="008520A2" w:rsidRPr="00EA4CE2" w:rsidRDefault="008520A2" w:rsidP="009F47DA">
            <w:pPr>
              <w:pStyle w:val="Heading1"/>
              <w:numPr>
                <w:ilvl w:val="0"/>
                <w:numId w:val="0"/>
              </w:numPr>
              <w:spacing w:before="240" w:after="240"/>
              <w:ind w:left="360"/>
              <w:jc w:val="center"/>
              <w:rPr>
                <w:b w:val="0"/>
                <w:bCs w:val="0"/>
                <w:szCs w:val="20"/>
              </w:rPr>
            </w:pPr>
            <w:r w:rsidRPr="00EA4CE2">
              <w:rPr>
                <w:b w:val="0"/>
                <w:szCs w:val="20"/>
              </w:rPr>
              <w:fldChar w:fldCharType="begin">
                <w:ffData>
                  <w:name w:val=""/>
                  <w:enabled/>
                  <w:calcOnExit w:val="0"/>
                  <w:textInput>
                    <w:default w:val="ENTER CUSTOMER NAME"/>
                    <w:maxLength w:val="36"/>
                  </w:textInput>
                </w:ffData>
              </w:fldChar>
            </w:r>
            <w:r w:rsidRPr="00EA4CE2">
              <w:rPr>
                <w:szCs w:val="20"/>
              </w:rPr>
              <w:instrText xml:space="preserve"> FORMTEXT </w:instrText>
            </w:r>
            <w:r w:rsidRPr="00EA4CE2">
              <w:rPr>
                <w:b w:val="0"/>
                <w:szCs w:val="20"/>
              </w:rPr>
            </w:r>
            <w:r w:rsidRPr="00EA4CE2">
              <w:rPr>
                <w:b w:val="0"/>
                <w:szCs w:val="20"/>
              </w:rPr>
              <w:fldChar w:fldCharType="separate"/>
            </w:r>
            <w:r w:rsidRPr="00EA4CE2">
              <w:rPr>
                <w:szCs w:val="20"/>
              </w:rPr>
              <w:t>ENTER CUSTOMER NAME</w:t>
            </w:r>
            <w:r w:rsidRPr="00EA4CE2">
              <w:rPr>
                <w:b w:val="0"/>
                <w:szCs w:val="20"/>
              </w:rPr>
              <w:fldChar w:fldCharType="end"/>
            </w:r>
          </w:p>
        </w:tc>
        <w:tc>
          <w:tcPr>
            <w:tcW w:w="360" w:type="dxa"/>
          </w:tcPr>
          <w:p w14:paraId="0581E740" w14:textId="77777777" w:rsidR="008520A2" w:rsidRPr="00EA4CE2" w:rsidRDefault="008520A2" w:rsidP="009F47DA">
            <w:pPr>
              <w:keepNext/>
              <w:keepLines/>
              <w:widowControl w:val="0"/>
              <w:spacing w:before="240" w:after="240"/>
              <w:jc w:val="center"/>
              <w:rPr>
                <w:rFonts w:cs="Arial"/>
                <w:color w:val="000000"/>
                <w:szCs w:val="20"/>
              </w:rPr>
            </w:pPr>
          </w:p>
        </w:tc>
        <w:tc>
          <w:tcPr>
            <w:tcW w:w="4860" w:type="dxa"/>
            <w:gridSpan w:val="3"/>
          </w:tcPr>
          <w:p w14:paraId="6391471B" w14:textId="77777777" w:rsidR="008520A2" w:rsidRPr="00EA4CE2" w:rsidRDefault="008520A2" w:rsidP="009F47DA">
            <w:pPr>
              <w:pStyle w:val="Heading1"/>
              <w:numPr>
                <w:ilvl w:val="0"/>
                <w:numId w:val="0"/>
              </w:numPr>
              <w:spacing w:before="240" w:after="240"/>
              <w:ind w:left="360"/>
              <w:jc w:val="center"/>
              <w:rPr>
                <w:szCs w:val="20"/>
              </w:rPr>
            </w:pPr>
            <w:r w:rsidRPr="00EA4CE2">
              <w:rPr>
                <w:szCs w:val="20"/>
              </w:rPr>
              <w:t>XEROX CORPORATION</w:t>
            </w:r>
          </w:p>
        </w:tc>
      </w:tr>
      <w:tr w:rsidR="008520A2" w:rsidRPr="00EA4CE2" w14:paraId="0957EC7F" w14:textId="77777777" w:rsidTr="000174EE">
        <w:trPr>
          <w:gridAfter w:val="1"/>
          <w:wAfter w:w="576" w:type="dxa"/>
          <w:cantSplit/>
          <w:trHeight w:hRule="exact" w:val="80"/>
        </w:trPr>
        <w:tc>
          <w:tcPr>
            <w:tcW w:w="4680" w:type="dxa"/>
            <w:gridSpan w:val="2"/>
            <w:tcBorders>
              <w:top w:val="nil"/>
              <w:left w:val="nil"/>
              <w:bottom w:val="single" w:sz="4" w:space="0" w:color="auto"/>
              <w:right w:val="nil"/>
            </w:tcBorders>
          </w:tcPr>
          <w:p w14:paraId="5F18048C" w14:textId="77777777" w:rsidR="008520A2" w:rsidRPr="007A151A" w:rsidRDefault="008520A2" w:rsidP="009F47DA">
            <w:pPr>
              <w:keepNext/>
              <w:keepLines/>
              <w:widowControl w:val="0"/>
              <w:rPr>
                <w:rFonts w:cs="Arial"/>
                <w:color w:val="000000"/>
                <w:szCs w:val="20"/>
              </w:rPr>
            </w:pPr>
          </w:p>
        </w:tc>
        <w:tc>
          <w:tcPr>
            <w:tcW w:w="360" w:type="dxa"/>
          </w:tcPr>
          <w:p w14:paraId="37734747" w14:textId="77777777" w:rsidR="008520A2" w:rsidRPr="007A151A" w:rsidRDefault="008520A2" w:rsidP="009F47DA">
            <w:pPr>
              <w:keepNext/>
              <w:keepLines/>
              <w:widowControl w:val="0"/>
              <w:rPr>
                <w:rFonts w:cs="Arial"/>
                <w:color w:val="000000"/>
                <w:szCs w:val="20"/>
              </w:rPr>
            </w:pPr>
          </w:p>
        </w:tc>
        <w:tc>
          <w:tcPr>
            <w:tcW w:w="4860" w:type="dxa"/>
            <w:gridSpan w:val="3"/>
            <w:tcBorders>
              <w:top w:val="nil"/>
              <w:left w:val="nil"/>
              <w:bottom w:val="single" w:sz="4" w:space="0" w:color="auto"/>
              <w:right w:val="nil"/>
            </w:tcBorders>
          </w:tcPr>
          <w:p w14:paraId="5C822F28" w14:textId="77777777" w:rsidR="008520A2" w:rsidRPr="007A151A" w:rsidRDefault="008520A2" w:rsidP="009F47DA">
            <w:pPr>
              <w:keepNext/>
              <w:keepLines/>
              <w:widowControl w:val="0"/>
              <w:rPr>
                <w:rFonts w:cs="Arial"/>
                <w:color w:val="000000"/>
                <w:szCs w:val="20"/>
              </w:rPr>
            </w:pPr>
          </w:p>
        </w:tc>
      </w:tr>
      <w:tr w:rsidR="008520A2" w:rsidRPr="00EA4CE2" w14:paraId="079B4ECC" w14:textId="77777777" w:rsidTr="000174EE">
        <w:trPr>
          <w:gridAfter w:val="1"/>
          <w:wAfter w:w="576" w:type="dxa"/>
          <w:trHeight w:val="112"/>
        </w:trPr>
        <w:tc>
          <w:tcPr>
            <w:tcW w:w="4680" w:type="dxa"/>
            <w:gridSpan w:val="2"/>
            <w:hideMark/>
          </w:tcPr>
          <w:p w14:paraId="0D188B3F" w14:textId="77777777" w:rsidR="008520A2" w:rsidRPr="00EA4CE2" w:rsidRDefault="008520A2" w:rsidP="009F47DA">
            <w:pPr>
              <w:keepNext/>
              <w:keepLines/>
              <w:widowControl w:val="0"/>
              <w:rPr>
                <w:rFonts w:cs="Arial"/>
                <w:color w:val="000000"/>
                <w:szCs w:val="20"/>
              </w:rPr>
            </w:pPr>
            <w:r w:rsidRPr="00EA4CE2">
              <w:rPr>
                <w:rFonts w:cs="Arial"/>
                <w:color w:val="000000"/>
                <w:szCs w:val="20"/>
              </w:rPr>
              <w:t>Signature</w:t>
            </w:r>
          </w:p>
        </w:tc>
        <w:tc>
          <w:tcPr>
            <w:tcW w:w="360" w:type="dxa"/>
          </w:tcPr>
          <w:p w14:paraId="01A2B1D4" w14:textId="77777777" w:rsidR="008520A2" w:rsidRPr="00EA4CE2" w:rsidRDefault="008520A2" w:rsidP="009F47DA">
            <w:pPr>
              <w:keepNext/>
              <w:keepLines/>
              <w:widowControl w:val="0"/>
              <w:rPr>
                <w:rFonts w:cs="Arial"/>
                <w:color w:val="000000"/>
                <w:szCs w:val="20"/>
              </w:rPr>
            </w:pPr>
          </w:p>
        </w:tc>
        <w:tc>
          <w:tcPr>
            <w:tcW w:w="4860" w:type="dxa"/>
            <w:gridSpan w:val="3"/>
            <w:hideMark/>
          </w:tcPr>
          <w:p w14:paraId="598CBF7F" w14:textId="77777777" w:rsidR="008520A2" w:rsidRPr="00EA4CE2" w:rsidRDefault="008520A2" w:rsidP="009F47DA">
            <w:pPr>
              <w:keepNext/>
              <w:keepLines/>
              <w:widowControl w:val="0"/>
              <w:rPr>
                <w:rFonts w:cs="Arial"/>
                <w:color w:val="000000"/>
                <w:szCs w:val="20"/>
              </w:rPr>
            </w:pPr>
            <w:r w:rsidRPr="00EA4CE2">
              <w:rPr>
                <w:rFonts w:cs="Arial"/>
                <w:color w:val="000000"/>
                <w:szCs w:val="20"/>
              </w:rPr>
              <w:t>Signature</w:t>
            </w:r>
          </w:p>
        </w:tc>
      </w:tr>
      <w:bookmarkStart w:id="1" w:name="Text7"/>
      <w:tr w:rsidR="008520A2" w:rsidRPr="00EA4CE2" w14:paraId="38053908" w14:textId="77777777" w:rsidTr="000174EE">
        <w:trPr>
          <w:gridAfter w:val="1"/>
          <w:wAfter w:w="576" w:type="dxa"/>
          <w:trHeight w:val="374"/>
        </w:trPr>
        <w:tc>
          <w:tcPr>
            <w:tcW w:w="4680" w:type="dxa"/>
            <w:gridSpan w:val="2"/>
            <w:tcBorders>
              <w:top w:val="nil"/>
              <w:left w:val="nil"/>
              <w:bottom w:val="single" w:sz="4" w:space="0" w:color="auto"/>
              <w:right w:val="nil"/>
            </w:tcBorders>
            <w:vAlign w:val="bottom"/>
            <w:hideMark/>
          </w:tcPr>
          <w:p w14:paraId="6C2A9703" w14:textId="77777777" w:rsidR="008520A2" w:rsidRPr="00EA4CE2" w:rsidRDefault="008520A2" w:rsidP="009F47DA">
            <w:pPr>
              <w:keepNext/>
              <w:keepLines/>
              <w:widowControl w:val="0"/>
              <w:rPr>
                <w:rFonts w:cs="Arial"/>
                <w:color w:val="000000"/>
                <w:szCs w:val="20"/>
              </w:rPr>
            </w:pPr>
            <w:r w:rsidRPr="00EA4CE2">
              <w:rPr>
                <w:rFonts w:cs="Arial"/>
                <w:szCs w:val="20"/>
              </w:rPr>
              <w:fldChar w:fldCharType="begin">
                <w:ffData>
                  <w:name w:val="Text7"/>
                  <w:enabled/>
                  <w:calcOnExit w:val="0"/>
                  <w:textInput>
                    <w:maxLength w:val="36"/>
                  </w:textInput>
                </w:ffData>
              </w:fldChar>
            </w:r>
            <w:r w:rsidRPr="00EA4CE2">
              <w:rPr>
                <w:rFonts w:cs="Arial"/>
                <w:color w:val="000000"/>
                <w:szCs w:val="20"/>
              </w:rPr>
              <w:instrText xml:space="preserve"> FORMTEXT </w:instrText>
            </w:r>
            <w:r w:rsidRPr="00EA4CE2">
              <w:rPr>
                <w:rFonts w:cs="Arial"/>
                <w:szCs w:val="20"/>
              </w:rPr>
            </w:r>
            <w:r w:rsidRPr="00EA4CE2">
              <w:rPr>
                <w:rFonts w:cs="Arial"/>
                <w:szCs w:val="20"/>
              </w:rPr>
              <w:fldChar w:fldCharType="separate"/>
            </w:r>
            <w:r w:rsidRPr="00EA4CE2">
              <w:rPr>
                <w:rFonts w:cs="Arial"/>
                <w:noProof/>
                <w:color w:val="000000"/>
                <w:szCs w:val="20"/>
              </w:rPr>
              <w:t> </w:t>
            </w:r>
            <w:r w:rsidRPr="00EA4CE2">
              <w:rPr>
                <w:rFonts w:cs="Arial"/>
                <w:noProof/>
                <w:color w:val="000000"/>
                <w:szCs w:val="20"/>
              </w:rPr>
              <w:t> </w:t>
            </w:r>
            <w:r w:rsidRPr="00EA4CE2">
              <w:rPr>
                <w:rFonts w:cs="Arial"/>
                <w:noProof/>
                <w:color w:val="000000"/>
                <w:szCs w:val="20"/>
              </w:rPr>
              <w:t> </w:t>
            </w:r>
            <w:r w:rsidRPr="00EA4CE2">
              <w:rPr>
                <w:rFonts w:cs="Arial"/>
                <w:noProof/>
                <w:color w:val="000000"/>
                <w:szCs w:val="20"/>
              </w:rPr>
              <w:t> </w:t>
            </w:r>
            <w:r w:rsidRPr="00EA4CE2">
              <w:rPr>
                <w:rFonts w:cs="Arial"/>
                <w:noProof/>
                <w:color w:val="000000"/>
                <w:szCs w:val="20"/>
              </w:rPr>
              <w:t> </w:t>
            </w:r>
            <w:r w:rsidRPr="00EA4CE2">
              <w:rPr>
                <w:rFonts w:cs="Arial"/>
                <w:szCs w:val="20"/>
              </w:rPr>
              <w:fldChar w:fldCharType="end"/>
            </w:r>
            <w:bookmarkEnd w:id="1"/>
          </w:p>
        </w:tc>
        <w:tc>
          <w:tcPr>
            <w:tcW w:w="360" w:type="dxa"/>
            <w:vAlign w:val="bottom"/>
          </w:tcPr>
          <w:p w14:paraId="38F0430E" w14:textId="77777777" w:rsidR="008520A2" w:rsidRPr="00EA4CE2" w:rsidRDefault="008520A2" w:rsidP="009F47DA">
            <w:pPr>
              <w:keepNext/>
              <w:keepLines/>
              <w:widowControl w:val="0"/>
              <w:rPr>
                <w:rFonts w:cs="Arial"/>
                <w:color w:val="000000"/>
                <w:szCs w:val="20"/>
              </w:rPr>
            </w:pPr>
          </w:p>
        </w:tc>
        <w:tc>
          <w:tcPr>
            <w:tcW w:w="4860" w:type="dxa"/>
            <w:gridSpan w:val="3"/>
            <w:tcBorders>
              <w:top w:val="nil"/>
              <w:left w:val="nil"/>
              <w:bottom w:val="single" w:sz="4" w:space="0" w:color="auto"/>
              <w:right w:val="nil"/>
            </w:tcBorders>
            <w:vAlign w:val="bottom"/>
            <w:hideMark/>
          </w:tcPr>
          <w:p w14:paraId="74493864" w14:textId="77777777" w:rsidR="008520A2" w:rsidRPr="00EA4CE2" w:rsidRDefault="008520A2" w:rsidP="009F47DA">
            <w:pPr>
              <w:keepNext/>
              <w:keepLines/>
              <w:widowControl w:val="0"/>
              <w:rPr>
                <w:rFonts w:cs="Arial"/>
                <w:color w:val="000000"/>
                <w:szCs w:val="20"/>
              </w:rPr>
            </w:pPr>
            <w:r w:rsidRPr="00EA4CE2">
              <w:rPr>
                <w:rFonts w:cs="Arial"/>
                <w:color w:val="000000"/>
                <w:szCs w:val="20"/>
              </w:rPr>
              <w:fldChar w:fldCharType="begin">
                <w:ffData>
                  <w:name w:val=""/>
                  <w:enabled/>
                  <w:calcOnExit w:val="0"/>
                  <w:textInput>
                    <w:maxLength w:val="36"/>
                  </w:textInput>
                </w:ffData>
              </w:fldChar>
            </w:r>
            <w:r w:rsidRPr="00EA4CE2">
              <w:rPr>
                <w:rFonts w:cs="Arial"/>
                <w:color w:val="000000"/>
                <w:szCs w:val="20"/>
              </w:rPr>
              <w:instrText xml:space="preserve"> FORMTEXT </w:instrText>
            </w:r>
            <w:r w:rsidRPr="00EA4CE2">
              <w:rPr>
                <w:rFonts w:cs="Arial"/>
                <w:color w:val="000000"/>
                <w:szCs w:val="20"/>
              </w:rPr>
            </w:r>
            <w:r w:rsidRPr="00EA4CE2">
              <w:rPr>
                <w:rFonts w:cs="Arial"/>
                <w:color w:val="000000"/>
                <w:szCs w:val="20"/>
              </w:rPr>
              <w:fldChar w:fldCharType="separate"/>
            </w:r>
            <w:r w:rsidRPr="00EA4CE2">
              <w:rPr>
                <w:rFonts w:cs="Arial"/>
                <w:noProof/>
                <w:color w:val="000000"/>
                <w:szCs w:val="20"/>
              </w:rPr>
              <w:t> </w:t>
            </w:r>
            <w:r w:rsidRPr="00EA4CE2">
              <w:rPr>
                <w:rFonts w:cs="Arial"/>
                <w:noProof/>
                <w:color w:val="000000"/>
                <w:szCs w:val="20"/>
              </w:rPr>
              <w:t> </w:t>
            </w:r>
            <w:r w:rsidRPr="00EA4CE2">
              <w:rPr>
                <w:rFonts w:cs="Arial"/>
                <w:noProof/>
                <w:color w:val="000000"/>
                <w:szCs w:val="20"/>
              </w:rPr>
              <w:t> </w:t>
            </w:r>
            <w:r w:rsidRPr="00EA4CE2">
              <w:rPr>
                <w:rFonts w:cs="Arial"/>
                <w:noProof/>
                <w:color w:val="000000"/>
                <w:szCs w:val="20"/>
              </w:rPr>
              <w:t> </w:t>
            </w:r>
            <w:r w:rsidRPr="00EA4CE2">
              <w:rPr>
                <w:rFonts w:cs="Arial"/>
                <w:noProof/>
                <w:color w:val="000000"/>
                <w:szCs w:val="20"/>
              </w:rPr>
              <w:t> </w:t>
            </w:r>
            <w:r w:rsidRPr="00EA4CE2">
              <w:rPr>
                <w:rFonts w:cs="Arial"/>
                <w:color w:val="000000"/>
                <w:szCs w:val="20"/>
              </w:rPr>
              <w:fldChar w:fldCharType="end"/>
            </w:r>
          </w:p>
        </w:tc>
      </w:tr>
      <w:tr w:rsidR="008520A2" w:rsidRPr="00EA4CE2" w14:paraId="161C494F" w14:textId="77777777" w:rsidTr="000174EE">
        <w:trPr>
          <w:gridAfter w:val="1"/>
          <w:wAfter w:w="576" w:type="dxa"/>
        </w:trPr>
        <w:tc>
          <w:tcPr>
            <w:tcW w:w="4680" w:type="dxa"/>
            <w:gridSpan w:val="2"/>
            <w:hideMark/>
          </w:tcPr>
          <w:p w14:paraId="3B69C68B" w14:textId="77777777" w:rsidR="008520A2" w:rsidRPr="00EA4CE2" w:rsidRDefault="008520A2" w:rsidP="009F47DA">
            <w:pPr>
              <w:keepNext/>
              <w:keepLines/>
              <w:widowControl w:val="0"/>
              <w:rPr>
                <w:rFonts w:cs="Arial"/>
                <w:color w:val="000000"/>
                <w:szCs w:val="20"/>
              </w:rPr>
            </w:pPr>
            <w:r w:rsidRPr="00EA4CE2">
              <w:rPr>
                <w:rFonts w:cs="Arial"/>
                <w:color w:val="000000"/>
                <w:szCs w:val="20"/>
              </w:rPr>
              <w:t>Name (please print)</w:t>
            </w:r>
          </w:p>
        </w:tc>
        <w:tc>
          <w:tcPr>
            <w:tcW w:w="360" w:type="dxa"/>
          </w:tcPr>
          <w:p w14:paraId="63F285C8" w14:textId="77777777" w:rsidR="008520A2" w:rsidRPr="00EA4CE2" w:rsidRDefault="008520A2" w:rsidP="009F47DA">
            <w:pPr>
              <w:keepNext/>
              <w:keepLines/>
              <w:widowControl w:val="0"/>
              <w:rPr>
                <w:rFonts w:cs="Arial"/>
                <w:color w:val="000000"/>
                <w:szCs w:val="20"/>
              </w:rPr>
            </w:pPr>
          </w:p>
        </w:tc>
        <w:tc>
          <w:tcPr>
            <w:tcW w:w="4860" w:type="dxa"/>
            <w:gridSpan w:val="3"/>
            <w:hideMark/>
          </w:tcPr>
          <w:p w14:paraId="6A0327D7" w14:textId="77777777" w:rsidR="008520A2" w:rsidRPr="00EA4CE2" w:rsidRDefault="008520A2" w:rsidP="009F47DA">
            <w:pPr>
              <w:keepNext/>
              <w:keepLines/>
              <w:widowControl w:val="0"/>
              <w:rPr>
                <w:rFonts w:cs="Arial"/>
                <w:color w:val="000000"/>
                <w:szCs w:val="20"/>
              </w:rPr>
            </w:pPr>
            <w:r w:rsidRPr="00EA4CE2">
              <w:rPr>
                <w:rFonts w:cs="Arial"/>
                <w:color w:val="000000"/>
                <w:szCs w:val="20"/>
              </w:rPr>
              <w:t>Name</w:t>
            </w:r>
          </w:p>
        </w:tc>
      </w:tr>
      <w:tr w:rsidR="008520A2" w:rsidRPr="00EA4CE2" w14:paraId="16D23E28" w14:textId="77777777" w:rsidTr="000174EE">
        <w:trPr>
          <w:gridAfter w:val="1"/>
          <w:wAfter w:w="576" w:type="dxa"/>
          <w:trHeight w:val="360"/>
        </w:trPr>
        <w:tc>
          <w:tcPr>
            <w:tcW w:w="4680" w:type="dxa"/>
            <w:gridSpan w:val="2"/>
            <w:tcBorders>
              <w:top w:val="nil"/>
              <w:left w:val="nil"/>
              <w:bottom w:val="single" w:sz="4" w:space="0" w:color="auto"/>
              <w:right w:val="nil"/>
            </w:tcBorders>
            <w:vAlign w:val="bottom"/>
            <w:hideMark/>
          </w:tcPr>
          <w:p w14:paraId="56352C3F" w14:textId="77777777" w:rsidR="008520A2" w:rsidRPr="00EA4CE2" w:rsidRDefault="008520A2" w:rsidP="009F47DA">
            <w:pPr>
              <w:keepNext/>
              <w:keepLines/>
              <w:widowControl w:val="0"/>
              <w:rPr>
                <w:rFonts w:cs="Arial"/>
                <w:bCs/>
                <w:color w:val="000000"/>
                <w:szCs w:val="20"/>
              </w:rPr>
            </w:pPr>
            <w:r w:rsidRPr="00EA4CE2">
              <w:rPr>
                <w:rFonts w:cs="Arial"/>
                <w:bCs/>
                <w:color w:val="000000"/>
                <w:szCs w:val="20"/>
              </w:rPr>
              <w:fldChar w:fldCharType="begin">
                <w:ffData>
                  <w:name w:val=""/>
                  <w:enabled/>
                  <w:calcOnExit w:val="0"/>
                  <w:textInput>
                    <w:maxLength w:val="36"/>
                  </w:textInput>
                </w:ffData>
              </w:fldChar>
            </w:r>
            <w:r w:rsidRPr="00EA4CE2">
              <w:rPr>
                <w:rFonts w:cs="Arial"/>
                <w:bCs/>
                <w:color w:val="000000"/>
                <w:szCs w:val="20"/>
              </w:rPr>
              <w:instrText xml:space="preserve"> FORMTEXT </w:instrText>
            </w:r>
            <w:r w:rsidRPr="00EA4CE2">
              <w:rPr>
                <w:rFonts w:cs="Arial"/>
                <w:bCs/>
                <w:color w:val="000000"/>
                <w:szCs w:val="20"/>
              </w:rPr>
            </w:r>
            <w:r w:rsidRPr="00EA4CE2">
              <w:rPr>
                <w:rFonts w:cs="Arial"/>
                <w:bCs/>
                <w:color w:val="000000"/>
                <w:szCs w:val="20"/>
              </w:rPr>
              <w:fldChar w:fldCharType="separate"/>
            </w:r>
            <w:r w:rsidRPr="00EA4CE2">
              <w:rPr>
                <w:rFonts w:cs="Arial"/>
                <w:bCs/>
                <w:noProof/>
                <w:color w:val="000000"/>
                <w:szCs w:val="20"/>
              </w:rPr>
              <w:t> </w:t>
            </w:r>
            <w:r w:rsidRPr="00EA4CE2">
              <w:rPr>
                <w:rFonts w:cs="Arial"/>
                <w:bCs/>
                <w:noProof/>
                <w:color w:val="000000"/>
                <w:szCs w:val="20"/>
              </w:rPr>
              <w:t> </w:t>
            </w:r>
            <w:r w:rsidRPr="00EA4CE2">
              <w:rPr>
                <w:rFonts w:cs="Arial"/>
                <w:bCs/>
                <w:noProof/>
                <w:color w:val="000000"/>
                <w:szCs w:val="20"/>
              </w:rPr>
              <w:t> </w:t>
            </w:r>
            <w:r w:rsidRPr="00EA4CE2">
              <w:rPr>
                <w:rFonts w:cs="Arial"/>
                <w:bCs/>
                <w:noProof/>
                <w:color w:val="000000"/>
                <w:szCs w:val="20"/>
              </w:rPr>
              <w:t> </w:t>
            </w:r>
            <w:r w:rsidRPr="00EA4CE2">
              <w:rPr>
                <w:rFonts w:cs="Arial"/>
                <w:bCs/>
                <w:noProof/>
                <w:color w:val="000000"/>
                <w:szCs w:val="20"/>
              </w:rPr>
              <w:t> </w:t>
            </w:r>
            <w:r w:rsidRPr="00EA4CE2">
              <w:rPr>
                <w:rFonts w:cs="Arial"/>
                <w:bCs/>
                <w:color w:val="000000"/>
                <w:szCs w:val="20"/>
              </w:rPr>
              <w:fldChar w:fldCharType="end"/>
            </w:r>
          </w:p>
        </w:tc>
        <w:tc>
          <w:tcPr>
            <w:tcW w:w="360" w:type="dxa"/>
            <w:vAlign w:val="bottom"/>
          </w:tcPr>
          <w:p w14:paraId="50EF50D7" w14:textId="77777777" w:rsidR="008520A2" w:rsidRPr="00EA4CE2" w:rsidRDefault="008520A2" w:rsidP="009F47DA">
            <w:pPr>
              <w:keepNext/>
              <w:keepLines/>
              <w:widowControl w:val="0"/>
              <w:rPr>
                <w:rFonts w:cs="Arial"/>
                <w:color w:val="000000"/>
                <w:szCs w:val="20"/>
              </w:rPr>
            </w:pPr>
          </w:p>
        </w:tc>
        <w:tc>
          <w:tcPr>
            <w:tcW w:w="4860" w:type="dxa"/>
            <w:gridSpan w:val="3"/>
            <w:tcBorders>
              <w:top w:val="nil"/>
              <w:left w:val="nil"/>
              <w:bottom w:val="single" w:sz="4" w:space="0" w:color="auto"/>
              <w:right w:val="nil"/>
            </w:tcBorders>
            <w:vAlign w:val="bottom"/>
            <w:hideMark/>
          </w:tcPr>
          <w:p w14:paraId="07FD2DC9" w14:textId="77777777" w:rsidR="008520A2" w:rsidRPr="00EA4CE2" w:rsidRDefault="008520A2" w:rsidP="009F47DA">
            <w:pPr>
              <w:keepNext/>
              <w:keepLines/>
              <w:widowControl w:val="0"/>
              <w:rPr>
                <w:rFonts w:cs="Arial"/>
                <w:bCs/>
                <w:color w:val="000000"/>
                <w:szCs w:val="20"/>
              </w:rPr>
            </w:pPr>
            <w:r w:rsidRPr="00EA4CE2">
              <w:rPr>
                <w:rFonts w:cs="Arial"/>
                <w:bCs/>
                <w:color w:val="000000"/>
                <w:szCs w:val="20"/>
              </w:rPr>
              <w:fldChar w:fldCharType="begin">
                <w:ffData>
                  <w:name w:val=""/>
                  <w:enabled/>
                  <w:calcOnExit w:val="0"/>
                  <w:textInput>
                    <w:maxLength w:val="36"/>
                  </w:textInput>
                </w:ffData>
              </w:fldChar>
            </w:r>
            <w:r w:rsidRPr="00EA4CE2">
              <w:rPr>
                <w:rFonts w:cs="Arial"/>
                <w:bCs/>
                <w:color w:val="000000"/>
                <w:szCs w:val="20"/>
              </w:rPr>
              <w:instrText xml:space="preserve"> FORMTEXT </w:instrText>
            </w:r>
            <w:r w:rsidRPr="00EA4CE2">
              <w:rPr>
                <w:rFonts w:cs="Arial"/>
                <w:bCs/>
                <w:color w:val="000000"/>
                <w:szCs w:val="20"/>
              </w:rPr>
            </w:r>
            <w:r w:rsidRPr="00EA4CE2">
              <w:rPr>
                <w:rFonts w:cs="Arial"/>
                <w:bCs/>
                <w:color w:val="000000"/>
                <w:szCs w:val="20"/>
              </w:rPr>
              <w:fldChar w:fldCharType="separate"/>
            </w:r>
            <w:r w:rsidRPr="00EA4CE2">
              <w:rPr>
                <w:rFonts w:cs="Arial"/>
                <w:bCs/>
                <w:noProof/>
                <w:color w:val="000000"/>
                <w:szCs w:val="20"/>
              </w:rPr>
              <w:t> </w:t>
            </w:r>
            <w:r w:rsidRPr="00EA4CE2">
              <w:rPr>
                <w:rFonts w:cs="Arial"/>
                <w:bCs/>
                <w:noProof/>
                <w:color w:val="000000"/>
                <w:szCs w:val="20"/>
              </w:rPr>
              <w:t> </w:t>
            </w:r>
            <w:r w:rsidRPr="00EA4CE2">
              <w:rPr>
                <w:rFonts w:cs="Arial"/>
                <w:bCs/>
                <w:noProof/>
                <w:color w:val="000000"/>
                <w:szCs w:val="20"/>
              </w:rPr>
              <w:t> </w:t>
            </w:r>
            <w:r w:rsidRPr="00EA4CE2">
              <w:rPr>
                <w:rFonts w:cs="Arial"/>
                <w:bCs/>
                <w:noProof/>
                <w:color w:val="000000"/>
                <w:szCs w:val="20"/>
              </w:rPr>
              <w:t> </w:t>
            </w:r>
            <w:r w:rsidRPr="00EA4CE2">
              <w:rPr>
                <w:rFonts w:cs="Arial"/>
                <w:bCs/>
                <w:noProof/>
                <w:color w:val="000000"/>
                <w:szCs w:val="20"/>
              </w:rPr>
              <w:t> </w:t>
            </w:r>
            <w:r w:rsidRPr="00EA4CE2">
              <w:rPr>
                <w:rFonts w:cs="Arial"/>
                <w:bCs/>
                <w:color w:val="000000"/>
                <w:szCs w:val="20"/>
              </w:rPr>
              <w:fldChar w:fldCharType="end"/>
            </w:r>
          </w:p>
        </w:tc>
      </w:tr>
      <w:tr w:rsidR="008520A2" w:rsidRPr="00EA4CE2" w14:paraId="5B3B6543" w14:textId="77777777" w:rsidTr="000174EE">
        <w:trPr>
          <w:gridAfter w:val="1"/>
          <w:wAfter w:w="576" w:type="dxa"/>
        </w:trPr>
        <w:tc>
          <w:tcPr>
            <w:tcW w:w="4680" w:type="dxa"/>
            <w:gridSpan w:val="2"/>
            <w:hideMark/>
          </w:tcPr>
          <w:p w14:paraId="1AA7389C" w14:textId="77777777" w:rsidR="008520A2" w:rsidRPr="00EA4CE2" w:rsidRDefault="008520A2" w:rsidP="009F47DA">
            <w:pPr>
              <w:keepNext/>
              <w:keepLines/>
              <w:widowControl w:val="0"/>
              <w:rPr>
                <w:rFonts w:cs="Arial"/>
                <w:color w:val="000000"/>
                <w:szCs w:val="20"/>
              </w:rPr>
            </w:pPr>
            <w:r w:rsidRPr="00EA4CE2">
              <w:rPr>
                <w:rFonts w:cs="Arial"/>
                <w:color w:val="000000"/>
                <w:szCs w:val="20"/>
              </w:rPr>
              <w:t>Title</w:t>
            </w:r>
          </w:p>
        </w:tc>
        <w:tc>
          <w:tcPr>
            <w:tcW w:w="360" w:type="dxa"/>
          </w:tcPr>
          <w:p w14:paraId="1C33755E" w14:textId="77777777" w:rsidR="008520A2" w:rsidRPr="00EA4CE2" w:rsidRDefault="008520A2" w:rsidP="009F47DA">
            <w:pPr>
              <w:keepNext/>
              <w:keepLines/>
              <w:widowControl w:val="0"/>
              <w:rPr>
                <w:rFonts w:cs="Arial"/>
                <w:color w:val="000000"/>
                <w:szCs w:val="20"/>
              </w:rPr>
            </w:pPr>
          </w:p>
        </w:tc>
        <w:tc>
          <w:tcPr>
            <w:tcW w:w="4860" w:type="dxa"/>
            <w:gridSpan w:val="3"/>
            <w:hideMark/>
          </w:tcPr>
          <w:p w14:paraId="7D2A4F91" w14:textId="77777777" w:rsidR="008520A2" w:rsidRPr="00EA4CE2" w:rsidRDefault="008520A2" w:rsidP="009F47DA">
            <w:pPr>
              <w:keepNext/>
              <w:keepLines/>
              <w:widowControl w:val="0"/>
              <w:rPr>
                <w:rFonts w:cs="Arial"/>
                <w:color w:val="000000"/>
                <w:szCs w:val="20"/>
              </w:rPr>
            </w:pPr>
            <w:r w:rsidRPr="00EA4CE2">
              <w:rPr>
                <w:rFonts w:cs="Arial"/>
                <w:color w:val="000000"/>
                <w:szCs w:val="20"/>
              </w:rPr>
              <w:t>Title</w:t>
            </w:r>
          </w:p>
        </w:tc>
      </w:tr>
      <w:tr w:rsidR="008520A2" w:rsidRPr="00EA4CE2" w14:paraId="757A4174" w14:textId="77777777" w:rsidTr="000174EE">
        <w:trPr>
          <w:gridAfter w:val="1"/>
          <w:wAfter w:w="576" w:type="dxa"/>
          <w:trHeight w:val="547"/>
        </w:trPr>
        <w:tc>
          <w:tcPr>
            <w:tcW w:w="4680" w:type="dxa"/>
            <w:gridSpan w:val="2"/>
            <w:tcBorders>
              <w:top w:val="nil"/>
              <w:left w:val="nil"/>
              <w:bottom w:val="single" w:sz="4" w:space="0" w:color="auto"/>
              <w:right w:val="nil"/>
            </w:tcBorders>
            <w:vAlign w:val="bottom"/>
            <w:hideMark/>
          </w:tcPr>
          <w:p w14:paraId="10A89149" w14:textId="77777777" w:rsidR="008520A2" w:rsidRPr="00EA4CE2" w:rsidRDefault="008520A2" w:rsidP="009F47DA">
            <w:pPr>
              <w:keepNext/>
              <w:keepLines/>
              <w:widowControl w:val="0"/>
              <w:spacing w:before="60" w:after="40"/>
              <w:rPr>
                <w:rFonts w:cs="Arial"/>
                <w:bCs/>
                <w:color w:val="000000"/>
                <w:szCs w:val="20"/>
              </w:rPr>
            </w:pPr>
            <w:r w:rsidRPr="00EA4CE2">
              <w:rPr>
                <w:rFonts w:cs="Arial"/>
                <w:bCs/>
                <w:color w:val="000000"/>
                <w:szCs w:val="20"/>
              </w:rPr>
              <w:fldChar w:fldCharType="begin">
                <w:ffData>
                  <w:name w:val=""/>
                  <w:enabled/>
                  <w:calcOnExit w:val="0"/>
                  <w:textInput>
                    <w:maxLength w:val="36"/>
                  </w:textInput>
                </w:ffData>
              </w:fldChar>
            </w:r>
            <w:r w:rsidRPr="00EA4CE2">
              <w:rPr>
                <w:rFonts w:cs="Arial"/>
                <w:bCs/>
                <w:color w:val="000000"/>
                <w:szCs w:val="20"/>
              </w:rPr>
              <w:instrText xml:space="preserve"> FORMTEXT </w:instrText>
            </w:r>
            <w:r w:rsidRPr="00EA4CE2">
              <w:rPr>
                <w:rFonts w:cs="Arial"/>
                <w:bCs/>
                <w:color w:val="000000"/>
                <w:szCs w:val="20"/>
              </w:rPr>
            </w:r>
            <w:r w:rsidRPr="00EA4CE2">
              <w:rPr>
                <w:rFonts w:cs="Arial"/>
                <w:bCs/>
                <w:color w:val="000000"/>
                <w:szCs w:val="20"/>
              </w:rPr>
              <w:fldChar w:fldCharType="separate"/>
            </w:r>
            <w:r w:rsidRPr="00EA4CE2">
              <w:rPr>
                <w:rFonts w:cs="Arial"/>
                <w:bCs/>
                <w:noProof/>
                <w:color w:val="000000"/>
                <w:szCs w:val="20"/>
              </w:rPr>
              <w:t> </w:t>
            </w:r>
            <w:r w:rsidRPr="00EA4CE2">
              <w:rPr>
                <w:rFonts w:cs="Arial"/>
                <w:bCs/>
                <w:noProof/>
                <w:color w:val="000000"/>
                <w:szCs w:val="20"/>
              </w:rPr>
              <w:t> </w:t>
            </w:r>
            <w:r w:rsidRPr="00EA4CE2">
              <w:rPr>
                <w:rFonts w:cs="Arial"/>
                <w:bCs/>
                <w:noProof/>
                <w:color w:val="000000"/>
                <w:szCs w:val="20"/>
              </w:rPr>
              <w:t> </w:t>
            </w:r>
            <w:r w:rsidRPr="00EA4CE2">
              <w:rPr>
                <w:rFonts w:cs="Arial"/>
                <w:bCs/>
                <w:noProof/>
                <w:color w:val="000000"/>
                <w:szCs w:val="20"/>
              </w:rPr>
              <w:t> </w:t>
            </w:r>
            <w:r w:rsidRPr="00EA4CE2">
              <w:rPr>
                <w:rFonts w:cs="Arial"/>
                <w:bCs/>
                <w:noProof/>
                <w:color w:val="000000"/>
                <w:szCs w:val="20"/>
              </w:rPr>
              <w:t> </w:t>
            </w:r>
            <w:r w:rsidRPr="00EA4CE2">
              <w:rPr>
                <w:rFonts w:cs="Arial"/>
                <w:bCs/>
                <w:color w:val="000000"/>
                <w:szCs w:val="20"/>
              </w:rPr>
              <w:fldChar w:fldCharType="end"/>
            </w:r>
          </w:p>
          <w:p w14:paraId="2DDA5E1C" w14:textId="77777777" w:rsidR="008520A2" w:rsidRPr="00EA4CE2" w:rsidRDefault="008520A2" w:rsidP="009F47DA">
            <w:pPr>
              <w:keepNext/>
              <w:keepLines/>
              <w:widowControl w:val="0"/>
              <w:spacing w:before="60" w:after="60"/>
              <w:rPr>
                <w:rFonts w:cs="Arial"/>
                <w:color w:val="000000"/>
                <w:szCs w:val="20"/>
              </w:rPr>
            </w:pPr>
            <w:r w:rsidRPr="00EA4CE2">
              <w:rPr>
                <w:rFonts w:cs="Arial"/>
                <w:bCs/>
                <w:color w:val="000000"/>
                <w:szCs w:val="20"/>
              </w:rPr>
              <w:fldChar w:fldCharType="begin">
                <w:ffData>
                  <w:name w:val=""/>
                  <w:enabled/>
                  <w:calcOnExit w:val="0"/>
                  <w:textInput>
                    <w:maxLength w:val="36"/>
                  </w:textInput>
                </w:ffData>
              </w:fldChar>
            </w:r>
            <w:r w:rsidRPr="00EA4CE2">
              <w:rPr>
                <w:rFonts w:cs="Arial"/>
                <w:bCs/>
                <w:color w:val="000000"/>
                <w:szCs w:val="20"/>
              </w:rPr>
              <w:instrText xml:space="preserve"> FORMTEXT </w:instrText>
            </w:r>
            <w:r w:rsidRPr="00EA4CE2">
              <w:rPr>
                <w:rFonts w:cs="Arial"/>
                <w:bCs/>
                <w:color w:val="000000"/>
                <w:szCs w:val="20"/>
              </w:rPr>
            </w:r>
            <w:r w:rsidRPr="00EA4CE2">
              <w:rPr>
                <w:rFonts w:cs="Arial"/>
                <w:bCs/>
                <w:color w:val="000000"/>
                <w:szCs w:val="20"/>
              </w:rPr>
              <w:fldChar w:fldCharType="separate"/>
            </w:r>
            <w:r w:rsidRPr="00EA4CE2">
              <w:rPr>
                <w:rFonts w:cs="Arial"/>
                <w:bCs/>
                <w:noProof/>
                <w:color w:val="000000"/>
                <w:szCs w:val="20"/>
              </w:rPr>
              <w:t> </w:t>
            </w:r>
            <w:r w:rsidRPr="00EA4CE2">
              <w:rPr>
                <w:rFonts w:cs="Arial"/>
                <w:bCs/>
                <w:noProof/>
                <w:color w:val="000000"/>
                <w:szCs w:val="20"/>
              </w:rPr>
              <w:t> </w:t>
            </w:r>
            <w:r w:rsidRPr="00EA4CE2">
              <w:rPr>
                <w:rFonts w:cs="Arial"/>
                <w:bCs/>
                <w:noProof/>
                <w:color w:val="000000"/>
                <w:szCs w:val="20"/>
              </w:rPr>
              <w:t> </w:t>
            </w:r>
            <w:r w:rsidRPr="00EA4CE2">
              <w:rPr>
                <w:rFonts w:cs="Arial"/>
                <w:bCs/>
                <w:noProof/>
                <w:color w:val="000000"/>
                <w:szCs w:val="20"/>
              </w:rPr>
              <w:t> </w:t>
            </w:r>
            <w:r w:rsidRPr="00EA4CE2">
              <w:rPr>
                <w:rFonts w:cs="Arial"/>
                <w:bCs/>
                <w:noProof/>
                <w:color w:val="000000"/>
                <w:szCs w:val="20"/>
              </w:rPr>
              <w:t> </w:t>
            </w:r>
            <w:r w:rsidRPr="00EA4CE2">
              <w:rPr>
                <w:rFonts w:cs="Arial"/>
                <w:bCs/>
                <w:color w:val="000000"/>
                <w:szCs w:val="20"/>
              </w:rPr>
              <w:fldChar w:fldCharType="end"/>
            </w:r>
          </w:p>
        </w:tc>
        <w:tc>
          <w:tcPr>
            <w:tcW w:w="360" w:type="dxa"/>
            <w:vAlign w:val="bottom"/>
          </w:tcPr>
          <w:p w14:paraId="2D5921AE" w14:textId="77777777" w:rsidR="008520A2" w:rsidRPr="00EA4CE2" w:rsidRDefault="008520A2" w:rsidP="009F47DA">
            <w:pPr>
              <w:keepNext/>
              <w:keepLines/>
              <w:widowControl w:val="0"/>
              <w:rPr>
                <w:rFonts w:cs="Arial"/>
                <w:color w:val="000000"/>
                <w:szCs w:val="20"/>
              </w:rPr>
            </w:pPr>
          </w:p>
        </w:tc>
        <w:tc>
          <w:tcPr>
            <w:tcW w:w="4860" w:type="dxa"/>
            <w:gridSpan w:val="3"/>
            <w:tcBorders>
              <w:top w:val="nil"/>
              <w:left w:val="nil"/>
              <w:bottom w:val="single" w:sz="4" w:space="0" w:color="auto"/>
              <w:right w:val="nil"/>
            </w:tcBorders>
            <w:vAlign w:val="bottom"/>
            <w:hideMark/>
          </w:tcPr>
          <w:p w14:paraId="4F6DCAF4" w14:textId="77777777" w:rsidR="008520A2" w:rsidRPr="00EA4CE2" w:rsidRDefault="008520A2" w:rsidP="009F47DA">
            <w:pPr>
              <w:keepNext/>
              <w:keepLines/>
              <w:widowControl w:val="0"/>
              <w:spacing w:before="60" w:after="40"/>
              <w:rPr>
                <w:rFonts w:cs="Arial"/>
                <w:bCs/>
                <w:color w:val="000000"/>
                <w:szCs w:val="20"/>
              </w:rPr>
            </w:pPr>
            <w:r w:rsidRPr="00EA4CE2">
              <w:rPr>
                <w:rFonts w:cs="Arial"/>
                <w:bCs/>
                <w:color w:val="000000"/>
                <w:szCs w:val="20"/>
              </w:rPr>
              <w:fldChar w:fldCharType="begin">
                <w:ffData>
                  <w:name w:val=""/>
                  <w:enabled/>
                  <w:calcOnExit w:val="0"/>
                  <w:textInput>
                    <w:maxLength w:val="36"/>
                  </w:textInput>
                </w:ffData>
              </w:fldChar>
            </w:r>
            <w:r w:rsidRPr="00EA4CE2">
              <w:rPr>
                <w:rFonts w:cs="Arial"/>
                <w:bCs/>
                <w:color w:val="000000"/>
                <w:szCs w:val="20"/>
              </w:rPr>
              <w:instrText xml:space="preserve"> FORMTEXT </w:instrText>
            </w:r>
            <w:r w:rsidRPr="00EA4CE2">
              <w:rPr>
                <w:rFonts w:cs="Arial"/>
                <w:bCs/>
                <w:color w:val="000000"/>
                <w:szCs w:val="20"/>
              </w:rPr>
            </w:r>
            <w:r w:rsidRPr="00EA4CE2">
              <w:rPr>
                <w:rFonts w:cs="Arial"/>
                <w:bCs/>
                <w:color w:val="000000"/>
                <w:szCs w:val="20"/>
              </w:rPr>
              <w:fldChar w:fldCharType="separate"/>
            </w:r>
            <w:r w:rsidRPr="00EA4CE2">
              <w:rPr>
                <w:rFonts w:cs="Arial"/>
                <w:bCs/>
                <w:noProof/>
                <w:color w:val="000000"/>
                <w:szCs w:val="20"/>
              </w:rPr>
              <w:t> </w:t>
            </w:r>
            <w:r w:rsidRPr="00EA4CE2">
              <w:rPr>
                <w:rFonts w:cs="Arial"/>
                <w:bCs/>
                <w:noProof/>
                <w:color w:val="000000"/>
                <w:szCs w:val="20"/>
              </w:rPr>
              <w:t> </w:t>
            </w:r>
            <w:r w:rsidRPr="00EA4CE2">
              <w:rPr>
                <w:rFonts w:cs="Arial"/>
                <w:bCs/>
                <w:noProof/>
                <w:color w:val="000000"/>
                <w:szCs w:val="20"/>
              </w:rPr>
              <w:t> </w:t>
            </w:r>
            <w:r w:rsidRPr="00EA4CE2">
              <w:rPr>
                <w:rFonts w:cs="Arial"/>
                <w:bCs/>
                <w:noProof/>
                <w:color w:val="000000"/>
                <w:szCs w:val="20"/>
              </w:rPr>
              <w:t> </w:t>
            </w:r>
            <w:r w:rsidRPr="00EA4CE2">
              <w:rPr>
                <w:rFonts w:cs="Arial"/>
                <w:bCs/>
                <w:noProof/>
                <w:color w:val="000000"/>
                <w:szCs w:val="20"/>
              </w:rPr>
              <w:t> </w:t>
            </w:r>
            <w:r w:rsidRPr="00EA4CE2">
              <w:rPr>
                <w:rFonts w:cs="Arial"/>
                <w:bCs/>
                <w:color w:val="000000"/>
                <w:szCs w:val="20"/>
              </w:rPr>
              <w:fldChar w:fldCharType="end"/>
            </w:r>
          </w:p>
          <w:p w14:paraId="420FDC11" w14:textId="77777777" w:rsidR="008520A2" w:rsidRPr="00EA4CE2" w:rsidRDefault="008520A2" w:rsidP="009F47DA">
            <w:pPr>
              <w:keepNext/>
              <w:keepLines/>
              <w:widowControl w:val="0"/>
              <w:spacing w:before="60" w:after="60"/>
              <w:rPr>
                <w:rFonts w:cs="Arial"/>
                <w:bCs/>
                <w:color w:val="000000"/>
                <w:szCs w:val="20"/>
              </w:rPr>
            </w:pPr>
            <w:r w:rsidRPr="00EA4CE2">
              <w:rPr>
                <w:rFonts w:cs="Arial"/>
                <w:bCs/>
                <w:color w:val="000000"/>
                <w:szCs w:val="20"/>
              </w:rPr>
              <w:fldChar w:fldCharType="begin">
                <w:ffData>
                  <w:name w:val=""/>
                  <w:enabled/>
                  <w:calcOnExit w:val="0"/>
                  <w:textInput>
                    <w:maxLength w:val="36"/>
                  </w:textInput>
                </w:ffData>
              </w:fldChar>
            </w:r>
            <w:r w:rsidRPr="00EA4CE2">
              <w:rPr>
                <w:rFonts w:cs="Arial"/>
                <w:bCs/>
                <w:color w:val="000000"/>
                <w:szCs w:val="20"/>
              </w:rPr>
              <w:instrText xml:space="preserve"> FORMTEXT </w:instrText>
            </w:r>
            <w:r w:rsidRPr="00EA4CE2">
              <w:rPr>
                <w:rFonts w:cs="Arial"/>
                <w:bCs/>
                <w:color w:val="000000"/>
                <w:szCs w:val="20"/>
              </w:rPr>
            </w:r>
            <w:r w:rsidRPr="00EA4CE2">
              <w:rPr>
                <w:rFonts w:cs="Arial"/>
                <w:bCs/>
                <w:color w:val="000000"/>
                <w:szCs w:val="20"/>
              </w:rPr>
              <w:fldChar w:fldCharType="separate"/>
            </w:r>
            <w:r w:rsidRPr="00EA4CE2">
              <w:rPr>
                <w:rFonts w:cs="Arial"/>
                <w:bCs/>
                <w:noProof/>
                <w:color w:val="000000"/>
                <w:szCs w:val="20"/>
              </w:rPr>
              <w:t> </w:t>
            </w:r>
            <w:r w:rsidRPr="00EA4CE2">
              <w:rPr>
                <w:rFonts w:cs="Arial"/>
                <w:bCs/>
                <w:noProof/>
                <w:color w:val="000000"/>
                <w:szCs w:val="20"/>
              </w:rPr>
              <w:t> </w:t>
            </w:r>
            <w:r w:rsidRPr="00EA4CE2">
              <w:rPr>
                <w:rFonts w:cs="Arial"/>
                <w:bCs/>
                <w:noProof/>
                <w:color w:val="000000"/>
                <w:szCs w:val="20"/>
              </w:rPr>
              <w:t> </w:t>
            </w:r>
            <w:r w:rsidRPr="00EA4CE2">
              <w:rPr>
                <w:rFonts w:cs="Arial"/>
                <w:bCs/>
                <w:noProof/>
                <w:color w:val="000000"/>
                <w:szCs w:val="20"/>
              </w:rPr>
              <w:t> </w:t>
            </w:r>
            <w:r w:rsidRPr="00EA4CE2">
              <w:rPr>
                <w:rFonts w:cs="Arial"/>
                <w:bCs/>
                <w:noProof/>
                <w:color w:val="000000"/>
                <w:szCs w:val="20"/>
              </w:rPr>
              <w:t> </w:t>
            </w:r>
            <w:r w:rsidRPr="00EA4CE2">
              <w:rPr>
                <w:rFonts w:cs="Arial"/>
                <w:bCs/>
                <w:color w:val="000000"/>
                <w:szCs w:val="20"/>
              </w:rPr>
              <w:fldChar w:fldCharType="end"/>
            </w:r>
          </w:p>
        </w:tc>
      </w:tr>
      <w:tr w:rsidR="008520A2" w:rsidRPr="00EA4CE2" w14:paraId="18203D41" w14:textId="77777777" w:rsidTr="000174EE">
        <w:trPr>
          <w:gridAfter w:val="1"/>
          <w:wAfter w:w="576" w:type="dxa"/>
          <w:trHeight w:val="161"/>
        </w:trPr>
        <w:tc>
          <w:tcPr>
            <w:tcW w:w="4680" w:type="dxa"/>
            <w:gridSpan w:val="2"/>
            <w:hideMark/>
          </w:tcPr>
          <w:p w14:paraId="6E2DF1B4" w14:textId="77777777" w:rsidR="008520A2" w:rsidRPr="00EA4CE2" w:rsidRDefault="008520A2" w:rsidP="009F47DA">
            <w:pPr>
              <w:keepNext/>
              <w:keepLines/>
              <w:widowControl w:val="0"/>
              <w:rPr>
                <w:rFonts w:cs="Arial"/>
                <w:color w:val="000000"/>
                <w:szCs w:val="20"/>
              </w:rPr>
            </w:pPr>
            <w:r w:rsidRPr="00EA4CE2">
              <w:rPr>
                <w:rFonts w:cs="Arial"/>
                <w:color w:val="000000"/>
                <w:szCs w:val="20"/>
              </w:rPr>
              <w:t>Address</w:t>
            </w:r>
          </w:p>
        </w:tc>
        <w:tc>
          <w:tcPr>
            <w:tcW w:w="360" w:type="dxa"/>
          </w:tcPr>
          <w:p w14:paraId="739E7C40" w14:textId="77777777" w:rsidR="008520A2" w:rsidRPr="00EA4CE2" w:rsidRDefault="008520A2" w:rsidP="009F47DA">
            <w:pPr>
              <w:keepNext/>
              <w:keepLines/>
              <w:widowControl w:val="0"/>
              <w:rPr>
                <w:rFonts w:cs="Arial"/>
                <w:color w:val="000000"/>
                <w:szCs w:val="20"/>
              </w:rPr>
            </w:pPr>
          </w:p>
        </w:tc>
        <w:tc>
          <w:tcPr>
            <w:tcW w:w="4860" w:type="dxa"/>
            <w:gridSpan w:val="3"/>
            <w:hideMark/>
          </w:tcPr>
          <w:p w14:paraId="221198D1" w14:textId="77777777" w:rsidR="008520A2" w:rsidRPr="00EA4CE2" w:rsidRDefault="008520A2" w:rsidP="009F47DA">
            <w:pPr>
              <w:keepNext/>
              <w:keepLines/>
              <w:widowControl w:val="0"/>
              <w:rPr>
                <w:rFonts w:cs="Arial"/>
                <w:color w:val="000000"/>
                <w:szCs w:val="20"/>
              </w:rPr>
            </w:pPr>
            <w:r w:rsidRPr="00EA4CE2">
              <w:rPr>
                <w:rFonts w:cs="Arial"/>
                <w:color w:val="000000"/>
                <w:szCs w:val="20"/>
              </w:rPr>
              <w:t>Address</w:t>
            </w:r>
          </w:p>
        </w:tc>
      </w:tr>
      <w:tr w:rsidR="008520A2" w:rsidRPr="00EA4CE2" w14:paraId="4679320D" w14:textId="77777777" w:rsidTr="000174EE">
        <w:trPr>
          <w:gridAfter w:val="1"/>
          <w:wAfter w:w="576" w:type="dxa"/>
          <w:trHeight w:val="374"/>
        </w:trPr>
        <w:tc>
          <w:tcPr>
            <w:tcW w:w="4680" w:type="dxa"/>
            <w:gridSpan w:val="2"/>
            <w:tcBorders>
              <w:top w:val="nil"/>
              <w:left w:val="nil"/>
              <w:bottom w:val="single" w:sz="4" w:space="0" w:color="auto"/>
              <w:right w:val="nil"/>
            </w:tcBorders>
            <w:hideMark/>
          </w:tcPr>
          <w:p w14:paraId="27DAAA5A" w14:textId="77777777" w:rsidR="008520A2" w:rsidRPr="00EA4CE2" w:rsidRDefault="008520A2" w:rsidP="009F47DA">
            <w:pPr>
              <w:keepNext/>
              <w:keepLines/>
              <w:widowControl w:val="0"/>
              <w:spacing w:before="180"/>
              <w:rPr>
                <w:rFonts w:cs="Arial"/>
                <w:bCs/>
                <w:color w:val="000000"/>
                <w:szCs w:val="20"/>
              </w:rPr>
            </w:pPr>
            <w:r w:rsidRPr="00EA4CE2">
              <w:rPr>
                <w:rFonts w:cs="Arial"/>
                <w:bCs/>
                <w:color w:val="000000"/>
                <w:szCs w:val="20"/>
              </w:rPr>
              <w:fldChar w:fldCharType="begin">
                <w:ffData>
                  <w:name w:val=""/>
                  <w:enabled/>
                  <w:calcOnExit w:val="0"/>
                  <w:textInput>
                    <w:maxLength w:val="36"/>
                  </w:textInput>
                </w:ffData>
              </w:fldChar>
            </w:r>
            <w:r w:rsidRPr="00EA4CE2">
              <w:rPr>
                <w:rFonts w:cs="Arial"/>
                <w:bCs/>
                <w:color w:val="000000"/>
                <w:szCs w:val="20"/>
              </w:rPr>
              <w:instrText xml:space="preserve"> FORMTEXT </w:instrText>
            </w:r>
            <w:r w:rsidRPr="00EA4CE2">
              <w:rPr>
                <w:rFonts w:cs="Arial"/>
                <w:bCs/>
                <w:color w:val="000000"/>
                <w:szCs w:val="20"/>
              </w:rPr>
            </w:r>
            <w:r w:rsidRPr="00EA4CE2">
              <w:rPr>
                <w:rFonts w:cs="Arial"/>
                <w:bCs/>
                <w:color w:val="000000"/>
                <w:szCs w:val="20"/>
              </w:rPr>
              <w:fldChar w:fldCharType="separate"/>
            </w:r>
            <w:r w:rsidRPr="00EA4CE2">
              <w:rPr>
                <w:rFonts w:cs="Arial"/>
                <w:bCs/>
                <w:noProof/>
                <w:color w:val="000000"/>
                <w:szCs w:val="20"/>
              </w:rPr>
              <w:t> </w:t>
            </w:r>
            <w:r w:rsidRPr="00EA4CE2">
              <w:rPr>
                <w:rFonts w:cs="Arial"/>
                <w:bCs/>
                <w:noProof/>
                <w:color w:val="000000"/>
                <w:szCs w:val="20"/>
              </w:rPr>
              <w:t> </w:t>
            </w:r>
            <w:r w:rsidRPr="00EA4CE2">
              <w:rPr>
                <w:rFonts w:cs="Arial"/>
                <w:bCs/>
                <w:noProof/>
                <w:color w:val="000000"/>
                <w:szCs w:val="20"/>
              </w:rPr>
              <w:t> </w:t>
            </w:r>
            <w:r w:rsidRPr="00EA4CE2">
              <w:rPr>
                <w:rFonts w:cs="Arial"/>
                <w:bCs/>
                <w:noProof/>
                <w:color w:val="000000"/>
                <w:szCs w:val="20"/>
              </w:rPr>
              <w:t> </w:t>
            </w:r>
            <w:r w:rsidRPr="00EA4CE2">
              <w:rPr>
                <w:rFonts w:cs="Arial"/>
                <w:bCs/>
                <w:noProof/>
                <w:color w:val="000000"/>
                <w:szCs w:val="20"/>
              </w:rPr>
              <w:t> </w:t>
            </w:r>
            <w:r w:rsidRPr="00EA4CE2">
              <w:rPr>
                <w:rFonts w:cs="Arial"/>
                <w:bCs/>
                <w:color w:val="000000"/>
                <w:szCs w:val="20"/>
              </w:rPr>
              <w:fldChar w:fldCharType="end"/>
            </w:r>
          </w:p>
        </w:tc>
        <w:tc>
          <w:tcPr>
            <w:tcW w:w="360" w:type="dxa"/>
          </w:tcPr>
          <w:p w14:paraId="0AC5F9F8" w14:textId="77777777" w:rsidR="008520A2" w:rsidRPr="00EA4CE2" w:rsidRDefault="008520A2" w:rsidP="009F47DA">
            <w:pPr>
              <w:keepNext/>
              <w:keepLines/>
              <w:widowControl w:val="0"/>
              <w:rPr>
                <w:rFonts w:cs="Arial"/>
                <w:color w:val="000000"/>
                <w:szCs w:val="20"/>
              </w:rPr>
            </w:pPr>
          </w:p>
        </w:tc>
        <w:tc>
          <w:tcPr>
            <w:tcW w:w="4860" w:type="dxa"/>
            <w:gridSpan w:val="3"/>
            <w:tcBorders>
              <w:top w:val="nil"/>
              <w:left w:val="nil"/>
              <w:bottom w:val="single" w:sz="4" w:space="0" w:color="auto"/>
              <w:right w:val="nil"/>
            </w:tcBorders>
            <w:hideMark/>
          </w:tcPr>
          <w:p w14:paraId="68134634" w14:textId="77777777" w:rsidR="008520A2" w:rsidRPr="00EA4CE2" w:rsidRDefault="008520A2" w:rsidP="009F47DA">
            <w:pPr>
              <w:keepNext/>
              <w:keepLines/>
              <w:widowControl w:val="0"/>
              <w:spacing w:before="180"/>
              <w:rPr>
                <w:rFonts w:cs="Arial"/>
                <w:bCs/>
                <w:color w:val="000000"/>
                <w:szCs w:val="20"/>
              </w:rPr>
            </w:pPr>
            <w:r w:rsidRPr="00EA4CE2">
              <w:rPr>
                <w:rFonts w:cs="Arial"/>
                <w:bCs/>
                <w:color w:val="000000"/>
                <w:szCs w:val="20"/>
              </w:rPr>
              <w:fldChar w:fldCharType="begin">
                <w:ffData>
                  <w:name w:val=""/>
                  <w:enabled/>
                  <w:calcOnExit w:val="0"/>
                  <w:textInput>
                    <w:maxLength w:val="36"/>
                  </w:textInput>
                </w:ffData>
              </w:fldChar>
            </w:r>
            <w:r w:rsidRPr="00EA4CE2">
              <w:rPr>
                <w:rFonts w:cs="Arial"/>
                <w:bCs/>
                <w:color w:val="000000"/>
                <w:szCs w:val="20"/>
              </w:rPr>
              <w:instrText xml:space="preserve"> FORMTEXT </w:instrText>
            </w:r>
            <w:r w:rsidRPr="00EA4CE2">
              <w:rPr>
                <w:rFonts w:cs="Arial"/>
                <w:bCs/>
                <w:color w:val="000000"/>
                <w:szCs w:val="20"/>
              </w:rPr>
            </w:r>
            <w:r w:rsidRPr="00EA4CE2">
              <w:rPr>
                <w:rFonts w:cs="Arial"/>
                <w:bCs/>
                <w:color w:val="000000"/>
                <w:szCs w:val="20"/>
              </w:rPr>
              <w:fldChar w:fldCharType="separate"/>
            </w:r>
            <w:r w:rsidRPr="00EA4CE2">
              <w:rPr>
                <w:rFonts w:cs="Arial"/>
                <w:bCs/>
                <w:noProof/>
                <w:color w:val="000000"/>
                <w:szCs w:val="20"/>
              </w:rPr>
              <w:t> </w:t>
            </w:r>
            <w:r w:rsidRPr="00EA4CE2">
              <w:rPr>
                <w:rFonts w:cs="Arial"/>
                <w:bCs/>
                <w:noProof/>
                <w:color w:val="000000"/>
                <w:szCs w:val="20"/>
              </w:rPr>
              <w:t> </w:t>
            </w:r>
            <w:r w:rsidRPr="00EA4CE2">
              <w:rPr>
                <w:rFonts w:cs="Arial"/>
                <w:bCs/>
                <w:noProof/>
                <w:color w:val="000000"/>
                <w:szCs w:val="20"/>
              </w:rPr>
              <w:t> </w:t>
            </w:r>
            <w:r w:rsidRPr="00EA4CE2">
              <w:rPr>
                <w:rFonts w:cs="Arial"/>
                <w:bCs/>
                <w:noProof/>
                <w:color w:val="000000"/>
                <w:szCs w:val="20"/>
              </w:rPr>
              <w:t> </w:t>
            </w:r>
            <w:r w:rsidRPr="00EA4CE2">
              <w:rPr>
                <w:rFonts w:cs="Arial"/>
                <w:bCs/>
                <w:noProof/>
                <w:color w:val="000000"/>
                <w:szCs w:val="20"/>
              </w:rPr>
              <w:t> </w:t>
            </w:r>
            <w:r w:rsidRPr="00EA4CE2">
              <w:rPr>
                <w:rFonts w:cs="Arial"/>
                <w:bCs/>
                <w:color w:val="000000"/>
                <w:szCs w:val="20"/>
              </w:rPr>
              <w:fldChar w:fldCharType="end"/>
            </w:r>
          </w:p>
        </w:tc>
      </w:tr>
      <w:tr w:rsidR="008520A2" w:rsidRPr="00EA4CE2" w14:paraId="6F357E9A" w14:textId="77777777" w:rsidTr="000174EE">
        <w:trPr>
          <w:gridBefore w:val="1"/>
          <w:wBefore w:w="576" w:type="dxa"/>
          <w:trHeight w:val="255"/>
        </w:trPr>
        <w:tc>
          <w:tcPr>
            <w:tcW w:w="4680" w:type="dxa"/>
            <w:gridSpan w:val="3"/>
            <w:hideMark/>
          </w:tcPr>
          <w:p w14:paraId="3281EB8C" w14:textId="77777777" w:rsidR="008520A2" w:rsidRPr="00EA4CE2" w:rsidRDefault="008520A2" w:rsidP="009F47DA">
            <w:pPr>
              <w:keepNext/>
              <w:keepLines/>
              <w:widowControl w:val="0"/>
              <w:rPr>
                <w:rFonts w:cs="Arial"/>
                <w:color w:val="000000"/>
                <w:szCs w:val="20"/>
              </w:rPr>
            </w:pPr>
            <w:r w:rsidRPr="00EA4CE2">
              <w:rPr>
                <w:rFonts w:cs="Arial"/>
                <w:color w:val="000000"/>
                <w:szCs w:val="20"/>
              </w:rPr>
              <w:t>Date</w:t>
            </w:r>
          </w:p>
        </w:tc>
        <w:tc>
          <w:tcPr>
            <w:tcW w:w="360" w:type="dxa"/>
          </w:tcPr>
          <w:p w14:paraId="3D3636FF" w14:textId="77777777" w:rsidR="008520A2" w:rsidRPr="00EA4CE2" w:rsidRDefault="008520A2" w:rsidP="009F47DA">
            <w:pPr>
              <w:keepNext/>
              <w:keepLines/>
              <w:widowControl w:val="0"/>
              <w:rPr>
                <w:rFonts w:cs="Arial"/>
                <w:color w:val="000000"/>
                <w:szCs w:val="20"/>
              </w:rPr>
            </w:pPr>
          </w:p>
        </w:tc>
        <w:tc>
          <w:tcPr>
            <w:tcW w:w="4860" w:type="dxa"/>
            <w:gridSpan w:val="2"/>
            <w:hideMark/>
          </w:tcPr>
          <w:p w14:paraId="63E8A602" w14:textId="77777777" w:rsidR="008520A2" w:rsidRPr="00EA4CE2" w:rsidRDefault="008520A2" w:rsidP="009F47DA">
            <w:pPr>
              <w:keepNext/>
              <w:keepLines/>
              <w:widowControl w:val="0"/>
              <w:rPr>
                <w:rFonts w:cs="Arial"/>
                <w:color w:val="000000"/>
                <w:szCs w:val="20"/>
              </w:rPr>
            </w:pPr>
            <w:r w:rsidRPr="00EA4CE2">
              <w:rPr>
                <w:rFonts w:cs="Arial"/>
                <w:color w:val="000000"/>
                <w:szCs w:val="20"/>
              </w:rPr>
              <w:t>Date</w:t>
            </w:r>
          </w:p>
        </w:tc>
      </w:tr>
    </w:tbl>
    <w:p w14:paraId="130B9260" w14:textId="77777777" w:rsidR="00E36E24" w:rsidRPr="008520A2" w:rsidRDefault="00E36E24">
      <w:pPr>
        <w:rPr>
          <w:b/>
          <w:bCs/>
          <w:i/>
          <w:iCs/>
        </w:rPr>
      </w:pPr>
    </w:p>
    <w:sectPr w:rsidR="00E36E24" w:rsidRPr="008520A2" w:rsidSect="00823892">
      <w:headerReference w:type="default" r:id="rId12"/>
      <w:footerReference w:type="default" r:id="rId13"/>
      <w:pgSz w:w="12240" w:h="15840"/>
      <w:pgMar w:top="1440" w:right="1440" w:bottom="1440" w:left="1440" w:header="720" w:footer="28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499F58" w16cex:dateUtc="2024-07-23T10:17:00Z"/>
  <w16cex:commentExtensible w16cex:durableId="2A499636" w16cex:dateUtc="2024-07-23T09:38:00Z"/>
  <w16cex:commentExtensible w16cex:durableId="2A499C2B" w16cex:dateUtc="2024-07-23T10:04:00Z"/>
  <w16cex:commentExtensible w16cex:durableId="2A499D88" w16cex:dateUtc="2024-07-23T10:10:00Z"/>
  <w16cex:commentExtensible w16cex:durableId="2A4E0ED5" w16cex:dateUtc="2024-07-26T19:02:00Z"/>
  <w16cex:commentExtensible w16cex:durableId="2A499CB7" w16cex:dateUtc="2024-07-23T10:06:00Z"/>
  <w16cex:commentExtensible w16cex:durableId="2A4E3E98" w16cex:dateUtc="2024-07-26T22:26:00Z"/>
  <w16cex:commentExtensible w16cex:durableId="2A499E22" w16cex:dateUtc="2024-07-23T10:12:00Z"/>
  <w16cex:commentExtensible w16cex:durableId="2A4E0F25" w16cex:dateUtc="2024-07-26T19:03:00Z"/>
  <w16cex:commentExtensible w16cex:durableId="2A499EF7" w16cex:dateUtc="2024-07-23T1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CA337D" w16cid:durableId="2A4994D2"/>
  <w16cid:commentId w16cid:paraId="7FF76EF2" w16cid:durableId="2A499F58"/>
  <w16cid:commentId w16cid:paraId="30A49CCD" w16cid:durableId="2A4994D3"/>
  <w16cid:commentId w16cid:paraId="20476F4F" w16cid:durableId="2A499636"/>
  <w16cid:commentId w16cid:paraId="73ECBC45" w16cid:durableId="2A4994D4"/>
  <w16cid:commentId w16cid:paraId="6AC4A2CE" w16cid:durableId="2A499C2B"/>
  <w16cid:commentId w16cid:paraId="46F1021C" w16cid:durableId="2A499D88"/>
  <w16cid:commentId w16cid:paraId="7DE1848F" w16cid:durableId="2A4E0E73"/>
  <w16cid:commentId w16cid:paraId="73A99966" w16cid:durableId="2A4E0ED5"/>
  <w16cid:commentId w16cid:paraId="179A5E9E" w16cid:durableId="2A4994D5"/>
  <w16cid:commentId w16cid:paraId="2226D3A9" w16cid:durableId="2A499CB7"/>
  <w16cid:commentId w16cid:paraId="59B1871A" w16cid:durableId="2A4994D6"/>
  <w16cid:commentId w16cid:paraId="4714DF7D" w16cid:durableId="2A4E3E98"/>
  <w16cid:commentId w16cid:paraId="6BB74885" w16cid:durableId="2A4994D7"/>
  <w16cid:commentId w16cid:paraId="4246E519" w16cid:durableId="2A499E22"/>
  <w16cid:commentId w16cid:paraId="4DEB46E9" w16cid:durableId="2A4E0E79"/>
  <w16cid:commentId w16cid:paraId="5591D2BC" w16cid:durableId="2A4E0F25"/>
  <w16cid:commentId w16cid:paraId="246F557C" w16cid:durableId="2A4994D8"/>
  <w16cid:commentId w16cid:paraId="543C7D88" w16cid:durableId="2A499E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75F88" w14:textId="77777777" w:rsidR="002848B8" w:rsidRDefault="002848B8" w:rsidP="00061524">
      <w:r>
        <w:separator/>
      </w:r>
    </w:p>
  </w:endnote>
  <w:endnote w:type="continuationSeparator" w:id="0">
    <w:p w14:paraId="3AEA5E7E" w14:textId="77777777" w:rsidR="002848B8" w:rsidRDefault="002848B8" w:rsidP="0006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Xerox Sans Light">
    <w:altName w:val="Times New Roman"/>
    <w:charset w:val="00"/>
    <w:family w:val="auto"/>
    <w:pitch w:val="variable"/>
    <w:sig w:usb0="A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Xerox Sans">
    <w:altName w:val="Times New Roman"/>
    <w:charset w:val="00"/>
    <w:family w:val="auto"/>
    <w:pitch w:val="variable"/>
    <w:sig w:usb0="A00002AF" w:usb1="5000204A"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MetaNormal-Roman">
    <w:altName w:val="Century Gothic"/>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0E2A4" w14:textId="7F497448" w:rsidR="00061524" w:rsidRPr="00061524" w:rsidRDefault="00061524">
    <w:pPr>
      <w:pStyle w:val="Footer"/>
    </w:pPr>
    <w:r w:rsidRPr="00061524">
      <w:t>NASPO ValuePoint – C&amp;CS EDMS DocuShare</w:t>
    </w:r>
    <w:r>
      <w:t xml:space="preserve">® </w:t>
    </w:r>
    <w:r w:rsidRPr="00061524">
      <w:t xml:space="preserve"> Term</w:t>
    </w:r>
    <w:r>
      <w:t xml:space="preserve">s </w:t>
    </w:r>
  </w:p>
  <w:p w14:paraId="596C79FB" w14:textId="7024E696" w:rsidR="00061524" w:rsidRDefault="00061524">
    <w:pPr>
      <w:pStyle w:val="Footer"/>
    </w:pPr>
    <w:r>
      <w:t>RT (6/2024)</w:t>
    </w:r>
    <w:r>
      <w:tab/>
    </w:r>
    <w:r>
      <w:tab/>
    </w:r>
    <w:sdt>
      <w:sdtPr>
        <w:id w:val="183695000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DE371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E371F">
              <w:rPr>
                <w:b/>
                <w:bCs/>
                <w:noProof/>
              </w:rPr>
              <w:t>4</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E2FFF" w14:textId="77777777" w:rsidR="002848B8" w:rsidRDefault="002848B8" w:rsidP="00061524">
      <w:r>
        <w:separator/>
      </w:r>
    </w:p>
  </w:footnote>
  <w:footnote w:type="continuationSeparator" w:id="0">
    <w:p w14:paraId="7423DD9C" w14:textId="77777777" w:rsidR="002848B8" w:rsidRDefault="002848B8" w:rsidP="00061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FB4BD" w14:textId="7DD91A73" w:rsidR="008B1122" w:rsidRDefault="008B1122" w:rsidP="008B1122">
    <w:pPr>
      <w:pStyle w:val="Header"/>
      <w:jc w:val="right"/>
    </w:pPr>
    <w:r w:rsidRPr="00952144">
      <w:rPr>
        <w:rFonts w:eastAsia="Times New Roman" w:cs="Arial"/>
        <w:noProof/>
        <w:szCs w:val="20"/>
      </w:rPr>
      <w:drawing>
        <wp:inline distT="0" distB="0" distL="0" distR="0" wp14:anchorId="0CD89FE6" wp14:editId="6D7AE03E">
          <wp:extent cx="1816735" cy="441325"/>
          <wp:effectExtent l="0" t="0" r="0" b="0"/>
          <wp:docPr id="4" name="Picture 40"/>
          <wp:cNvGraphicFramePr/>
          <a:graphic xmlns:a="http://schemas.openxmlformats.org/drawingml/2006/main">
            <a:graphicData uri="http://schemas.openxmlformats.org/drawingml/2006/picture">
              <pic:pic xmlns:pic="http://schemas.openxmlformats.org/drawingml/2006/picture">
                <pic:nvPicPr>
                  <pic:cNvPr id="4" name="Picture 40"/>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16735" cy="4413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6114CF5E"/>
    <w:lvl w:ilvl="0">
      <w:start w:val="1"/>
      <w:numFmt w:val="lowerRoman"/>
      <w:pStyle w:val="ListNumber3"/>
      <w:lvlText w:val="%1."/>
      <w:lvlJc w:val="right"/>
      <w:pPr>
        <w:ind w:left="1080" w:hanging="360"/>
      </w:pPr>
    </w:lvl>
  </w:abstractNum>
  <w:abstractNum w:abstractNumId="1" w15:restartNumberingAfterBreak="0">
    <w:nsid w:val="FFFFFF7F"/>
    <w:multiLevelType w:val="singleLevel"/>
    <w:tmpl w:val="F056AEA6"/>
    <w:lvl w:ilvl="0">
      <w:start w:val="1"/>
      <w:numFmt w:val="upperLetter"/>
      <w:lvlText w:val="%1."/>
      <w:lvlJc w:val="left"/>
      <w:pPr>
        <w:ind w:left="720" w:hanging="360"/>
      </w:pPr>
      <w:rPr>
        <w:rFonts w:cs="Arial" w:hint="default"/>
        <w:b w:val="0"/>
        <w:bCs/>
        <w:i w:val="0"/>
        <w:iCs w:val="0"/>
        <w:color w:val="auto"/>
        <w:sz w:val="20"/>
        <w:szCs w:val="18"/>
        <w:u w:val="none"/>
      </w:rPr>
    </w:lvl>
  </w:abstractNum>
  <w:abstractNum w:abstractNumId="2" w15:restartNumberingAfterBreak="0">
    <w:nsid w:val="FFFFFF88"/>
    <w:multiLevelType w:val="singleLevel"/>
    <w:tmpl w:val="95402EE4"/>
    <w:lvl w:ilvl="0">
      <w:start w:val="1"/>
      <w:numFmt w:val="decimal"/>
      <w:pStyle w:val="ListNumber"/>
      <w:lvlText w:val="%1."/>
      <w:lvlJc w:val="left"/>
      <w:pPr>
        <w:tabs>
          <w:tab w:val="num" w:pos="360"/>
        </w:tabs>
        <w:ind w:left="360" w:hanging="360"/>
      </w:pPr>
    </w:lvl>
  </w:abstractNum>
  <w:abstractNum w:abstractNumId="3" w15:restartNumberingAfterBreak="0">
    <w:nsid w:val="09687DBC"/>
    <w:multiLevelType w:val="hybridMultilevel"/>
    <w:tmpl w:val="DE9A73C2"/>
    <w:lvl w:ilvl="0" w:tplc="9E1648FC">
      <w:start w:val="1"/>
      <w:numFmt w:val="bullet"/>
      <w:lvlText w:val="-"/>
      <w:lvlJc w:val="left"/>
      <w:pPr>
        <w:tabs>
          <w:tab w:val="num" w:pos="1800"/>
        </w:tabs>
        <w:ind w:left="1800" w:hanging="360"/>
      </w:pPr>
      <w:rPr>
        <w:rFonts w:ascii="Courier New" w:hAnsi="Courier New" w:cs="Courier New" w:hint="default"/>
      </w:rPr>
    </w:lvl>
    <w:lvl w:ilvl="1" w:tplc="9E1648FC">
      <w:start w:val="1"/>
      <w:numFmt w:val="bullet"/>
      <w:pStyle w:val="Legal2L1"/>
      <w:lvlText w:val="-"/>
      <w:lvlJc w:val="left"/>
      <w:pPr>
        <w:tabs>
          <w:tab w:val="num" w:pos="1440"/>
        </w:tabs>
        <w:ind w:left="1440" w:hanging="360"/>
      </w:pPr>
      <w:rPr>
        <w:rFonts w:ascii="Courier New" w:hAnsi="Courier New" w:cs="Courier New" w:hint="default"/>
      </w:rPr>
    </w:lvl>
    <w:lvl w:ilvl="2" w:tplc="04090005">
      <w:start w:val="1"/>
      <w:numFmt w:val="bullet"/>
      <w:pStyle w:val="Legal2L2"/>
      <w:lvlText w:val=""/>
      <w:lvlJc w:val="left"/>
      <w:pPr>
        <w:tabs>
          <w:tab w:val="num" w:pos="2160"/>
        </w:tabs>
        <w:ind w:left="2160" w:hanging="360"/>
      </w:pPr>
      <w:rPr>
        <w:rFonts w:ascii="Wingdings" w:hAnsi="Wingdings" w:cs="Wingdings" w:hint="default"/>
      </w:rPr>
    </w:lvl>
    <w:lvl w:ilvl="3" w:tplc="04090001">
      <w:start w:val="1"/>
      <w:numFmt w:val="bullet"/>
      <w:pStyle w:val="Legal2L3"/>
      <w:lvlText w:val=""/>
      <w:lvlJc w:val="left"/>
      <w:pPr>
        <w:tabs>
          <w:tab w:val="num" w:pos="2880"/>
        </w:tabs>
        <w:ind w:left="2880" w:hanging="360"/>
      </w:pPr>
      <w:rPr>
        <w:rFonts w:ascii="Symbol" w:hAnsi="Symbol" w:cs="Symbol" w:hint="default"/>
      </w:rPr>
    </w:lvl>
    <w:lvl w:ilvl="4" w:tplc="04090003">
      <w:start w:val="1"/>
      <w:numFmt w:val="bullet"/>
      <w:pStyle w:val="Legal2L4"/>
      <w:lvlText w:val="o"/>
      <w:lvlJc w:val="left"/>
      <w:pPr>
        <w:tabs>
          <w:tab w:val="num" w:pos="3600"/>
        </w:tabs>
        <w:ind w:left="3600" w:hanging="360"/>
      </w:pPr>
      <w:rPr>
        <w:rFonts w:ascii="Courier New" w:hAnsi="Courier New" w:cs="Courier New" w:hint="default"/>
      </w:rPr>
    </w:lvl>
    <w:lvl w:ilvl="5" w:tplc="04090005">
      <w:start w:val="1"/>
      <w:numFmt w:val="bullet"/>
      <w:pStyle w:val="Legal2L5"/>
      <w:lvlText w:val=""/>
      <w:lvlJc w:val="left"/>
      <w:pPr>
        <w:tabs>
          <w:tab w:val="num" w:pos="4320"/>
        </w:tabs>
        <w:ind w:left="4320" w:hanging="360"/>
      </w:pPr>
      <w:rPr>
        <w:rFonts w:ascii="Wingdings" w:hAnsi="Wingdings" w:cs="Wingdings" w:hint="default"/>
      </w:rPr>
    </w:lvl>
    <w:lvl w:ilvl="6" w:tplc="04090001">
      <w:start w:val="1"/>
      <w:numFmt w:val="bullet"/>
      <w:pStyle w:val="Legal2L6"/>
      <w:lvlText w:val=""/>
      <w:lvlJc w:val="left"/>
      <w:pPr>
        <w:tabs>
          <w:tab w:val="num" w:pos="5040"/>
        </w:tabs>
        <w:ind w:left="5040" w:hanging="360"/>
      </w:pPr>
      <w:rPr>
        <w:rFonts w:ascii="Symbol" w:hAnsi="Symbol" w:cs="Symbol" w:hint="default"/>
      </w:rPr>
    </w:lvl>
    <w:lvl w:ilvl="7" w:tplc="04090003">
      <w:start w:val="1"/>
      <w:numFmt w:val="bullet"/>
      <w:pStyle w:val="Legal2L7"/>
      <w:lvlText w:val="o"/>
      <w:lvlJc w:val="left"/>
      <w:pPr>
        <w:tabs>
          <w:tab w:val="num" w:pos="5760"/>
        </w:tabs>
        <w:ind w:left="5760" w:hanging="360"/>
      </w:pPr>
      <w:rPr>
        <w:rFonts w:ascii="Courier New" w:hAnsi="Courier New" w:cs="Courier New" w:hint="default"/>
      </w:rPr>
    </w:lvl>
    <w:lvl w:ilvl="8" w:tplc="04090005">
      <w:start w:val="1"/>
      <w:numFmt w:val="bullet"/>
      <w:pStyle w:val="Legal2L8"/>
      <w:lvlText w:val=""/>
      <w:lvlJc w:val="left"/>
      <w:pPr>
        <w:tabs>
          <w:tab w:val="num" w:pos="6480"/>
        </w:tabs>
        <w:ind w:left="6480" w:hanging="360"/>
      </w:pPr>
      <w:rPr>
        <w:rFonts w:ascii="Wingdings" w:hAnsi="Wingdings" w:cs="Wingdings" w:hint="default"/>
      </w:rPr>
    </w:lvl>
  </w:abstractNum>
  <w:abstractNum w:abstractNumId="4" w15:restartNumberingAfterBreak="0">
    <w:nsid w:val="13903D36"/>
    <w:multiLevelType w:val="hybridMultilevel"/>
    <w:tmpl w:val="179C1BDE"/>
    <w:lvl w:ilvl="0" w:tplc="EFA082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00184"/>
    <w:multiLevelType w:val="hybridMultilevel"/>
    <w:tmpl w:val="8DAC91C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BD53D1"/>
    <w:multiLevelType w:val="hybridMultilevel"/>
    <w:tmpl w:val="BC688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6215C"/>
    <w:multiLevelType w:val="multilevel"/>
    <w:tmpl w:val="6C9C0D48"/>
    <w:lvl w:ilvl="0">
      <w:start w:val="4"/>
      <w:numFmt w:val="decimal"/>
      <w:lvlText w:val="%1"/>
      <w:lvlJc w:val="left"/>
      <w:pPr>
        <w:ind w:left="360" w:hanging="360"/>
      </w:pPr>
      <w:rPr>
        <w:rFonts w:hint="default"/>
      </w:rPr>
    </w:lvl>
    <w:lvl w:ilvl="1">
      <w:start w:val="1"/>
      <w:numFmt w:val="decimal"/>
      <w:pStyle w:val="Heading2App4"/>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1A36FDF"/>
    <w:multiLevelType w:val="hybridMultilevel"/>
    <w:tmpl w:val="0C20642E"/>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FA0316"/>
    <w:multiLevelType w:val="hybridMultilevel"/>
    <w:tmpl w:val="6156B1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D145EA"/>
    <w:multiLevelType w:val="hybridMultilevel"/>
    <w:tmpl w:val="8DAC91C8"/>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287034B"/>
    <w:multiLevelType w:val="multilevel"/>
    <w:tmpl w:val="42C4B61E"/>
    <w:lvl w:ilvl="0">
      <w:start w:val="1"/>
      <w:numFmt w:val="upperRoman"/>
      <w:pStyle w:val="StyleHeading4h4H4Alt4H41Alt41H42Alt42H43Alt4"/>
      <w:lvlText w:val="%1."/>
      <w:lvlJc w:val="left"/>
      <w:pPr>
        <w:tabs>
          <w:tab w:val="num" w:pos="360"/>
        </w:tabs>
        <w:ind w:left="0" w:firstLine="0"/>
      </w:pPr>
      <w:rPr>
        <w:rFonts w:hint="default"/>
        <w:b/>
      </w:rPr>
    </w:lvl>
    <w:lvl w:ilvl="1">
      <w:start w:val="1"/>
      <w:numFmt w:val="upperLetter"/>
      <w:lvlText w:val="%2."/>
      <w:lvlJc w:val="left"/>
      <w:pPr>
        <w:tabs>
          <w:tab w:val="num" w:pos="1130"/>
        </w:tabs>
        <w:ind w:left="1130" w:hanging="360"/>
      </w:pPr>
      <w:rPr>
        <w:rFonts w:hint="default"/>
        <w:b/>
      </w:rPr>
    </w:lvl>
    <w:lvl w:ilvl="2">
      <w:start w:val="1"/>
      <w:numFmt w:val="decimal"/>
      <w:lvlText w:val="%3."/>
      <w:lvlJc w:val="left"/>
      <w:pPr>
        <w:tabs>
          <w:tab w:val="num" w:pos="1800"/>
        </w:tabs>
        <w:ind w:left="1440" w:firstLine="0"/>
      </w:pPr>
      <w:rPr>
        <w:rFonts w:hint="default"/>
      </w:rPr>
    </w:lvl>
    <w:lvl w:ilvl="3">
      <w:start w:val="1"/>
      <w:numFmt w:val="lowerLetter"/>
      <w:pStyle w:val="StyleHeading4h4H4Alt4H41Alt41H42Alt42H43Alt4"/>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434F70F0"/>
    <w:multiLevelType w:val="multilevel"/>
    <w:tmpl w:val="01462E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CF17632"/>
    <w:multiLevelType w:val="hybridMultilevel"/>
    <w:tmpl w:val="6F86D206"/>
    <w:lvl w:ilvl="0" w:tplc="A6D23094">
      <w:start w:val="1"/>
      <w:numFmt w:val="bullet"/>
      <w:pStyle w:val="ListBullet2"/>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7C2D2A"/>
    <w:multiLevelType w:val="hybridMultilevel"/>
    <w:tmpl w:val="BC688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945E91"/>
    <w:multiLevelType w:val="hybridMultilevel"/>
    <w:tmpl w:val="FFC033C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60D6D4E"/>
    <w:multiLevelType w:val="hybridMultilevel"/>
    <w:tmpl w:val="6156B1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521A31"/>
    <w:multiLevelType w:val="multilevel"/>
    <w:tmpl w:val="458A55C6"/>
    <w:lvl w:ilvl="0">
      <w:start w:val="1"/>
      <w:numFmt w:val="upperRoman"/>
      <w:lvlText w:val="%1."/>
      <w:lvlJc w:val="left"/>
      <w:pPr>
        <w:tabs>
          <w:tab w:val="num" w:pos="360"/>
        </w:tabs>
        <w:ind w:left="0" w:firstLine="0"/>
      </w:pPr>
      <w:rPr>
        <w:rFonts w:hint="default"/>
        <w:b/>
      </w:rPr>
    </w:lvl>
    <w:lvl w:ilvl="1">
      <w:start w:val="1"/>
      <w:numFmt w:val="upperLetter"/>
      <w:lvlText w:val="%2."/>
      <w:lvlJc w:val="left"/>
      <w:pPr>
        <w:tabs>
          <w:tab w:val="num" w:pos="1130"/>
        </w:tabs>
        <w:ind w:left="1130" w:hanging="360"/>
      </w:pPr>
      <w:rPr>
        <w:rFonts w:hint="default"/>
        <w:b/>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5CDA562F"/>
    <w:multiLevelType w:val="hybridMultilevel"/>
    <w:tmpl w:val="29505D02"/>
    <w:lvl w:ilvl="0" w:tplc="9C40AFA8">
      <w:start w:val="1"/>
      <w:numFmt w:val="decimal"/>
      <w:lvlText w:val="%1."/>
      <w:lvlJc w:val="left"/>
      <w:pPr>
        <w:ind w:left="460" w:hanging="360"/>
        <w:jc w:val="left"/>
      </w:pPr>
      <w:rPr>
        <w:rFonts w:ascii="Arial" w:eastAsia="Arial" w:hAnsi="Arial" w:hint="default"/>
        <w:spacing w:val="3"/>
        <w:sz w:val="20"/>
        <w:szCs w:val="20"/>
      </w:rPr>
    </w:lvl>
    <w:lvl w:ilvl="1" w:tplc="68DAE3E2">
      <w:start w:val="1"/>
      <w:numFmt w:val="lowerLetter"/>
      <w:lvlText w:val="%2."/>
      <w:lvlJc w:val="left"/>
      <w:pPr>
        <w:ind w:left="820" w:hanging="267"/>
        <w:jc w:val="left"/>
      </w:pPr>
      <w:rPr>
        <w:rFonts w:ascii="Arial" w:eastAsia="Arial" w:hAnsi="Arial" w:hint="default"/>
        <w:spacing w:val="-5"/>
        <w:sz w:val="20"/>
        <w:szCs w:val="20"/>
      </w:rPr>
    </w:lvl>
    <w:lvl w:ilvl="2" w:tplc="DA300A7A">
      <w:start w:val="1"/>
      <w:numFmt w:val="lowerRoman"/>
      <w:lvlText w:val="%3."/>
      <w:lvlJc w:val="left"/>
      <w:pPr>
        <w:ind w:left="820" w:hanging="721"/>
        <w:jc w:val="left"/>
      </w:pPr>
      <w:rPr>
        <w:rFonts w:ascii="Arial" w:eastAsia="Arial" w:hAnsi="Arial" w:hint="default"/>
        <w:spacing w:val="-2"/>
        <w:sz w:val="20"/>
        <w:szCs w:val="20"/>
      </w:rPr>
    </w:lvl>
    <w:lvl w:ilvl="3" w:tplc="345C1768">
      <w:start w:val="1"/>
      <w:numFmt w:val="bullet"/>
      <w:lvlText w:val="•"/>
      <w:lvlJc w:val="left"/>
      <w:pPr>
        <w:ind w:left="1274" w:hanging="721"/>
      </w:pPr>
      <w:rPr>
        <w:rFonts w:hint="default"/>
      </w:rPr>
    </w:lvl>
    <w:lvl w:ilvl="4" w:tplc="5D04CD1C">
      <w:start w:val="1"/>
      <w:numFmt w:val="bullet"/>
      <w:lvlText w:val="•"/>
      <w:lvlJc w:val="left"/>
      <w:pPr>
        <w:ind w:left="1901" w:hanging="721"/>
      </w:pPr>
      <w:rPr>
        <w:rFonts w:hint="default"/>
      </w:rPr>
    </w:lvl>
    <w:lvl w:ilvl="5" w:tplc="68367062">
      <w:start w:val="1"/>
      <w:numFmt w:val="bullet"/>
      <w:lvlText w:val="•"/>
      <w:lvlJc w:val="left"/>
      <w:pPr>
        <w:ind w:left="3474" w:hanging="721"/>
      </w:pPr>
      <w:rPr>
        <w:rFonts w:hint="default"/>
      </w:rPr>
    </w:lvl>
    <w:lvl w:ilvl="6" w:tplc="CA083542">
      <w:start w:val="1"/>
      <w:numFmt w:val="bullet"/>
      <w:lvlText w:val="•"/>
      <w:lvlJc w:val="left"/>
      <w:pPr>
        <w:ind w:left="5047" w:hanging="721"/>
      </w:pPr>
      <w:rPr>
        <w:rFonts w:hint="default"/>
      </w:rPr>
    </w:lvl>
    <w:lvl w:ilvl="7" w:tplc="951487FC">
      <w:start w:val="1"/>
      <w:numFmt w:val="bullet"/>
      <w:lvlText w:val="•"/>
      <w:lvlJc w:val="left"/>
      <w:pPr>
        <w:ind w:left="6620" w:hanging="721"/>
      </w:pPr>
      <w:rPr>
        <w:rFonts w:hint="default"/>
      </w:rPr>
    </w:lvl>
    <w:lvl w:ilvl="8" w:tplc="3AEAB6C2">
      <w:start w:val="1"/>
      <w:numFmt w:val="bullet"/>
      <w:lvlText w:val="•"/>
      <w:lvlJc w:val="left"/>
      <w:pPr>
        <w:ind w:left="8193" w:hanging="721"/>
      </w:pPr>
      <w:rPr>
        <w:rFonts w:hint="default"/>
      </w:rPr>
    </w:lvl>
  </w:abstractNum>
  <w:abstractNum w:abstractNumId="19" w15:restartNumberingAfterBreak="0">
    <w:nsid w:val="6102682C"/>
    <w:multiLevelType w:val="multilevel"/>
    <w:tmpl w:val="19A06C38"/>
    <w:lvl w:ilvl="0">
      <w:start w:val="1"/>
      <w:numFmt w:val="decimal"/>
      <w:pStyle w:val="Heading1"/>
      <w:lvlText w:val="%1"/>
      <w:lvlJc w:val="left"/>
      <w:pPr>
        <w:ind w:left="432" w:hanging="432"/>
      </w:pPr>
      <w:rPr>
        <w:rFonts w:ascii="Arial Bold" w:hAnsi="Arial Bold" w:hint="default"/>
        <w:b/>
        <w:i w:val="0"/>
        <w:sz w:val="32"/>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6947250F"/>
    <w:multiLevelType w:val="hybridMultilevel"/>
    <w:tmpl w:val="C81A1B1C"/>
    <w:lvl w:ilvl="0" w:tplc="185A91C0">
      <w:start w:val="1"/>
      <w:numFmt w:val="bullet"/>
      <w:pStyle w:val="Bullet"/>
      <w:lvlText w:val=""/>
      <w:lvlJc w:val="left"/>
      <w:pPr>
        <w:tabs>
          <w:tab w:val="num" w:pos="1416"/>
        </w:tabs>
        <w:ind w:left="1272" w:hanging="216"/>
      </w:pPr>
      <w:rPr>
        <w:rFonts w:ascii="Wingdings" w:hAnsi="Wingdings" w:hint="default"/>
        <w:color w:val="FF0000"/>
        <w:sz w:val="16"/>
      </w:rPr>
    </w:lvl>
    <w:lvl w:ilvl="1" w:tplc="10090003">
      <w:start w:val="1"/>
      <w:numFmt w:val="bullet"/>
      <w:lvlText w:val="o"/>
      <w:lvlJc w:val="left"/>
      <w:pPr>
        <w:tabs>
          <w:tab w:val="num" w:pos="2280"/>
        </w:tabs>
        <w:ind w:left="2280" w:hanging="360"/>
      </w:pPr>
      <w:rPr>
        <w:rFonts w:ascii="Courier New" w:hAnsi="Courier New" w:hint="default"/>
      </w:rPr>
    </w:lvl>
    <w:lvl w:ilvl="2" w:tplc="10090005" w:tentative="1">
      <w:start w:val="1"/>
      <w:numFmt w:val="bullet"/>
      <w:lvlText w:val=""/>
      <w:lvlJc w:val="left"/>
      <w:pPr>
        <w:tabs>
          <w:tab w:val="num" w:pos="3000"/>
        </w:tabs>
        <w:ind w:left="3000" w:hanging="360"/>
      </w:pPr>
      <w:rPr>
        <w:rFonts w:ascii="Wingdings" w:hAnsi="Wingdings" w:hint="default"/>
      </w:rPr>
    </w:lvl>
    <w:lvl w:ilvl="3" w:tplc="10090001" w:tentative="1">
      <w:start w:val="1"/>
      <w:numFmt w:val="bullet"/>
      <w:lvlText w:val=""/>
      <w:lvlJc w:val="left"/>
      <w:pPr>
        <w:tabs>
          <w:tab w:val="num" w:pos="3720"/>
        </w:tabs>
        <w:ind w:left="3720" w:hanging="360"/>
      </w:pPr>
      <w:rPr>
        <w:rFonts w:ascii="Symbol" w:hAnsi="Symbol" w:hint="default"/>
      </w:rPr>
    </w:lvl>
    <w:lvl w:ilvl="4" w:tplc="10090003" w:tentative="1">
      <w:start w:val="1"/>
      <w:numFmt w:val="bullet"/>
      <w:lvlText w:val="o"/>
      <w:lvlJc w:val="left"/>
      <w:pPr>
        <w:tabs>
          <w:tab w:val="num" w:pos="4440"/>
        </w:tabs>
        <w:ind w:left="4440" w:hanging="360"/>
      </w:pPr>
      <w:rPr>
        <w:rFonts w:ascii="Courier New" w:hAnsi="Courier New" w:hint="default"/>
      </w:rPr>
    </w:lvl>
    <w:lvl w:ilvl="5" w:tplc="10090005" w:tentative="1">
      <w:start w:val="1"/>
      <w:numFmt w:val="bullet"/>
      <w:lvlText w:val=""/>
      <w:lvlJc w:val="left"/>
      <w:pPr>
        <w:tabs>
          <w:tab w:val="num" w:pos="5160"/>
        </w:tabs>
        <w:ind w:left="5160" w:hanging="360"/>
      </w:pPr>
      <w:rPr>
        <w:rFonts w:ascii="Wingdings" w:hAnsi="Wingdings" w:hint="default"/>
      </w:rPr>
    </w:lvl>
    <w:lvl w:ilvl="6" w:tplc="10090001" w:tentative="1">
      <w:start w:val="1"/>
      <w:numFmt w:val="bullet"/>
      <w:lvlText w:val=""/>
      <w:lvlJc w:val="left"/>
      <w:pPr>
        <w:tabs>
          <w:tab w:val="num" w:pos="5880"/>
        </w:tabs>
        <w:ind w:left="5880" w:hanging="360"/>
      </w:pPr>
      <w:rPr>
        <w:rFonts w:ascii="Symbol" w:hAnsi="Symbol" w:hint="default"/>
      </w:rPr>
    </w:lvl>
    <w:lvl w:ilvl="7" w:tplc="10090003" w:tentative="1">
      <w:start w:val="1"/>
      <w:numFmt w:val="bullet"/>
      <w:lvlText w:val="o"/>
      <w:lvlJc w:val="left"/>
      <w:pPr>
        <w:tabs>
          <w:tab w:val="num" w:pos="6600"/>
        </w:tabs>
        <w:ind w:left="6600" w:hanging="360"/>
      </w:pPr>
      <w:rPr>
        <w:rFonts w:ascii="Courier New" w:hAnsi="Courier New" w:hint="default"/>
      </w:rPr>
    </w:lvl>
    <w:lvl w:ilvl="8" w:tplc="10090005" w:tentative="1">
      <w:start w:val="1"/>
      <w:numFmt w:val="bullet"/>
      <w:lvlText w:val=""/>
      <w:lvlJc w:val="left"/>
      <w:pPr>
        <w:tabs>
          <w:tab w:val="num" w:pos="7320"/>
        </w:tabs>
        <w:ind w:left="7320" w:hanging="360"/>
      </w:pPr>
      <w:rPr>
        <w:rFonts w:ascii="Wingdings" w:hAnsi="Wingdings" w:hint="default"/>
      </w:rPr>
    </w:lvl>
  </w:abstractNum>
  <w:abstractNum w:abstractNumId="21" w15:restartNumberingAfterBreak="0">
    <w:nsid w:val="6983270B"/>
    <w:multiLevelType w:val="hybridMultilevel"/>
    <w:tmpl w:val="2C9A7262"/>
    <w:lvl w:ilvl="0" w:tplc="B172D340">
      <w:start w:val="1"/>
      <w:numFmt w:val="lowerLetter"/>
      <w:lvlText w:val="%1."/>
      <w:lvlJc w:val="left"/>
      <w:pPr>
        <w:ind w:left="720" w:hanging="360"/>
      </w:pPr>
    </w:lvl>
    <w:lvl w:ilvl="1" w:tplc="B6A444CC">
      <w:start w:val="1"/>
      <w:numFmt w:val="lowerLetter"/>
      <w:lvlText w:val="%2."/>
      <w:lvlJc w:val="left"/>
      <w:pPr>
        <w:ind w:left="720" w:hanging="360"/>
      </w:pPr>
    </w:lvl>
    <w:lvl w:ilvl="2" w:tplc="B1BE53FE">
      <w:start w:val="1"/>
      <w:numFmt w:val="lowerLetter"/>
      <w:lvlText w:val="%3."/>
      <w:lvlJc w:val="left"/>
      <w:pPr>
        <w:ind w:left="720" w:hanging="360"/>
      </w:pPr>
    </w:lvl>
    <w:lvl w:ilvl="3" w:tplc="C302A9C6">
      <w:start w:val="1"/>
      <w:numFmt w:val="lowerLetter"/>
      <w:lvlText w:val="%4."/>
      <w:lvlJc w:val="left"/>
      <w:pPr>
        <w:ind w:left="720" w:hanging="360"/>
      </w:pPr>
    </w:lvl>
    <w:lvl w:ilvl="4" w:tplc="8E5AAA7A">
      <w:start w:val="1"/>
      <w:numFmt w:val="lowerLetter"/>
      <w:lvlText w:val="%5."/>
      <w:lvlJc w:val="left"/>
      <w:pPr>
        <w:ind w:left="720" w:hanging="360"/>
      </w:pPr>
    </w:lvl>
    <w:lvl w:ilvl="5" w:tplc="A4782EA0">
      <w:start w:val="1"/>
      <w:numFmt w:val="lowerLetter"/>
      <w:lvlText w:val="%6."/>
      <w:lvlJc w:val="left"/>
      <w:pPr>
        <w:ind w:left="720" w:hanging="360"/>
      </w:pPr>
    </w:lvl>
    <w:lvl w:ilvl="6" w:tplc="05669888">
      <w:start w:val="1"/>
      <w:numFmt w:val="lowerLetter"/>
      <w:lvlText w:val="%7."/>
      <w:lvlJc w:val="left"/>
      <w:pPr>
        <w:ind w:left="720" w:hanging="360"/>
      </w:pPr>
    </w:lvl>
    <w:lvl w:ilvl="7" w:tplc="306E4394">
      <w:start w:val="1"/>
      <w:numFmt w:val="lowerLetter"/>
      <w:lvlText w:val="%8."/>
      <w:lvlJc w:val="left"/>
      <w:pPr>
        <w:ind w:left="720" w:hanging="360"/>
      </w:pPr>
    </w:lvl>
    <w:lvl w:ilvl="8" w:tplc="07A6BD74">
      <w:start w:val="1"/>
      <w:numFmt w:val="lowerLetter"/>
      <w:lvlText w:val="%9."/>
      <w:lvlJc w:val="left"/>
      <w:pPr>
        <w:ind w:left="720" w:hanging="360"/>
      </w:pPr>
    </w:lvl>
  </w:abstractNum>
  <w:abstractNum w:abstractNumId="22" w15:restartNumberingAfterBreak="0">
    <w:nsid w:val="708A21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43D0DD2"/>
    <w:multiLevelType w:val="hybridMultilevel"/>
    <w:tmpl w:val="A5E02510"/>
    <w:lvl w:ilvl="0" w:tplc="3232247A">
      <w:start w:val="1"/>
      <w:numFmt w:val="decimal"/>
      <w:lvlText w:val="%1."/>
      <w:lvlJc w:val="left"/>
      <w:pPr>
        <w:tabs>
          <w:tab w:val="num" w:pos="-180"/>
        </w:tabs>
        <w:ind w:left="-180" w:hanging="360"/>
      </w:pPr>
      <w:rPr>
        <w:rFonts w:hint="default"/>
        <w:b/>
      </w:rPr>
    </w:lvl>
    <w:lvl w:ilvl="1" w:tplc="39ACC9FA">
      <w:start w:val="1"/>
      <w:numFmt w:val="lowerLetter"/>
      <w:lvlText w:val="%2."/>
      <w:lvlJc w:val="left"/>
      <w:pPr>
        <w:tabs>
          <w:tab w:val="num" w:pos="990"/>
        </w:tabs>
        <w:ind w:left="990" w:hanging="360"/>
      </w:pPr>
      <w:rPr>
        <w:rFonts w:hint="default"/>
        <w:b w:val="0"/>
        <w:caps w:val="0"/>
        <w:u w:val="none"/>
      </w:r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4" w15:restartNumberingAfterBreak="0">
    <w:nsid w:val="7D592032"/>
    <w:multiLevelType w:val="singleLevel"/>
    <w:tmpl w:val="20329270"/>
    <w:lvl w:ilvl="0">
      <w:start w:val="1"/>
      <w:numFmt w:val="bullet"/>
      <w:pStyle w:val="Bullet3"/>
      <w:lvlText w:val=""/>
      <w:lvlJc w:val="left"/>
      <w:pPr>
        <w:tabs>
          <w:tab w:val="num" w:pos="360"/>
        </w:tabs>
        <w:ind w:left="720" w:hanging="360"/>
      </w:pPr>
      <w:rPr>
        <w:rFonts w:ascii="Symbol" w:hAnsi="Symbol" w:hint="default"/>
      </w:rPr>
    </w:lvl>
  </w:abstractNum>
  <w:num w:numId="1">
    <w:abstractNumId w:val="19"/>
  </w:num>
  <w:num w:numId="2">
    <w:abstractNumId w:val="12"/>
  </w:num>
  <w:num w:numId="3">
    <w:abstractNumId w:val="19"/>
  </w:num>
  <w:num w:numId="4">
    <w:abstractNumId w:val="19"/>
  </w:num>
  <w:num w:numId="5">
    <w:abstractNumId w:val="19"/>
  </w:num>
  <w:num w:numId="6">
    <w:abstractNumId w:val="19"/>
  </w:num>
  <w:num w:numId="7">
    <w:abstractNumId w:val="4"/>
  </w:num>
  <w:num w:numId="8">
    <w:abstractNumId w:val="2"/>
  </w:num>
  <w:num w:numId="9">
    <w:abstractNumId w:val="1"/>
  </w:num>
  <w:num w:numId="10">
    <w:abstractNumId w:val="0"/>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1"/>
    <w:lvlOverride w:ilvl="0">
      <w:startOverride w:val="1"/>
    </w:lvlOverride>
  </w:num>
  <w:num w:numId="20">
    <w:abstractNumId w:val="3"/>
  </w:num>
  <w:num w:numId="21">
    <w:abstractNumId w:val="11"/>
  </w:num>
  <w:num w:numId="22">
    <w:abstractNumId w:val="24"/>
  </w:num>
  <w:num w:numId="23">
    <w:abstractNumId w:val="22"/>
  </w:num>
  <w:num w:numId="24">
    <w:abstractNumId w:val="20"/>
  </w:num>
  <w:num w:numId="25">
    <w:abstractNumId w:val="13"/>
  </w:num>
  <w:num w:numId="26">
    <w:abstractNumId w:val="7"/>
  </w:num>
  <w:num w:numId="27">
    <w:abstractNumId w:val="23"/>
  </w:num>
  <w:num w:numId="28">
    <w:abstractNumId w:val="14"/>
  </w:num>
  <w:num w:numId="29">
    <w:abstractNumId w:val="6"/>
  </w:num>
  <w:num w:numId="30">
    <w:abstractNumId w:val="17"/>
  </w:num>
  <w:num w:numId="31">
    <w:abstractNumId w:val="18"/>
  </w:num>
  <w:num w:numId="32">
    <w:abstractNumId w:val="15"/>
  </w:num>
  <w:num w:numId="33">
    <w:abstractNumId w:val="9"/>
  </w:num>
  <w:num w:numId="34">
    <w:abstractNumId w:val="8"/>
  </w:num>
  <w:num w:numId="35">
    <w:abstractNumId w:val="5"/>
  </w:num>
  <w:num w:numId="36">
    <w:abstractNumId w:val="10"/>
  </w:num>
  <w:num w:numId="37">
    <w:abstractNumId w:val="16"/>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0A2"/>
    <w:rsid w:val="000035E4"/>
    <w:rsid w:val="000174EE"/>
    <w:rsid w:val="00044207"/>
    <w:rsid w:val="00061524"/>
    <w:rsid w:val="001146D8"/>
    <w:rsid w:val="00120D20"/>
    <w:rsid w:val="00160E79"/>
    <w:rsid w:val="001C4867"/>
    <w:rsid w:val="001E0BD6"/>
    <w:rsid w:val="002100BA"/>
    <w:rsid w:val="00215DBB"/>
    <w:rsid w:val="00223F8D"/>
    <w:rsid w:val="00226A77"/>
    <w:rsid w:val="00230198"/>
    <w:rsid w:val="00232058"/>
    <w:rsid w:val="002819A3"/>
    <w:rsid w:val="00282B31"/>
    <w:rsid w:val="002848B8"/>
    <w:rsid w:val="002B36E1"/>
    <w:rsid w:val="002F7B19"/>
    <w:rsid w:val="00327F40"/>
    <w:rsid w:val="0033104B"/>
    <w:rsid w:val="003D3AEC"/>
    <w:rsid w:val="004C0581"/>
    <w:rsid w:val="004D0455"/>
    <w:rsid w:val="004D5E4B"/>
    <w:rsid w:val="004D5EB1"/>
    <w:rsid w:val="005B1DD2"/>
    <w:rsid w:val="005E63E4"/>
    <w:rsid w:val="005F76D1"/>
    <w:rsid w:val="00633C8C"/>
    <w:rsid w:val="00634C5A"/>
    <w:rsid w:val="00634FDB"/>
    <w:rsid w:val="0067575A"/>
    <w:rsid w:val="006B3476"/>
    <w:rsid w:val="006F4732"/>
    <w:rsid w:val="00702294"/>
    <w:rsid w:val="00712EFC"/>
    <w:rsid w:val="00733629"/>
    <w:rsid w:val="00741F0B"/>
    <w:rsid w:val="00757B49"/>
    <w:rsid w:val="00780214"/>
    <w:rsid w:val="007867C6"/>
    <w:rsid w:val="00787FC5"/>
    <w:rsid w:val="00790C6B"/>
    <w:rsid w:val="007D2FF6"/>
    <w:rsid w:val="00807627"/>
    <w:rsid w:val="00810A7E"/>
    <w:rsid w:val="008235F6"/>
    <w:rsid w:val="00823892"/>
    <w:rsid w:val="00833E28"/>
    <w:rsid w:val="00845EDE"/>
    <w:rsid w:val="008520A2"/>
    <w:rsid w:val="00871550"/>
    <w:rsid w:val="008B1122"/>
    <w:rsid w:val="008C09DC"/>
    <w:rsid w:val="008C15BA"/>
    <w:rsid w:val="00913B46"/>
    <w:rsid w:val="00933FD4"/>
    <w:rsid w:val="009B69F7"/>
    <w:rsid w:val="009D3C95"/>
    <w:rsid w:val="009D737C"/>
    <w:rsid w:val="009E2A01"/>
    <w:rsid w:val="00A054B7"/>
    <w:rsid w:val="00A15A78"/>
    <w:rsid w:val="00A36AFF"/>
    <w:rsid w:val="00A52F95"/>
    <w:rsid w:val="00A74F96"/>
    <w:rsid w:val="00AB589C"/>
    <w:rsid w:val="00AC4F7C"/>
    <w:rsid w:val="00B25EBC"/>
    <w:rsid w:val="00B43E09"/>
    <w:rsid w:val="00B501A9"/>
    <w:rsid w:val="00B55A7D"/>
    <w:rsid w:val="00B55AA2"/>
    <w:rsid w:val="00B737CD"/>
    <w:rsid w:val="00BA1EE0"/>
    <w:rsid w:val="00BD46E7"/>
    <w:rsid w:val="00C030E0"/>
    <w:rsid w:val="00C2185B"/>
    <w:rsid w:val="00C278DD"/>
    <w:rsid w:val="00CF3F67"/>
    <w:rsid w:val="00D57344"/>
    <w:rsid w:val="00D667A3"/>
    <w:rsid w:val="00D97B02"/>
    <w:rsid w:val="00DB4A1B"/>
    <w:rsid w:val="00DE371F"/>
    <w:rsid w:val="00E140FD"/>
    <w:rsid w:val="00E15E8E"/>
    <w:rsid w:val="00E25F1E"/>
    <w:rsid w:val="00E36E24"/>
    <w:rsid w:val="00E428C1"/>
    <w:rsid w:val="00E93A90"/>
    <w:rsid w:val="00EE5173"/>
    <w:rsid w:val="00EE579A"/>
    <w:rsid w:val="00F95704"/>
    <w:rsid w:val="00FA263B"/>
    <w:rsid w:val="00FD0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F5AA"/>
  <w15:chartTrackingRefBased/>
  <w15:docId w15:val="{F3786067-4938-4463-9ADA-E387643BF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b/>
        <w:bCs/>
        <w:i/>
        <w:iCs/>
        <w:u w:val="single"/>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0A2"/>
    <w:rPr>
      <w:rFonts w:eastAsia="Times New Roman" w:cs="Times New Roman"/>
      <w:b w:val="0"/>
      <w:bCs w:val="0"/>
      <w:i w:val="0"/>
      <w:iCs w:val="0"/>
      <w:szCs w:val="24"/>
      <w:u w:val="none"/>
    </w:rPr>
  </w:style>
  <w:style w:type="paragraph" w:styleId="Heading1">
    <w:name w:val="heading 1"/>
    <w:aliases w:val="Heading 1 - IWS"/>
    <w:basedOn w:val="Normal"/>
    <w:next w:val="Heading2"/>
    <w:link w:val="Heading1Char"/>
    <w:uiPriority w:val="9"/>
    <w:qFormat/>
    <w:rsid w:val="00757B49"/>
    <w:pPr>
      <w:keepNext/>
      <w:numPr>
        <w:numId w:val="6"/>
      </w:numPr>
      <w:spacing w:after="120"/>
      <w:outlineLvl w:val="0"/>
    </w:pPr>
    <w:rPr>
      <w:b/>
      <w:bCs/>
      <w:color w:val="000000" w:themeColor="text1"/>
      <w:kern w:val="32"/>
      <w:sz w:val="32"/>
      <w:szCs w:val="32"/>
    </w:rPr>
  </w:style>
  <w:style w:type="paragraph" w:styleId="Heading2">
    <w:name w:val="heading 2"/>
    <w:aliases w:val="Heading 2 - IWS"/>
    <w:basedOn w:val="Heading1"/>
    <w:next w:val="Normal"/>
    <w:link w:val="Heading2Char"/>
    <w:uiPriority w:val="9"/>
    <w:qFormat/>
    <w:rsid w:val="00757B49"/>
    <w:pPr>
      <w:numPr>
        <w:ilvl w:val="1"/>
      </w:numPr>
      <w:spacing w:before="120"/>
      <w:outlineLvl w:val="1"/>
    </w:pPr>
    <w:rPr>
      <w:rFonts w:eastAsia="Calibri"/>
      <w:bCs w:val="0"/>
      <w:color w:val="auto"/>
      <w:kern w:val="0"/>
      <w:sz w:val="20"/>
      <w:szCs w:val="21"/>
    </w:rPr>
  </w:style>
  <w:style w:type="paragraph" w:styleId="Heading3">
    <w:name w:val="heading 3"/>
    <w:aliases w:val="H3 - IWS,FunctionName,ModuleFunctionName,3,Heading 3E,h3,alltoc,Heading 3 - old,Head 3,l3,CT,H3,Section,Annotationen,Subhead2,Level 1 - 1,titre 1.1.1,Section 1.1.1,1.2.3.,BOD 1,BOD 0,titre 1.1.11,titre 1.1.12,titre 1.1.13,titre 1.1.111,l3.3"/>
    <w:basedOn w:val="Heading2"/>
    <w:next w:val="Normal"/>
    <w:link w:val="Heading3Char"/>
    <w:uiPriority w:val="9"/>
    <w:qFormat/>
    <w:rsid w:val="00757B49"/>
    <w:pPr>
      <w:numPr>
        <w:ilvl w:val="2"/>
      </w:numPr>
      <w:outlineLvl w:val="2"/>
    </w:pPr>
    <w:rPr>
      <w:rFonts w:cs="Arial"/>
      <w:bCs/>
      <w:szCs w:val="26"/>
    </w:rPr>
  </w:style>
  <w:style w:type="paragraph" w:styleId="Heading4">
    <w:name w:val="heading 4"/>
    <w:aliases w:val="Heading 4 - IWS"/>
    <w:basedOn w:val="Normal"/>
    <w:next w:val="Normal"/>
    <w:link w:val="Heading4Char"/>
    <w:uiPriority w:val="9"/>
    <w:qFormat/>
    <w:rsid w:val="00757B49"/>
    <w:pPr>
      <w:widowControl w:val="0"/>
      <w:numPr>
        <w:ilvl w:val="3"/>
        <w:numId w:val="2"/>
      </w:numPr>
      <w:tabs>
        <w:tab w:val="clear" w:pos="2880"/>
      </w:tabs>
      <w:spacing w:before="120" w:after="120"/>
      <w:ind w:left="864" w:hanging="864"/>
      <w:outlineLvl w:val="3"/>
    </w:pPr>
    <w:rPr>
      <w:b/>
      <w:bCs/>
      <w:szCs w:val="28"/>
    </w:rPr>
  </w:style>
  <w:style w:type="paragraph" w:styleId="Heading5">
    <w:name w:val="heading 5"/>
    <w:basedOn w:val="Normal"/>
    <w:next w:val="Normal"/>
    <w:link w:val="Heading5Char"/>
    <w:uiPriority w:val="9"/>
    <w:semiHidden/>
    <w:unhideWhenUsed/>
    <w:qFormat/>
    <w:rsid w:val="008520A2"/>
    <w:pPr>
      <w:keepNext/>
      <w:keepLines/>
      <w:spacing w:before="40" w:line="259" w:lineRule="auto"/>
      <w:outlineLvl w:val="4"/>
    </w:pPr>
    <w:rPr>
      <w:rFonts w:asciiTheme="majorHAnsi" w:eastAsiaTheme="majorEastAsia" w:hAnsiTheme="maj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8520A2"/>
    <w:pPr>
      <w:keepNext/>
      <w:keepLines/>
      <w:spacing w:before="40" w:line="259" w:lineRule="auto"/>
      <w:outlineLvl w:val="5"/>
    </w:pPr>
    <w:rPr>
      <w:rFonts w:asciiTheme="majorHAnsi" w:eastAsiaTheme="majorEastAsia" w:hAnsiTheme="majorHAnsi" w:cstheme="majorBidi"/>
      <w:color w:val="1F3763" w:themeColor="accent1" w:themeShade="7F"/>
      <w:szCs w:val="22"/>
    </w:rPr>
  </w:style>
  <w:style w:type="paragraph" w:styleId="Heading7">
    <w:name w:val="heading 7"/>
    <w:basedOn w:val="Normal"/>
    <w:next w:val="Normal"/>
    <w:link w:val="Heading7Char"/>
    <w:uiPriority w:val="9"/>
    <w:semiHidden/>
    <w:unhideWhenUsed/>
    <w:qFormat/>
    <w:rsid w:val="008520A2"/>
    <w:pPr>
      <w:keepNext/>
      <w:keepLines/>
      <w:spacing w:before="40" w:line="259" w:lineRule="auto"/>
      <w:outlineLvl w:val="6"/>
    </w:pPr>
    <w:rPr>
      <w:rFonts w:asciiTheme="majorHAnsi" w:eastAsiaTheme="majorEastAsia" w:hAnsiTheme="majorHAnsi" w:cstheme="majorBidi"/>
      <w:i/>
      <w:iCs/>
      <w:color w:val="1F3763" w:themeColor="accent1" w:themeShade="7F"/>
      <w:szCs w:val="22"/>
    </w:rPr>
  </w:style>
  <w:style w:type="paragraph" w:styleId="Heading8">
    <w:name w:val="heading 8"/>
    <w:basedOn w:val="Normal"/>
    <w:next w:val="Normal"/>
    <w:link w:val="Heading8Char"/>
    <w:uiPriority w:val="9"/>
    <w:semiHidden/>
    <w:unhideWhenUsed/>
    <w:qFormat/>
    <w:rsid w:val="008520A2"/>
    <w:pPr>
      <w:keepNext/>
      <w:keepLines/>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520A2"/>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IWS Char"/>
    <w:basedOn w:val="DefaultParagraphFont"/>
    <w:link w:val="Heading1"/>
    <w:uiPriority w:val="9"/>
    <w:rsid w:val="00757B49"/>
    <w:rPr>
      <w:rFonts w:ascii="Arial" w:eastAsia="Times New Roman" w:hAnsi="Arial"/>
      <w:b w:val="0"/>
      <w:bCs w:val="0"/>
      <w:color w:val="000000" w:themeColor="text1"/>
      <w:kern w:val="32"/>
      <w:sz w:val="32"/>
      <w:szCs w:val="32"/>
    </w:rPr>
  </w:style>
  <w:style w:type="character" w:customStyle="1" w:styleId="Heading2Char">
    <w:name w:val="Heading 2 Char"/>
    <w:aliases w:val="Heading 2 - IWS Char"/>
    <w:basedOn w:val="DefaultParagraphFont"/>
    <w:link w:val="Heading2"/>
    <w:uiPriority w:val="9"/>
    <w:rsid w:val="00757B49"/>
    <w:rPr>
      <w:rFonts w:ascii="Arial" w:eastAsia="Calibri" w:hAnsi="Arial" w:cs="Times New Roman"/>
      <w:b w:val="0"/>
      <w:szCs w:val="21"/>
    </w:rPr>
  </w:style>
  <w:style w:type="paragraph" w:styleId="TOC3">
    <w:name w:val="toc 3"/>
    <w:basedOn w:val="Normal"/>
    <w:next w:val="Normal"/>
    <w:autoRedefine/>
    <w:uiPriority w:val="1"/>
    <w:unhideWhenUsed/>
    <w:qFormat/>
    <w:rsid w:val="00A74F96"/>
    <w:pPr>
      <w:spacing w:after="120"/>
      <w:ind w:left="400"/>
    </w:pPr>
    <w:rPr>
      <w:rFonts w:cstheme="minorBidi"/>
      <w:b/>
      <w:bCs/>
      <w:i/>
      <w:iCs/>
    </w:rPr>
  </w:style>
  <w:style w:type="paragraph" w:styleId="TOC2">
    <w:name w:val="toc 2"/>
    <w:basedOn w:val="Normal"/>
    <w:next w:val="Normal"/>
    <w:autoRedefine/>
    <w:uiPriority w:val="1"/>
    <w:unhideWhenUsed/>
    <w:qFormat/>
    <w:rsid w:val="00A74F96"/>
    <w:pPr>
      <w:tabs>
        <w:tab w:val="left" w:pos="800"/>
        <w:tab w:val="right" w:leader="dot" w:pos="10790"/>
      </w:tabs>
      <w:spacing w:before="120" w:after="120"/>
      <w:ind w:left="200"/>
    </w:pPr>
    <w:rPr>
      <w:rFonts w:cstheme="minorBidi"/>
      <w:i/>
      <w:iCs/>
      <w:szCs w:val="22"/>
    </w:rPr>
  </w:style>
  <w:style w:type="paragraph" w:styleId="TOC1">
    <w:name w:val="toc 1"/>
    <w:basedOn w:val="Normal"/>
    <w:next w:val="Normal"/>
    <w:autoRedefine/>
    <w:uiPriority w:val="1"/>
    <w:unhideWhenUsed/>
    <w:qFormat/>
    <w:rsid w:val="00A74F96"/>
    <w:pPr>
      <w:tabs>
        <w:tab w:val="left" w:pos="400"/>
        <w:tab w:val="right" w:leader="dot" w:pos="10790"/>
      </w:tabs>
      <w:spacing w:before="120" w:after="120"/>
    </w:pPr>
    <w:rPr>
      <w:i/>
    </w:rPr>
  </w:style>
  <w:style w:type="character" w:customStyle="1" w:styleId="Heading3Char">
    <w:name w:val="Heading 3 Char"/>
    <w:aliases w:val="H3 - IWS Char,FunctionName Char,ModuleFunctionName Char,3 Char,Heading 3E Char,h3 Char,alltoc Char,Heading 3 - old Char,Head 3 Char,l3 Char,CT Char,H3 Char,Section Char,Annotationen Char,Subhead2 Char,Level 1 - 1 Char,titre 1.1.1 Char"/>
    <w:basedOn w:val="DefaultParagraphFont"/>
    <w:link w:val="Heading3"/>
    <w:uiPriority w:val="9"/>
    <w:rsid w:val="00757B49"/>
    <w:rPr>
      <w:rFonts w:ascii="Arial" w:eastAsia="Calibri" w:hAnsi="Arial"/>
      <w:b w:val="0"/>
      <w:bCs w:val="0"/>
      <w:szCs w:val="26"/>
    </w:rPr>
  </w:style>
  <w:style w:type="character" w:customStyle="1" w:styleId="Heading4Char">
    <w:name w:val="Heading 4 Char"/>
    <w:aliases w:val="Heading 4 - IWS Char"/>
    <w:basedOn w:val="DefaultParagraphFont"/>
    <w:link w:val="Heading4"/>
    <w:uiPriority w:val="9"/>
    <w:rsid w:val="00757B49"/>
    <w:rPr>
      <w:rFonts w:ascii="Arial" w:eastAsia="Times New Roman" w:hAnsi="Arial" w:cs="Times New Roman"/>
      <w:b w:val="0"/>
      <w:bCs w:val="0"/>
      <w:szCs w:val="28"/>
    </w:rPr>
  </w:style>
  <w:style w:type="paragraph" w:styleId="Title">
    <w:name w:val="Title"/>
    <w:basedOn w:val="Normal"/>
    <w:next w:val="Normal"/>
    <w:link w:val="TitleChar"/>
    <w:autoRedefine/>
    <w:uiPriority w:val="10"/>
    <w:qFormat/>
    <w:rsid w:val="00327F40"/>
    <w:pPr>
      <w:keepNext/>
      <w:spacing w:before="240" w:after="120"/>
      <w:jc w:val="center"/>
    </w:pPr>
    <w:rPr>
      <w:rFonts w:eastAsiaTheme="majorEastAsia" w:cstheme="majorBidi"/>
      <w:b/>
      <w:color w:val="000000" w:themeColor="text1"/>
      <w:spacing w:val="-10"/>
      <w:kern w:val="28"/>
      <w:szCs w:val="56"/>
    </w:rPr>
  </w:style>
  <w:style w:type="character" w:customStyle="1" w:styleId="TitleChar">
    <w:name w:val="Title Char"/>
    <w:basedOn w:val="DefaultParagraphFont"/>
    <w:link w:val="Title"/>
    <w:uiPriority w:val="10"/>
    <w:rsid w:val="00327F40"/>
    <w:rPr>
      <w:rFonts w:eastAsiaTheme="majorEastAsia" w:cstheme="majorBidi"/>
      <w:bCs w:val="0"/>
      <w:i w:val="0"/>
      <w:iCs w:val="0"/>
      <w:color w:val="000000" w:themeColor="text1"/>
      <w:spacing w:val="-10"/>
      <w:kern w:val="28"/>
      <w:szCs w:val="56"/>
      <w:u w:val="none"/>
    </w:rPr>
  </w:style>
  <w:style w:type="paragraph" w:styleId="BodyText">
    <w:name w:val="Body Text"/>
    <w:aliases w:val="bt,body text,BODY TEXT,t,bullet title,sp,text,sbs,block text,1,bt4,body text4,bt5,body text5,bt1,body text1,Resume Text,txt1,T1,Text,heading_txt,bodytxy2,Block text,tx,EDStext,bodytext,BT,RFP Text,Body Text Two,Teh2xt,bi,Justified,pp"/>
    <w:basedOn w:val="Normal"/>
    <w:link w:val="BodyTextChar"/>
    <w:uiPriority w:val="1"/>
    <w:unhideWhenUsed/>
    <w:qFormat/>
    <w:rsid w:val="008520A2"/>
    <w:pPr>
      <w:spacing w:before="240" w:after="240"/>
      <w:ind w:firstLine="720"/>
    </w:pPr>
  </w:style>
  <w:style w:type="character" w:customStyle="1" w:styleId="BodyTextChar">
    <w:name w:val="Body Text Char"/>
    <w:aliases w:val="bt Char,body text Char,BODY TEXT Char,t Char,bullet title Char,sp Char,text Char,sbs Char,block text Char,1 Char,bt4 Char,body text4 Char,bt5 Char,body text5 Char,bt1 Char,body text1 Char,Resume Text Char,txt1 Char,T1 Char,Text Char"/>
    <w:basedOn w:val="DefaultParagraphFont"/>
    <w:link w:val="BodyText"/>
    <w:uiPriority w:val="99"/>
    <w:rsid w:val="008520A2"/>
    <w:rPr>
      <w:rFonts w:eastAsia="Times New Roman" w:cs="Times New Roman"/>
      <w:b w:val="0"/>
      <w:bCs w:val="0"/>
      <w:i w:val="0"/>
      <w:iCs w:val="0"/>
      <w:szCs w:val="24"/>
      <w:u w:val="none"/>
    </w:rPr>
  </w:style>
  <w:style w:type="paragraph" w:styleId="ListNumber">
    <w:name w:val="List Number"/>
    <w:basedOn w:val="Normal"/>
    <w:uiPriority w:val="99"/>
    <w:unhideWhenUsed/>
    <w:rsid w:val="008520A2"/>
    <w:pPr>
      <w:keepNext/>
      <w:numPr>
        <w:numId w:val="8"/>
      </w:numPr>
      <w:spacing w:before="240" w:after="240"/>
    </w:pPr>
  </w:style>
  <w:style w:type="paragraph" w:styleId="ListNumber3">
    <w:name w:val="List Number 3"/>
    <w:basedOn w:val="Normal"/>
    <w:uiPriority w:val="99"/>
    <w:unhideWhenUsed/>
    <w:rsid w:val="008520A2"/>
    <w:pPr>
      <w:numPr>
        <w:numId w:val="10"/>
      </w:numPr>
      <w:spacing w:before="120"/>
    </w:pPr>
  </w:style>
  <w:style w:type="paragraph" w:styleId="ListNumber2">
    <w:name w:val="List Number 2"/>
    <w:basedOn w:val="Normal"/>
    <w:uiPriority w:val="99"/>
    <w:unhideWhenUsed/>
    <w:rsid w:val="008520A2"/>
    <w:pPr>
      <w:keepNext/>
      <w:spacing w:before="120"/>
      <w:contextualSpacing/>
    </w:pPr>
  </w:style>
  <w:style w:type="character" w:customStyle="1" w:styleId="Heading5Char">
    <w:name w:val="Heading 5 Char"/>
    <w:basedOn w:val="DefaultParagraphFont"/>
    <w:link w:val="Heading5"/>
    <w:uiPriority w:val="9"/>
    <w:semiHidden/>
    <w:rsid w:val="008520A2"/>
    <w:rPr>
      <w:rFonts w:asciiTheme="majorHAnsi" w:eastAsiaTheme="majorEastAsia" w:hAnsiTheme="majorHAnsi" w:cstheme="majorBidi"/>
      <w:b w:val="0"/>
      <w:bCs w:val="0"/>
      <w:i w:val="0"/>
      <w:iCs w:val="0"/>
      <w:color w:val="2F5496" w:themeColor="accent1" w:themeShade="BF"/>
      <w:szCs w:val="22"/>
      <w:u w:val="none"/>
    </w:rPr>
  </w:style>
  <w:style w:type="character" w:customStyle="1" w:styleId="Heading6Char">
    <w:name w:val="Heading 6 Char"/>
    <w:basedOn w:val="DefaultParagraphFont"/>
    <w:link w:val="Heading6"/>
    <w:uiPriority w:val="9"/>
    <w:semiHidden/>
    <w:rsid w:val="008520A2"/>
    <w:rPr>
      <w:rFonts w:asciiTheme="majorHAnsi" w:eastAsiaTheme="majorEastAsia" w:hAnsiTheme="majorHAnsi" w:cstheme="majorBidi"/>
      <w:b w:val="0"/>
      <w:bCs w:val="0"/>
      <w:i w:val="0"/>
      <w:iCs w:val="0"/>
      <w:color w:val="1F3763" w:themeColor="accent1" w:themeShade="7F"/>
      <w:szCs w:val="22"/>
      <w:u w:val="none"/>
    </w:rPr>
  </w:style>
  <w:style w:type="character" w:customStyle="1" w:styleId="Heading7Char">
    <w:name w:val="Heading 7 Char"/>
    <w:basedOn w:val="DefaultParagraphFont"/>
    <w:link w:val="Heading7"/>
    <w:uiPriority w:val="9"/>
    <w:semiHidden/>
    <w:rsid w:val="008520A2"/>
    <w:rPr>
      <w:rFonts w:asciiTheme="majorHAnsi" w:eastAsiaTheme="majorEastAsia" w:hAnsiTheme="majorHAnsi" w:cstheme="majorBidi"/>
      <w:b w:val="0"/>
      <w:bCs w:val="0"/>
      <w:color w:val="1F3763" w:themeColor="accent1" w:themeShade="7F"/>
      <w:szCs w:val="22"/>
      <w:u w:val="none"/>
    </w:rPr>
  </w:style>
  <w:style w:type="character" w:customStyle="1" w:styleId="Heading8Char">
    <w:name w:val="Heading 8 Char"/>
    <w:basedOn w:val="DefaultParagraphFont"/>
    <w:link w:val="Heading8"/>
    <w:uiPriority w:val="9"/>
    <w:semiHidden/>
    <w:rsid w:val="008520A2"/>
    <w:rPr>
      <w:rFonts w:asciiTheme="majorHAnsi" w:eastAsiaTheme="majorEastAsia" w:hAnsiTheme="majorHAnsi" w:cstheme="majorBidi"/>
      <w:b w:val="0"/>
      <w:bCs w:val="0"/>
      <w:i w:val="0"/>
      <w:iCs w:val="0"/>
      <w:color w:val="272727" w:themeColor="text1" w:themeTint="D8"/>
      <w:sz w:val="21"/>
      <w:szCs w:val="21"/>
      <w:u w:val="none"/>
    </w:rPr>
  </w:style>
  <w:style w:type="character" w:customStyle="1" w:styleId="Heading9Char">
    <w:name w:val="Heading 9 Char"/>
    <w:basedOn w:val="DefaultParagraphFont"/>
    <w:link w:val="Heading9"/>
    <w:uiPriority w:val="9"/>
    <w:semiHidden/>
    <w:rsid w:val="008520A2"/>
    <w:rPr>
      <w:rFonts w:asciiTheme="majorHAnsi" w:eastAsiaTheme="majorEastAsia" w:hAnsiTheme="majorHAnsi" w:cstheme="majorBidi"/>
      <w:b w:val="0"/>
      <w:bCs w:val="0"/>
      <w:color w:val="272727" w:themeColor="text1" w:themeTint="D8"/>
      <w:sz w:val="21"/>
      <w:szCs w:val="21"/>
      <w:u w:val="none"/>
    </w:rPr>
  </w:style>
  <w:style w:type="paragraph" w:styleId="ListParagraph">
    <w:name w:val="List Paragraph"/>
    <w:aliases w:val="List Paragraph1,GDO List,Dot pt,Numbered List,normal"/>
    <w:basedOn w:val="Normal"/>
    <w:link w:val="ListParagraphChar"/>
    <w:uiPriority w:val="1"/>
    <w:qFormat/>
    <w:rsid w:val="008520A2"/>
    <w:pPr>
      <w:spacing w:after="160" w:line="259" w:lineRule="auto"/>
      <w:ind w:left="720"/>
      <w:contextualSpacing/>
    </w:pPr>
    <w:rPr>
      <w:rFonts w:eastAsiaTheme="minorHAnsi" w:cstheme="minorBidi"/>
      <w:szCs w:val="22"/>
    </w:rPr>
  </w:style>
  <w:style w:type="character" w:styleId="Hyperlink">
    <w:name w:val="Hyperlink"/>
    <w:uiPriority w:val="99"/>
    <w:unhideWhenUsed/>
    <w:rsid w:val="008520A2"/>
    <w:rPr>
      <w:color w:val="0000FF"/>
      <w:u w:val="single"/>
    </w:rPr>
  </w:style>
  <w:style w:type="paragraph" w:customStyle="1" w:styleId="XeroxBodyText">
    <w:name w:val="Xerox Body Text"/>
    <w:basedOn w:val="Normal"/>
    <w:link w:val="XeroxBodyTextChar"/>
    <w:autoRedefine/>
    <w:rsid w:val="008520A2"/>
    <w:pPr>
      <w:spacing w:before="120" w:after="120" w:line="264" w:lineRule="auto"/>
    </w:pPr>
    <w:rPr>
      <w:rFonts w:eastAsiaTheme="minorHAnsi" w:cstheme="minorBidi"/>
      <w:noProof/>
      <w:szCs w:val="20"/>
      <w:lang w:val="en-CA"/>
    </w:rPr>
  </w:style>
  <w:style w:type="paragraph" w:styleId="Header">
    <w:name w:val="header"/>
    <w:aliases w:val="body,Header-DWP,h,body2,body3,body4,body5,body6,body7,body8,body9,body10,body11,body12,body13,body14,body15,body16,body17,body18,body19,body20,body110,body21,body31,body41,body51,body61,body71,body81,body91,body101,body111,body121,body131"/>
    <w:basedOn w:val="Normal"/>
    <w:link w:val="HeaderChar"/>
    <w:unhideWhenUsed/>
    <w:rsid w:val="008520A2"/>
    <w:pPr>
      <w:tabs>
        <w:tab w:val="center" w:pos="4680"/>
        <w:tab w:val="right" w:pos="9360"/>
      </w:tabs>
      <w:spacing w:after="160" w:line="259" w:lineRule="auto"/>
    </w:pPr>
    <w:rPr>
      <w:rFonts w:eastAsiaTheme="minorHAnsi" w:cstheme="minorBidi"/>
      <w:szCs w:val="22"/>
    </w:rPr>
  </w:style>
  <w:style w:type="character" w:customStyle="1" w:styleId="HeaderChar">
    <w:name w:val="Header Char"/>
    <w:aliases w:val="body Char,Header-DWP Char,h Char,body2 Char,body3 Char,body4 Char,body5 Char,body6 Char,body7 Char,body8 Char,body9 Char,body10 Char,body11 Char,body12 Char,body13 Char,body14 Char,body15 Char,body16 Char,body17 Char,body18 Char,body19 Char"/>
    <w:basedOn w:val="DefaultParagraphFont"/>
    <w:link w:val="Header"/>
    <w:rsid w:val="008520A2"/>
    <w:rPr>
      <w:rFonts w:cstheme="minorBidi"/>
      <w:b w:val="0"/>
      <w:bCs w:val="0"/>
      <w:i w:val="0"/>
      <w:iCs w:val="0"/>
      <w:szCs w:val="22"/>
      <w:u w:val="none"/>
    </w:rPr>
  </w:style>
  <w:style w:type="paragraph" w:styleId="Footer">
    <w:name w:val="footer"/>
    <w:basedOn w:val="Normal"/>
    <w:link w:val="FooterChar"/>
    <w:uiPriority w:val="99"/>
    <w:unhideWhenUsed/>
    <w:rsid w:val="008520A2"/>
    <w:pPr>
      <w:tabs>
        <w:tab w:val="center" w:pos="4680"/>
        <w:tab w:val="right" w:pos="9360"/>
      </w:tabs>
      <w:spacing w:after="160" w:line="259" w:lineRule="auto"/>
    </w:pPr>
    <w:rPr>
      <w:rFonts w:eastAsiaTheme="minorHAnsi" w:cstheme="minorBidi"/>
      <w:szCs w:val="22"/>
    </w:rPr>
  </w:style>
  <w:style w:type="character" w:customStyle="1" w:styleId="FooterChar">
    <w:name w:val="Footer Char"/>
    <w:basedOn w:val="DefaultParagraphFont"/>
    <w:link w:val="Footer"/>
    <w:uiPriority w:val="99"/>
    <w:rsid w:val="008520A2"/>
    <w:rPr>
      <w:rFonts w:cstheme="minorBidi"/>
      <w:b w:val="0"/>
      <w:bCs w:val="0"/>
      <w:i w:val="0"/>
      <w:iCs w:val="0"/>
      <w:szCs w:val="22"/>
      <w:u w:val="none"/>
    </w:rPr>
  </w:style>
  <w:style w:type="paragraph" w:styleId="TOCHeading">
    <w:name w:val="TOC Heading"/>
    <w:basedOn w:val="Heading1"/>
    <w:next w:val="Normal"/>
    <w:uiPriority w:val="39"/>
    <w:semiHidden/>
    <w:unhideWhenUsed/>
    <w:qFormat/>
    <w:rsid w:val="008520A2"/>
    <w:pPr>
      <w:keepLines/>
      <w:numPr>
        <w:numId w:val="0"/>
      </w:numPr>
      <w:spacing w:before="240" w:after="0" w:line="259" w:lineRule="auto"/>
      <w:outlineLvl w:val="9"/>
    </w:pPr>
    <w:rPr>
      <w:rFonts w:eastAsiaTheme="majorEastAsia" w:cstheme="majorBidi"/>
      <w:bCs w:val="0"/>
      <w:color w:val="auto"/>
      <w:kern w:val="0"/>
      <w:sz w:val="24"/>
    </w:rPr>
  </w:style>
  <w:style w:type="paragraph" w:customStyle="1" w:styleId="Title1">
    <w:name w:val="Title 1"/>
    <w:basedOn w:val="Heading1"/>
    <w:link w:val="Title1Char"/>
    <w:rsid w:val="008520A2"/>
    <w:pPr>
      <w:keepLines/>
      <w:numPr>
        <w:numId w:val="0"/>
      </w:numPr>
      <w:spacing w:before="240" w:after="0" w:line="259" w:lineRule="auto"/>
    </w:pPr>
    <w:rPr>
      <w:rFonts w:eastAsiaTheme="majorEastAsia" w:cstheme="majorBidi"/>
      <w:bCs w:val="0"/>
      <w:color w:val="2895D5"/>
      <w:kern w:val="0"/>
      <w:sz w:val="44"/>
      <w:szCs w:val="44"/>
    </w:rPr>
  </w:style>
  <w:style w:type="character" w:customStyle="1" w:styleId="Title1Char">
    <w:name w:val="Title 1 Char"/>
    <w:link w:val="Title1"/>
    <w:rsid w:val="008520A2"/>
    <w:rPr>
      <w:rFonts w:eastAsiaTheme="majorEastAsia" w:cstheme="majorBidi"/>
      <w:bCs w:val="0"/>
      <w:i w:val="0"/>
      <w:iCs w:val="0"/>
      <w:color w:val="2895D5"/>
      <w:sz w:val="44"/>
      <w:szCs w:val="44"/>
      <w:u w:val="none"/>
    </w:rPr>
  </w:style>
  <w:style w:type="paragraph" w:customStyle="1" w:styleId="XeroxBUllet1">
    <w:name w:val="Xerox BUllet 1"/>
    <w:basedOn w:val="Normal"/>
    <w:autoRedefine/>
    <w:uiPriority w:val="99"/>
    <w:rsid w:val="008520A2"/>
    <w:pPr>
      <w:spacing w:after="120" w:line="264" w:lineRule="auto"/>
    </w:pPr>
    <w:rPr>
      <w:color w:val="000000"/>
      <w:szCs w:val="36"/>
    </w:rPr>
  </w:style>
  <w:style w:type="character" w:customStyle="1" w:styleId="XeroxBodyTextChar">
    <w:name w:val="Xerox Body Text Char"/>
    <w:link w:val="XeroxBodyText"/>
    <w:rsid w:val="008520A2"/>
    <w:rPr>
      <w:rFonts w:cstheme="minorBidi"/>
      <w:b w:val="0"/>
      <w:bCs w:val="0"/>
      <w:i w:val="0"/>
      <w:iCs w:val="0"/>
      <w:noProof/>
      <w:u w:val="none"/>
      <w:lang w:val="en-CA"/>
    </w:rPr>
  </w:style>
  <w:style w:type="paragraph" w:customStyle="1" w:styleId="Title2">
    <w:name w:val="Title2"/>
    <w:basedOn w:val="Normal"/>
    <w:rsid w:val="008520A2"/>
    <w:pPr>
      <w:spacing w:after="160" w:line="259" w:lineRule="auto"/>
    </w:pPr>
    <w:rPr>
      <w:rFonts w:ascii="Xerox Sans Light" w:hAnsi="Xerox Sans Light"/>
      <w:color w:val="848484"/>
      <w:sz w:val="66"/>
      <w:szCs w:val="66"/>
    </w:rPr>
  </w:style>
  <w:style w:type="character" w:customStyle="1" w:styleId="StyleArial11pt">
    <w:name w:val="Style Arial 11 pt"/>
    <w:rsid w:val="008520A2"/>
    <w:rPr>
      <w:rFonts w:ascii="Arial" w:hAnsi="Arial" w:cs="Arial"/>
      <w:sz w:val="22"/>
      <w:szCs w:val="22"/>
    </w:rPr>
  </w:style>
  <w:style w:type="paragraph" w:styleId="BodyTextIndent3">
    <w:name w:val="Body Text Indent 3"/>
    <w:basedOn w:val="Normal"/>
    <w:link w:val="BodyTextIndent3Char"/>
    <w:uiPriority w:val="99"/>
    <w:unhideWhenUsed/>
    <w:rsid w:val="008520A2"/>
    <w:pPr>
      <w:spacing w:after="120" w:line="259" w:lineRule="auto"/>
      <w:ind w:left="283"/>
    </w:pPr>
    <w:rPr>
      <w:rFonts w:eastAsiaTheme="minorHAnsi" w:cstheme="minorBidi"/>
      <w:sz w:val="16"/>
      <w:szCs w:val="16"/>
    </w:rPr>
  </w:style>
  <w:style w:type="character" w:customStyle="1" w:styleId="BodyTextIndent3Char">
    <w:name w:val="Body Text Indent 3 Char"/>
    <w:basedOn w:val="DefaultParagraphFont"/>
    <w:link w:val="BodyTextIndent3"/>
    <w:uiPriority w:val="99"/>
    <w:rsid w:val="008520A2"/>
    <w:rPr>
      <w:rFonts w:cstheme="minorBidi"/>
      <w:b w:val="0"/>
      <w:bCs w:val="0"/>
      <w:i w:val="0"/>
      <w:iCs w:val="0"/>
      <w:sz w:val="16"/>
      <w:szCs w:val="16"/>
      <w:u w:val="none"/>
    </w:rPr>
  </w:style>
  <w:style w:type="paragraph" w:styleId="BalloonText">
    <w:name w:val="Balloon Text"/>
    <w:basedOn w:val="Normal"/>
    <w:link w:val="BalloonTextChar"/>
    <w:uiPriority w:val="99"/>
    <w:semiHidden/>
    <w:unhideWhenUsed/>
    <w:rsid w:val="008520A2"/>
    <w:pPr>
      <w:spacing w:after="160" w:line="259"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520A2"/>
    <w:rPr>
      <w:rFonts w:ascii="Tahoma" w:hAnsi="Tahoma" w:cs="Tahoma"/>
      <w:b w:val="0"/>
      <w:bCs w:val="0"/>
      <w:i w:val="0"/>
      <w:iCs w:val="0"/>
      <w:sz w:val="16"/>
      <w:szCs w:val="16"/>
      <w:u w:val="none"/>
    </w:rPr>
  </w:style>
  <w:style w:type="paragraph" w:customStyle="1" w:styleId="Title20">
    <w:name w:val="Title 2"/>
    <w:basedOn w:val="Heading2"/>
    <w:link w:val="Title2Char"/>
    <w:rsid w:val="008520A2"/>
    <w:pPr>
      <w:keepLines/>
      <w:numPr>
        <w:ilvl w:val="0"/>
        <w:numId w:val="0"/>
      </w:numPr>
      <w:spacing w:before="40" w:after="0" w:line="259" w:lineRule="auto"/>
    </w:pPr>
    <w:rPr>
      <w:rFonts w:asciiTheme="majorHAnsi" w:eastAsiaTheme="majorEastAsia" w:hAnsiTheme="majorHAnsi" w:cstheme="majorBidi"/>
      <w:b w:val="0"/>
      <w:color w:val="ADAFB2"/>
      <w:sz w:val="36"/>
      <w:szCs w:val="36"/>
    </w:rPr>
  </w:style>
  <w:style w:type="character" w:customStyle="1" w:styleId="Title2Char">
    <w:name w:val="Title 2 Char"/>
    <w:link w:val="Title20"/>
    <w:rsid w:val="008520A2"/>
    <w:rPr>
      <w:rFonts w:asciiTheme="majorHAnsi" w:eastAsiaTheme="majorEastAsia" w:hAnsiTheme="majorHAnsi" w:cstheme="majorBidi"/>
      <w:b w:val="0"/>
      <w:bCs w:val="0"/>
      <w:i w:val="0"/>
      <w:iCs w:val="0"/>
      <w:color w:val="ADAFB2"/>
      <w:sz w:val="36"/>
      <w:szCs w:val="36"/>
      <w:u w:val="none"/>
    </w:rPr>
  </w:style>
  <w:style w:type="paragraph" w:customStyle="1" w:styleId="Default">
    <w:name w:val="Default"/>
    <w:rsid w:val="008520A2"/>
    <w:pPr>
      <w:autoSpaceDE w:val="0"/>
      <w:autoSpaceDN w:val="0"/>
      <w:adjustRightInd w:val="0"/>
    </w:pPr>
    <w:rPr>
      <w:rFonts w:ascii="Tahoma" w:eastAsia="Xerox Sans" w:hAnsi="Tahoma" w:cs="Tahoma"/>
      <w:b w:val="0"/>
      <w:bCs w:val="0"/>
      <w:i w:val="0"/>
      <w:iCs w:val="0"/>
      <w:color w:val="000000"/>
      <w:sz w:val="24"/>
      <w:szCs w:val="24"/>
      <w:u w:val="none"/>
      <w:lang w:val="en-GB"/>
    </w:rPr>
  </w:style>
  <w:style w:type="paragraph" w:customStyle="1" w:styleId="servicebody">
    <w:name w:val="service body"/>
    <w:rsid w:val="008520A2"/>
    <w:pPr>
      <w:keepLines/>
      <w:suppressAutoHyphens/>
      <w:spacing w:before="40" w:after="40"/>
    </w:pPr>
    <w:rPr>
      <w:rFonts w:eastAsia="Times New Roman"/>
      <w:b w:val="0"/>
      <w:bCs w:val="0"/>
      <w:i w:val="0"/>
      <w:iCs w:val="0"/>
      <w:color w:val="000000"/>
      <w:u w:val="none"/>
    </w:rPr>
  </w:style>
  <w:style w:type="paragraph" w:customStyle="1" w:styleId="Legal2L1">
    <w:name w:val="Legal2_L1"/>
    <w:basedOn w:val="Normal"/>
    <w:next w:val="Legal2L2"/>
    <w:rsid w:val="008520A2"/>
    <w:pPr>
      <w:keepNext/>
      <w:numPr>
        <w:ilvl w:val="1"/>
        <w:numId w:val="20"/>
      </w:numPr>
      <w:tabs>
        <w:tab w:val="clear" w:pos="1440"/>
        <w:tab w:val="num" w:pos="360"/>
      </w:tabs>
      <w:spacing w:after="240" w:line="259" w:lineRule="auto"/>
      <w:ind w:left="0" w:firstLine="0"/>
      <w:outlineLvl w:val="0"/>
    </w:pPr>
    <w:rPr>
      <w:rFonts w:ascii="Times New Roman" w:hAnsi="Times New Roman"/>
      <w:sz w:val="24"/>
    </w:rPr>
  </w:style>
  <w:style w:type="paragraph" w:customStyle="1" w:styleId="Legal2L2">
    <w:name w:val="Legal2_L2"/>
    <w:basedOn w:val="Legal2L1"/>
    <w:next w:val="Legal2L3"/>
    <w:rsid w:val="008520A2"/>
    <w:pPr>
      <w:numPr>
        <w:ilvl w:val="2"/>
      </w:numPr>
      <w:tabs>
        <w:tab w:val="clear" w:pos="2160"/>
        <w:tab w:val="num" w:pos="1440"/>
      </w:tabs>
      <w:ind w:left="1440"/>
      <w:outlineLvl w:val="1"/>
    </w:pPr>
  </w:style>
  <w:style w:type="paragraph" w:customStyle="1" w:styleId="Legal2L3">
    <w:name w:val="Legal2_L3"/>
    <w:basedOn w:val="Legal2L2"/>
    <w:next w:val="Legal2L4"/>
    <w:rsid w:val="008520A2"/>
    <w:pPr>
      <w:keepNext w:val="0"/>
      <w:numPr>
        <w:ilvl w:val="3"/>
      </w:numPr>
      <w:tabs>
        <w:tab w:val="clear" w:pos="2880"/>
        <w:tab w:val="num" w:pos="2160"/>
      </w:tabs>
      <w:ind w:left="2160"/>
      <w:outlineLvl w:val="2"/>
    </w:pPr>
  </w:style>
  <w:style w:type="paragraph" w:customStyle="1" w:styleId="Legal2L4">
    <w:name w:val="Legal2_L4"/>
    <w:basedOn w:val="Legal2L3"/>
    <w:next w:val="Legal2L5"/>
    <w:rsid w:val="008520A2"/>
    <w:pPr>
      <w:numPr>
        <w:ilvl w:val="4"/>
      </w:numPr>
      <w:tabs>
        <w:tab w:val="clear" w:pos="3600"/>
        <w:tab w:val="num" w:pos="2880"/>
      </w:tabs>
      <w:ind w:left="2880"/>
      <w:outlineLvl w:val="3"/>
    </w:pPr>
  </w:style>
  <w:style w:type="paragraph" w:customStyle="1" w:styleId="Legal2L5">
    <w:name w:val="Legal2_L5"/>
    <w:basedOn w:val="Legal2L4"/>
    <w:next w:val="BodyText"/>
    <w:rsid w:val="008520A2"/>
    <w:pPr>
      <w:numPr>
        <w:ilvl w:val="5"/>
      </w:numPr>
      <w:tabs>
        <w:tab w:val="clear" w:pos="4320"/>
        <w:tab w:val="num" w:pos="3600"/>
      </w:tabs>
      <w:ind w:left="0" w:firstLine="2880"/>
      <w:outlineLvl w:val="4"/>
    </w:pPr>
  </w:style>
  <w:style w:type="paragraph" w:customStyle="1" w:styleId="Legal2L6">
    <w:name w:val="Legal2_L6"/>
    <w:basedOn w:val="Legal2L5"/>
    <w:next w:val="BodyText"/>
    <w:rsid w:val="008520A2"/>
    <w:pPr>
      <w:numPr>
        <w:ilvl w:val="6"/>
      </w:numPr>
      <w:tabs>
        <w:tab w:val="clear" w:pos="5040"/>
        <w:tab w:val="num" w:pos="4320"/>
      </w:tabs>
      <w:ind w:left="4320" w:firstLine="3600"/>
      <w:outlineLvl w:val="5"/>
    </w:pPr>
  </w:style>
  <w:style w:type="paragraph" w:customStyle="1" w:styleId="Legal2L7">
    <w:name w:val="Legal2_L7"/>
    <w:basedOn w:val="Legal2L6"/>
    <w:next w:val="BodyText"/>
    <w:rsid w:val="008520A2"/>
    <w:pPr>
      <w:numPr>
        <w:ilvl w:val="7"/>
      </w:numPr>
      <w:tabs>
        <w:tab w:val="clear" w:pos="5760"/>
        <w:tab w:val="num" w:pos="5040"/>
      </w:tabs>
      <w:ind w:left="5040" w:firstLine="4320"/>
      <w:outlineLvl w:val="6"/>
    </w:pPr>
  </w:style>
  <w:style w:type="paragraph" w:customStyle="1" w:styleId="Legal2L8">
    <w:name w:val="Legal2_L8"/>
    <w:basedOn w:val="Legal2L7"/>
    <w:next w:val="BodyText"/>
    <w:rsid w:val="008520A2"/>
    <w:pPr>
      <w:numPr>
        <w:ilvl w:val="8"/>
      </w:numPr>
      <w:tabs>
        <w:tab w:val="clear" w:pos="6480"/>
        <w:tab w:val="num" w:pos="5760"/>
      </w:tabs>
      <w:ind w:left="5760" w:firstLine="5040"/>
      <w:outlineLvl w:val="7"/>
    </w:pPr>
  </w:style>
  <w:style w:type="paragraph" w:customStyle="1" w:styleId="StyleHeading4h4H4Alt4H41Alt41H42Alt42H43Alt4">
    <w:name w:val="Style Heading 4h4H4(Alt+4)H41(Alt+4)1H42(Alt+4)2H43(Alt+4)..."/>
    <w:basedOn w:val="Heading4"/>
    <w:autoRedefine/>
    <w:rsid w:val="008520A2"/>
    <w:pPr>
      <w:numPr>
        <w:numId w:val="21"/>
      </w:numPr>
      <w:tabs>
        <w:tab w:val="clear" w:pos="2520"/>
        <w:tab w:val="num" w:pos="360"/>
      </w:tabs>
      <w:spacing w:line="259" w:lineRule="auto"/>
      <w:ind w:left="720" w:hanging="720"/>
    </w:pPr>
    <w:rPr>
      <w:rFonts w:ascii="Times New Roman Bold" w:eastAsiaTheme="majorEastAsia" w:hAnsi="Times New Roman Bold" w:cstheme="majorBidi"/>
      <w:b w:val="0"/>
      <w:bCs w:val="0"/>
      <w:szCs w:val="22"/>
    </w:rPr>
  </w:style>
  <w:style w:type="paragraph" w:customStyle="1" w:styleId="StyleHeading3h3Alt3Sectionh31h32h311h33h312h34h313h">
    <w:name w:val="Style Heading 3h3(Alt+3)Sectionh31h32h311h33h312h34h313h..."/>
    <w:basedOn w:val="Heading3"/>
    <w:autoRedefine/>
    <w:rsid w:val="008520A2"/>
    <w:pPr>
      <w:keepNext w:val="0"/>
      <w:numPr>
        <w:ilvl w:val="0"/>
        <w:numId w:val="0"/>
      </w:numPr>
      <w:spacing w:before="0" w:after="160" w:line="259" w:lineRule="auto"/>
      <w:outlineLvl w:val="9"/>
    </w:pPr>
    <w:rPr>
      <w:rFonts w:eastAsiaTheme="minorHAnsi" w:cstheme="minorBidi"/>
      <w:bCs w:val="0"/>
      <w:szCs w:val="20"/>
    </w:rPr>
  </w:style>
  <w:style w:type="paragraph" w:customStyle="1" w:styleId="StyleHeading5h511ptNotBold">
    <w:name w:val="Style Heading 5h5 + 11 pt Not Bold"/>
    <w:basedOn w:val="Heading5"/>
    <w:autoRedefine/>
    <w:rsid w:val="008520A2"/>
    <w:pPr>
      <w:keepNext w:val="0"/>
      <w:keepLines w:val="0"/>
      <w:tabs>
        <w:tab w:val="num" w:pos="360"/>
      </w:tabs>
      <w:spacing w:before="120" w:after="120"/>
      <w:ind w:left="2160" w:hanging="1080"/>
    </w:pPr>
    <w:rPr>
      <w:rFonts w:ascii="Times New Roman Bold" w:hAnsi="Times New Roman Bold"/>
      <w:color w:val="auto"/>
    </w:rPr>
  </w:style>
  <w:style w:type="paragraph" w:customStyle="1" w:styleId="p6">
    <w:name w:val="p6"/>
    <w:basedOn w:val="Normal"/>
    <w:rsid w:val="008520A2"/>
    <w:pPr>
      <w:tabs>
        <w:tab w:val="left" w:pos="720"/>
      </w:tabs>
      <w:autoSpaceDE w:val="0"/>
      <w:autoSpaceDN w:val="0"/>
      <w:spacing w:after="160" w:line="259" w:lineRule="auto"/>
    </w:pPr>
    <w:rPr>
      <w:rFonts w:ascii="Times" w:hAnsi="Times" w:cs="Times"/>
      <w:sz w:val="24"/>
    </w:rPr>
  </w:style>
  <w:style w:type="paragraph" w:customStyle="1" w:styleId="Body">
    <w:name w:val="Body"/>
    <w:rsid w:val="008520A2"/>
    <w:pPr>
      <w:spacing w:before="240" w:after="120"/>
    </w:pPr>
    <w:rPr>
      <w:rFonts w:ascii="Times New Roman" w:eastAsia="Times New Roman" w:hAnsi="Times New Roman" w:cs="Times New Roman"/>
      <w:b w:val="0"/>
      <w:bCs w:val="0"/>
      <w:i w:val="0"/>
      <w:iCs w:val="0"/>
      <w:color w:val="000000"/>
      <w:u w:val="none"/>
    </w:rPr>
  </w:style>
  <w:style w:type="table" w:styleId="TableGrid">
    <w:name w:val="Table Grid"/>
    <w:basedOn w:val="TableNormal"/>
    <w:rsid w:val="008520A2"/>
    <w:rPr>
      <w:rFonts w:ascii="Xerox Sans" w:eastAsia="Xerox Sans" w:hAnsi="Xerox Sans" w:cs="Times New Roman"/>
      <w:b w:val="0"/>
      <w:bCs w:val="0"/>
      <w:i w:val="0"/>
      <w:iCs w:val="0"/>
      <w:u w: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
    <w:name w:val="Light Shading - Accent 11"/>
    <w:basedOn w:val="TableNormal"/>
    <w:uiPriority w:val="60"/>
    <w:rsid w:val="008520A2"/>
    <w:rPr>
      <w:rFonts w:ascii="Xerox Sans" w:eastAsia="Xerox Sans" w:hAnsi="Xerox Sans" w:cs="Times New Roman"/>
      <w:b w:val="0"/>
      <w:bCs w:val="0"/>
      <w:i w:val="0"/>
      <w:iCs w:val="0"/>
      <w:color w:val="365F91"/>
      <w:u w: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PlaceholderText">
    <w:name w:val="Placeholder Text"/>
    <w:uiPriority w:val="99"/>
    <w:semiHidden/>
    <w:rsid w:val="008520A2"/>
    <w:rPr>
      <w:color w:val="808080"/>
    </w:rPr>
  </w:style>
  <w:style w:type="paragraph" w:customStyle="1" w:styleId="XeroxTableWBG">
    <w:name w:val="Xerox_Table_WBG"/>
    <w:basedOn w:val="Normal"/>
    <w:next w:val="Normal"/>
    <w:uiPriority w:val="99"/>
    <w:rsid w:val="008520A2"/>
    <w:pPr>
      <w:suppressAutoHyphens/>
      <w:spacing w:before="20" w:after="20" w:line="360" w:lineRule="auto"/>
      <w:ind w:left="144" w:hanging="144"/>
    </w:pPr>
    <w:rPr>
      <w:rFonts w:eastAsia="Times"/>
      <w:noProof/>
      <w:color w:val="9B2583"/>
      <w:szCs w:val="20"/>
    </w:rPr>
  </w:style>
  <w:style w:type="paragraph" w:customStyle="1" w:styleId="XeroxFooterText">
    <w:name w:val="Xerox  Footer Text"/>
    <w:basedOn w:val="Normal"/>
    <w:rsid w:val="008520A2"/>
    <w:pPr>
      <w:spacing w:after="160" w:line="259" w:lineRule="auto"/>
    </w:pPr>
    <w:rPr>
      <w:rFonts w:ascii="Xerox Sans Light" w:hAnsi="Xerox Sans Light" w:cstheme="minorBidi"/>
      <w:color w:val="9A9B9C"/>
      <w:sz w:val="16"/>
      <w:szCs w:val="16"/>
    </w:rPr>
  </w:style>
  <w:style w:type="character" w:styleId="FootnoteReference">
    <w:name w:val="footnote reference"/>
    <w:semiHidden/>
    <w:unhideWhenUsed/>
    <w:rsid w:val="008520A2"/>
    <w:rPr>
      <w:vertAlign w:val="superscript"/>
    </w:rPr>
  </w:style>
  <w:style w:type="paragraph" w:customStyle="1" w:styleId="XeroxFrontCoverTitle1">
    <w:name w:val="Xerox Front Cover_Title 1"/>
    <w:basedOn w:val="Normal"/>
    <w:rsid w:val="008520A2"/>
    <w:pPr>
      <w:tabs>
        <w:tab w:val="left" w:pos="2268"/>
      </w:tabs>
      <w:spacing w:before="120" w:after="120" w:line="259" w:lineRule="auto"/>
      <w:outlineLvl w:val="0"/>
    </w:pPr>
    <w:rPr>
      <w:rFonts w:ascii="Xerox Sans Light" w:hAnsi="Xerox Sans Light" w:cstheme="minorBidi"/>
      <w:bCs/>
      <w:iCs/>
      <w:color w:val="2895D5"/>
      <w:sz w:val="72"/>
      <w:szCs w:val="72"/>
      <w:lang w:val="fr-FR" w:eastAsia="en-GB"/>
    </w:rPr>
  </w:style>
  <w:style w:type="paragraph" w:customStyle="1" w:styleId="XeroxFrontCover-Subtitle2">
    <w:name w:val="Xerox Front Cover-Subtitle 2"/>
    <w:basedOn w:val="Normal"/>
    <w:rsid w:val="008520A2"/>
    <w:pPr>
      <w:spacing w:after="160" w:line="259" w:lineRule="auto"/>
    </w:pPr>
    <w:rPr>
      <w:rFonts w:ascii="Xerox Sans Light" w:eastAsia="Xerox Sans" w:hAnsi="Xerox Sans Light" w:cs="Xerox Sans"/>
      <w:color w:val="9A9B9C"/>
      <w:sz w:val="72"/>
      <w:szCs w:val="72"/>
    </w:rPr>
  </w:style>
  <w:style w:type="paragraph" w:customStyle="1" w:styleId="XeroxFrontCoverTopHead">
    <w:name w:val="Xerox Front Cover_Top Head"/>
    <w:basedOn w:val="Normal"/>
    <w:rsid w:val="008520A2"/>
    <w:pPr>
      <w:tabs>
        <w:tab w:val="left" w:pos="2268"/>
      </w:tabs>
      <w:spacing w:before="120" w:after="120" w:line="259" w:lineRule="auto"/>
      <w:outlineLvl w:val="0"/>
    </w:pPr>
    <w:rPr>
      <w:rFonts w:ascii="Xerox Sans Light" w:hAnsi="Xerox Sans Light" w:cstheme="minorBidi"/>
      <w:bCs/>
      <w:iCs/>
      <w:color w:val="2895D5"/>
      <w:sz w:val="24"/>
      <w:szCs w:val="72"/>
      <w:lang w:val="fr-FR" w:eastAsia="en-GB"/>
    </w:rPr>
  </w:style>
  <w:style w:type="paragraph" w:customStyle="1" w:styleId="Title3">
    <w:name w:val="Title 3"/>
    <w:basedOn w:val="Heading3"/>
    <w:link w:val="Title3Char"/>
    <w:rsid w:val="008520A2"/>
    <w:pPr>
      <w:keepLines/>
      <w:numPr>
        <w:ilvl w:val="0"/>
        <w:numId w:val="0"/>
      </w:numPr>
      <w:spacing w:before="40" w:after="0" w:line="259" w:lineRule="auto"/>
    </w:pPr>
    <w:rPr>
      <w:rFonts w:asciiTheme="majorHAnsi" w:eastAsiaTheme="majorEastAsia" w:hAnsiTheme="majorHAnsi" w:cstheme="majorBidi"/>
      <w:b w:val="0"/>
      <w:bCs w:val="0"/>
      <w:color w:val="DCDDDE"/>
      <w:sz w:val="28"/>
      <w:szCs w:val="28"/>
    </w:rPr>
  </w:style>
  <w:style w:type="character" w:customStyle="1" w:styleId="Title3Char">
    <w:name w:val="Title 3 Char"/>
    <w:link w:val="Title3"/>
    <w:rsid w:val="008520A2"/>
    <w:rPr>
      <w:rFonts w:asciiTheme="majorHAnsi" w:eastAsiaTheme="majorEastAsia" w:hAnsiTheme="majorHAnsi" w:cstheme="majorBidi"/>
      <w:b w:val="0"/>
      <w:bCs w:val="0"/>
      <w:i w:val="0"/>
      <w:iCs w:val="0"/>
      <w:color w:val="DCDDDE"/>
      <w:sz w:val="28"/>
      <w:szCs w:val="28"/>
      <w:u w:val="none"/>
    </w:rPr>
  </w:style>
  <w:style w:type="table" w:customStyle="1" w:styleId="XeroxTableBG">
    <w:name w:val="Xerox Table_BG"/>
    <w:basedOn w:val="TableNormal"/>
    <w:rsid w:val="008520A2"/>
    <w:rPr>
      <w:rFonts w:ascii="Xerox Sans" w:eastAsia="MS Mincho" w:hAnsi="Xerox Sans" w:cs="Times New Roman"/>
      <w:b w:val="0"/>
      <w:bCs w:val="0"/>
      <w:i w:val="0"/>
      <w:iCs w:val="0"/>
      <w:u w:val="none"/>
    </w:rPr>
    <w:tblPr>
      <w:tblBorders>
        <w:top w:val="single" w:sz="4" w:space="0" w:color="2895D5"/>
        <w:left w:val="single" w:sz="4" w:space="0" w:color="2895D5"/>
        <w:bottom w:val="single" w:sz="4" w:space="0" w:color="2895D5"/>
        <w:right w:val="single" w:sz="4" w:space="0" w:color="2895D5"/>
        <w:insideH w:val="single" w:sz="4" w:space="0" w:color="2895D5"/>
        <w:insideV w:val="single" w:sz="4" w:space="0" w:color="2895D5"/>
      </w:tblBorders>
    </w:tblPr>
    <w:tcPr>
      <w:shd w:val="clear" w:color="auto" w:fill="ACD9F4"/>
    </w:tcPr>
    <w:tblStylePr w:type="firstRow">
      <w:rPr>
        <w:rFonts w:ascii="Cambria" w:hAnsi="Cambria" w:hint="default"/>
        <w:b/>
        <w:color w:val="FFFFFF"/>
        <w:sz w:val="24"/>
        <w:szCs w:val="24"/>
      </w:rPr>
      <w:tblPr/>
      <w:tcPr>
        <w:tcBorders>
          <w:top w:val="single" w:sz="4" w:space="0" w:color="2895D5"/>
          <w:left w:val="single" w:sz="4" w:space="0" w:color="2895D5"/>
          <w:bottom w:val="single" w:sz="4" w:space="0" w:color="2895D5"/>
          <w:right w:val="single" w:sz="4" w:space="0" w:color="2895D5"/>
          <w:insideH w:val="nil"/>
          <w:insideV w:val="single" w:sz="4" w:space="0" w:color="FFFFFF"/>
          <w:tl2br w:val="nil"/>
          <w:tr2bl w:val="nil"/>
        </w:tcBorders>
        <w:shd w:val="clear" w:color="auto" w:fill="2895D5"/>
      </w:tcPr>
    </w:tblStylePr>
  </w:style>
  <w:style w:type="character" w:styleId="CommentReference">
    <w:name w:val="annotation reference"/>
    <w:uiPriority w:val="99"/>
    <w:unhideWhenUsed/>
    <w:rsid w:val="008520A2"/>
    <w:rPr>
      <w:sz w:val="16"/>
      <w:szCs w:val="16"/>
    </w:rPr>
  </w:style>
  <w:style w:type="paragraph" w:styleId="CommentText">
    <w:name w:val="annotation text"/>
    <w:basedOn w:val="Normal"/>
    <w:link w:val="CommentTextChar"/>
    <w:uiPriority w:val="99"/>
    <w:unhideWhenUsed/>
    <w:rsid w:val="008520A2"/>
    <w:pPr>
      <w:spacing w:after="160" w:line="259" w:lineRule="auto"/>
    </w:pPr>
    <w:rPr>
      <w:rFonts w:eastAsiaTheme="minorHAnsi" w:cstheme="minorBidi"/>
      <w:szCs w:val="20"/>
    </w:rPr>
  </w:style>
  <w:style w:type="character" w:customStyle="1" w:styleId="CommentTextChar">
    <w:name w:val="Comment Text Char"/>
    <w:basedOn w:val="DefaultParagraphFont"/>
    <w:link w:val="CommentText"/>
    <w:uiPriority w:val="99"/>
    <w:rsid w:val="008520A2"/>
    <w:rPr>
      <w:rFonts w:cstheme="minorBidi"/>
      <w:b w:val="0"/>
      <w:bCs w:val="0"/>
      <w:i w:val="0"/>
      <w:iCs w:val="0"/>
      <w:u w:val="none"/>
    </w:rPr>
  </w:style>
  <w:style w:type="paragraph" w:styleId="CommentSubject">
    <w:name w:val="annotation subject"/>
    <w:basedOn w:val="CommentText"/>
    <w:next w:val="CommentText"/>
    <w:link w:val="CommentSubjectChar"/>
    <w:uiPriority w:val="99"/>
    <w:unhideWhenUsed/>
    <w:rsid w:val="008520A2"/>
    <w:rPr>
      <w:b/>
      <w:bCs/>
    </w:rPr>
  </w:style>
  <w:style w:type="character" w:customStyle="1" w:styleId="CommentSubjectChar">
    <w:name w:val="Comment Subject Char"/>
    <w:basedOn w:val="CommentTextChar"/>
    <w:link w:val="CommentSubject"/>
    <w:uiPriority w:val="99"/>
    <w:rsid w:val="008520A2"/>
    <w:rPr>
      <w:rFonts w:cstheme="minorBidi"/>
      <w:b/>
      <w:bCs/>
      <w:i w:val="0"/>
      <w:iCs w:val="0"/>
      <w:u w:val="none"/>
    </w:rPr>
  </w:style>
  <w:style w:type="paragraph" w:customStyle="1" w:styleId="ParagraphContent">
    <w:name w:val="Paragraph Content"/>
    <w:basedOn w:val="Normal"/>
    <w:link w:val="ParagraphContentChar"/>
    <w:rsid w:val="008520A2"/>
    <w:pPr>
      <w:spacing w:after="160" w:line="259" w:lineRule="auto"/>
    </w:pPr>
    <w:rPr>
      <w:rFonts w:eastAsiaTheme="minorHAnsi" w:cstheme="minorBidi"/>
      <w:color w:val="ADAFB2"/>
      <w:sz w:val="24"/>
    </w:rPr>
  </w:style>
  <w:style w:type="paragraph" w:customStyle="1" w:styleId="TableText">
    <w:name w:val="Table Text"/>
    <w:basedOn w:val="BodyText"/>
    <w:rsid w:val="008520A2"/>
    <w:pPr>
      <w:overflowPunct w:val="0"/>
      <w:autoSpaceDE w:val="0"/>
      <w:autoSpaceDN w:val="0"/>
      <w:adjustRightInd w:val="0"/>
      <w:spacing w:before="0" w:after="0" w:line="259" w:lineRule="auto"/>
      <w:ind w:left="28" w:right="28" w:firstLine="0"/>
    </w:pPr>
    <w:rPr>
      <w:szCs w:val="20"/>
    </w:rPr>
  </w:style>
  <w:style w:type="character" w:customStyle="1" w:styleId="ParagraphContentChar">
    <w:name w:val="Paragraph Content Char"/>
    <w:link w:val="ParagraphContent"/>
    <w:rsid w:val="008520A2"/>
    <w:rPr>
      <w:rFonts w:cstheme="minorBidi"/>
      <w:b w:val="0"/>
      <w:bCs w:val="0"/>
      <w:i w:val="0"/>
      <w:iCs w:val="0"/>
      <w:color w:val="ADAFB2"/>
      <w:sz w:val="24"/>
      <w:szCs w:val="24"/>
      <w:u w:val="none"/>
    </w:rPr>
  </w:style>
  <w:style w:type="paragraph" w:styleId="BodyTextIndent">
    <w:name w:val="Body Text Indent"/>
    <w:basedOn w:val="Normal"/>
    <w:link w:val="BodyTextIndentChar"/>
    <w:uiPriority w:val="99"/>
    <w:unhideWhenUsed/>
    <w:rsid w:val="008520A2"/>
    <w:pPr>
      <w:spacing w:after="120" w:line="259" w:lineRule="auto"/>
      <w:ind w:left="283"/>
    </w:pPr>
    <w:rPr>
      <w:rFonts w:eastAsiaTheme="minorHAnsi" w:cstheme="minorBidi"/>
      <w:szCs w:val="22"/>
    </w:rPr>
  </w:style>
  <w:style w:type="character" w:customStyle="1" w:styleId="BodyTextIndentChar">
    <w:name w:val="Body Text Indent Char"/>
    <w:basedOn w:val="DefaultParagraphFont"/>
    <w:link w:val="BodyTextIndent"/>
    <w:uiPriority w:val="99"/>
    <w:rsid w:val="008520A2"/>
    <w:rPr>
      <w:rFonts w:cstheme="minorBidi"/>
      <w:b w:val="0"/>
      <w:bCs w:val="0"/>
      <w:i w:val="0"/>
      <w:iCs w:val="0"/>
      <w:szCs w:val="22"/>
      <w:u w:val="none"/>
    </w:rPr>
  </w:style>
  <w:style w:type="table" w:customStyle="1" w:styleId="TemplateTable1">
    <w:name w:val="Template Table 1"/>
    <w:basedOn w:val="TableNormal"/>
    <w:uiPriority w:val="99"/>
    <w:qFormat/>
    <w:rsid w:val="008520A2"/>
    <w:rPr>
      <w:rFonts w:ascii="Xerox Sans" w:eastAsia="Xerox Sans" w:hAnsi="Xerox Sans" w:cs="Times New Roman"/>
      <w:b w:val="0"/>
      <w:bCs w:val="0"/>
      <w:i w:val="0"/>
      <w:iCs w:val="0"/>
      <w:u w:val="none"/>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7CF8B"/>
    </w:tcPr>
    <w:tblStylePr w:type="firstRow">
      <w:rPr>
        <w:rFonts w:ascii="Tahoma" w:hAnsi="Tahoma"/>
        <w:b w:val="0"/>
        <w:color w:val="FFFFFF"/>
        <w:sz w:val="24"/>
      </w:rPr>
      <w:tblPr/>
      <w:tcPr>
        <w:shd w:val="clear" w:color="auto" w:fill="6CAF3D"/>
      </w:tcPr>
    </w:tblStylePr>
  </w:style>
  <w:style w:type="character" w:styleId="FollowedHyperlink">
    <w:name w:val="FollowedHyperlink"/>
    <w:uiPriority w:val="99"/>
    <w:semiHidden/>
    <w:unhideWhenUsed/>
    <w:rsid w:val="008520A2"/>
    <w:rPr>
      <w:color w:val="800080"/>
      <w:u w:val="single"/>
    </w:rPr>
  </w:style>
  <w:style w:type="paragraph" w:styleId="Caption">
    <w:name w:val="caption"/>
    <w:basedOn w:val="Normal"/>
    <w:next w:val="Normal"/>
    <w:uiPriority w:val="35"/>
    <w:unhideWhenUsed/>
    <w:qFormat/>
    <w:rsid w:val="008520A2"/>
    <w:pPr>
      <w:spacing w:after="200"/>
    </w:pPr>
    <w:rPr>
      <w:rFonts w:eastAsiaTheme="minorHAnsi" w:cstheme="minorBidi"/>
      <w:i/>
      <w:iCs/>
      <w:color w:val="44546A" w:themeColor="text2"/>
      <w:sz w:val="18"/>
      <w:szCs w:val="18"/>
    </w:rPr>
  </w:style>
  <w:style w:type="paragraph" w:styleId="TableofFigures">
    <w:name w:val="table of figures"/>
    <w:basedOn w:val="Normal"/>
    <w:next w:val="Normal"/>
    <w:uiPriority w:val="99"/>
    <w:unhideWhenUsed/>
    <w:rsid w:val="008520A2"/>
    <w:pPr>
      <w:spacing w:after="160" w:line="259" w:lineRule="auto"/>
    </w:pPr>
    <w:rPr>
      <w:rFonts w:eastAsiaTheme="minorHAnsi" w:cstheme="minorBidi"/>
      <w:szCs w:val="22"/>
    </w:rPr>
  </w:style>
  <w:style w:type="paragraph" w:customStyle="1" w:styleId="HeadingTOC-Preface">
    <w:name w:val="Heading TOC-Preface"/>
    <w:rsid w:val="008520A2"/>
    <w:pPr>
      <w:spacing w:after="880" w:line="720" w:lineRule="exact"/>
    </w:pPr>
    <w:rPr>
      <w:rFonts w:ascii="Xerox Sans Light" w:eastAsia="Times New Roman" w:hAnsi="Xerox Sans Light" w:cs="Times New Roman"/>
      <w:b w:val="0"/>
      <w:bCs w:val="0"/>
      <w:i w:val="0"/>
      <w:iCs w:val="0"/>
      <w:color w:val="2895D5"/>
      <w:sz w:val="72"/>
      <w:szCs w:val="72"/>
      <w:u w:val="none"/>
    </w:rPr>
  </w:style>
  <w:style w:type="paragraph" w:styleId="Revision">
    <w:name w:val="Revision"/>
    <w:hidden/>
    <w:uiPriority w:val="99"/>
    <w:semiHidden/>
    <w:rsid w:val="008520A2"/>
    <w:rPr>
      <w:rFonts w:ascii="Xerox Sans" w:eastAsia="MS Mincho" w:hAnsi="Xerox Sans"/>
      <w:b w:val="0"/>
      <w:bCs w:val="0"/>
      <w:i w:val="0"/>
      <w:iCs w:val="0"/>
      <w:sz w:val="22"/>
      <w:szCs w:val="22"/>
      <w:u w:val="none"/>
      <w:lang w:val="en-GB" w:eastAsia="ja-JP"/>
    </w:rPr>
  </w:style>
  <w:style w:type="paragraph" w:customStyle="1" w:styleId="abullettext">
    <w:name w:val="abullettext"/>
    <w:basedOn w:val="Normal"/>
    <w:uiPriority w:val="99"/>
    <w:rsid w:val="008520A2"/>
    <w:pPr>
      <w:spacing w:before="100" w:beforeAutospacing="1" w:after="100" w:afterAutospacing="1" w:line="252" w:lineRule="auto"/>
    </w:pPr>
    <w:rPr>
      <w:rFonts w:ascii="Cambria" w:eastAsiaTheme="minorHAnsi" w:hAnsi="Cambria" w:cs="Cambria"/>
      <w:szCs w:val="22"/>
    </w:rPr>
  </w:style>
  <w:style w:type="paragraph" w:customStyle="1" w:styleId="XeroxSectionHead1">
    <w:name w:val="Xerox Section Head 1"/>
    <w:basedOn w:val="Normal"/>
    <w:uiPriority w:val="99"/>
    <w:rsid w:val="008520A2"/>
    <w:pPr>
      <w:tabs>
        <w:tab w:val="left" w:pos="2268"/>
      </w:tabs>
      <w:spacing w:before="120" w:after="120" w:line="259" w:lineRule="auto"/>
      <w:outlineLvl w:val="0"/>
    </w:pPr>
    <w:rPr>
      <w:rFonts w:eastAsiaTheme="minorHAnsi" w:cs="Xerox Sans"/>
      <w:color w:val="2895D5"/>
      <w:sz w:val="72"/>
      <w:szCs w:val="72"/>
      <w:lang w:eastAsia="en-GB"/>
    </w:rPr>
  </w:style>
  <w:style w:type="paragraph" w:customStyle="1" w:styleId="ABullettext0">
    <w:name w:val="ABullet text"/>
    <w:basedOn w:val="FootnoteText"/>
    <w:rsid w:val="008520A2"/>
    <w:pPr>
      <w:ind w:left="360"/>
    </w:pPr>
    <w:rPr>
      <w:rFonts w:eastAsia="Times New Roman"/>
      <w:lang w:eastAsia="fr-FR"/>
    </w:rPr>
  </w:style>
  <w:style w:type="paragraph" w:styleId="FootnoteText">
    <w:name w:val="footnote text"/>
    <w:basedOn w:val="Normal"/>
    <w:link w:val="FootnoteTextChar"/>
    <w:uiPriority w:val="99"/>
    <w:semiHidden/>
    <w:unhideWhenUsed/>
    <w:rsid w:val="008520A2"/>
    <w:pPr>
      <w:spacing w:after="160" w:line="259" w:lineRule="auto"/>
    </w:pPr>
    <w:rPr>
      <w:rFonts w:eastAsiaTheme="minorHAnsi" w:cstheme="minorBidi"/>
      <w:szCs w:val="20"/>
    </w:rPr>
  </w:style>
  <w:style w:type="character" w:customStyle="1" w:styleId="FootnoteTextChar">
    <w:name w:val="Footnote Text Char"/>
    <w:basedOn w:val="DefaultParagraphFont"/>
    <w:link w:val="FootnoteText"/>
    <w:uiPriority w:val="99"/>
    <w:semiHidden/>
    <w:rsid w:val="008520A2"/>
    <w:rPr>
      <w:rFonts w:cstheme="minorBidi"/>
      <w:b w:val="0"/>
      <w:bCs w:val="0"/>
      <w:i w:val="0"/>
      <w:iCs w:val="0"/>
      <w:u w:val="none"/>
    </w:rPr>
  </w:style>
  <w:style w:type="paragraph" w:customStyle="1" w:styleId="Text">
    <w:name w:val="**Text"/>
    <w:basedOn w:val="BodyText"/>
    <w:next w:val="BodyText"/>
    <w:uiPriority w:val="99"/>
    <w:rsid w:val="008520A2"/>
    <w:pPr>
      <w:spacing w:before="120" w:after="60" w:line="259" w:lineRule="auto"/>
      <w:ind w:firstLine="0"/>
    </w:pPr>
    <w:rPr>
      <w:rFonts w:ascii="Cambria" w:hAnsi="Cambria" w:cs="Cambria"/>
      <w:color w:val="000000"/>
      <w:szCs w:val="22"/>
    </w:rPr>
  </w:style>
  <w:style w:type="character" w:styleId="PageNumber">
    <w:name w:val="page number"/>
    <w:uiPriority w:val="99"/>
    <w:rsid w:val="008520A2"/>
    <w:rPr>
      <w:rFonts w:ascii="Times New Roman" w:hAnsi="Times New Roman" w:cs="Times New Roman"/>
    </w:rPr>
  </w:style>
  <w:style w:type="paragraph" w:customStyle="1" w:styleId="XeroxSectionHead3">
    <w:name w:val="Xerox Section Head 3"/>
    <w:basedOn w:val="Normal"/>
    <w:uiPriority w:val="99"/>
    <w:rsid w:val="008520A2"/>
    <w:pPr>
      <w:tabs>
        <w:tab w:val="num" w:pos="720"/>
        <w:tab w:val="num" w:pos="1080"/>
        <w:tab w:val="num" w:pos="2160"/>
        <w:tab w:val="left" w:pos="2268"/>
      </w:tabs>
      <w:spacing w:before="120" w:after="120" w:line="259" w:lineRule="auto"/>
      <w:ind w:left="360" w:hanging="360"/>
      <w:outlineLvl w:val="0"/>
    </w:pPr>
    <w:rPr>
      <w:rFonts w:eastAsiaTheme="minorHAnsi" w:cs="Xerox Sans"/>
      <w:color w:val="9A9B9C"/>
      <w:sz w:val="40"/>
      <w:szCs w:val="40"/>
      <w:lang w:eastAsia="en-GB"/>
    </w:rPr>
  </w:style>
  <w:style w:type="paragraph" w:styleId="BodyText3">
    <w:name w:val="Body Text 3"/>
    <w:basedOn w:val="Normal"/>
    <w:link w:val="BodyText3Char"/>
    <w:uiPriority w:val="99"/>
    <w:semiHidden/>
    <w:unhideWhenUsed/>
    <w:rsid w:val="008520A2"/>
    <w:pPr>
      <w:spacing w:after="120" w:line="259" w:lineRule="auto"/>
    </w:pPr>
    <w:rPr>
      <w:rFonts w:eastAsiaTheme="minorHAnsi" w:cstheme="minorBidi"/>
      <w:sz w:val="16"/>
      <w:szCs w:val="16"/>
    </w:rPr>
  </w:style>
  <w:style w:type="character" w:customStyle="1" w:styleId="BodyText3Char">
    <w:name w:val="Body Text 3 Char"/>
    <w:basedOn w:val="DefaultParagraphFont"/>
    <w:link w:val="BodyText3"/>
    <w:uiPriority w:val="99"/>
    <w:semiHidden/>
    <w:rsid w:val="008520A2"/>
    <w:rPr>
      <w:rFonts w:cstheme="minorBidi"/>
      <w:b w:val="0"/>
      <w:bCs w:val="0"/>
      <w:i w:val="0"/>
      <w:iCs w:val="0"/>
      <w:sz w:val="16"/>
      <w:szCs w:val="16"/>
      <w:u w:val="none"/>
    </w:rPr>
  </w:style>
  <w:style w:type="paragraph" w:styleId="IntenseQuote">
    <w:name w:val="Intense Quote"/>
    <w:basedOn w:val="Normal"/>
    <w:next w:val="Normal"/>
    <w:link w:val="IntenseQuoteChar"/>
    <w:uiPriority w:val="30"/>
    <w:qFormat/>
    <w:rsid w:val="008520A2"/>
    <w:pPr>
      <w:pBdr>
        <w:top w:val="single" w:sz="4" w:space="10" w:color="4472C4" w:themeColor="accent1"/>
        <w:bottom w:val="single" w:sz="4" w:space="10" w:color="4472C4" w:themeColor="accent1"/>
      </w:pBdr>
      <w:spacing w:before="360" w:after="360" w:line="259" w:lineRule="auto"/>
      <w:ind w:left="864" w:right="864"/>
      <w:jc w:val="center"/>
    </w:pPr>
    <w:rPr>
      <w:rFonts w:eastAsiaTheme="minorHAnsi" w:cstheme="minorBidi"/>
      <w:i/>
      <w:iCs/>
      <w:color w:val="4472C4" w:themeColor="accent1"/>
      <w:szCs w:val="22"/>
    </w:rPr>
  </w:style>
  <w:style w:type="character" w:customStyle="1" w:styleId="IntenseQuoteChar">
    <w:name w:val="Intense Quote Char"/>
    <w:basedOn w:val="DefaultParagraphFont"/>
    <w:link w:val="IntenseQuote"/>
    <w:uiPriority w:val="30"/>
    <w:rsid w:val="008520A2"/>
    <w:rPr>
      <w:rFonts w:cstheme="minorBidi"/>
      <w:b w:val="0"/>
      <w:bCs w:val="0"/>
      <w:color w:val="4472C4" w:themeColor="accent1"/>
      <w:szCs w:val="22"/>
      <w:u w:val="none"/>
    </w:rPr>
  </w:style>
  <w:style w:type="paragraph" w:customStyle="1" w:styleId="Bullet3">
    <w:name w:val="Bullet 3"/>
    <w:aliases w:val="b3,bullet 3,Bullet3"/>
    <w:basedOn w:val="BodyText"/>
    <w:next w:val="BodyText"/>
    <w:link w:val="Bullet3Char"/>
    <w:rsid w:val="008520A2"/>
    <w:pPr>
      <w:numPr>
        <w:numId w:val="22"/>
      </w:numPr>
      <w:spacing w:before="0" w:after="200" w:line="259" w:lineRule="auto"/>
    </w:pPr>
    <w:rPr>
      <w:rFonts w:ascii="Verdana" w:eastAsia="Arial Unicode MS" w:hAnsi="Verdana"/>
      <w:bCs/>
      <w:color w:val="000000"/>
      <w:szCs w:val="22"/>
    </w:rPr>
  </w:style>
  <w:style w:type="character" w:customStyle="1" w:styleId="Bullet3Char">
    <w:name w:val="Bullet 3 Char"/>
    <w:aliases w:val="b3 Char,bullet 3 Char,Bullet3 Char Char"/>
    <w:link w:val="Bullet3"/>
    <w:rsid w:val="008520A2"/>
    <w:rPr>
      <w:rFonts w:ascii="Verdana" w:eastAsia="Arial Unicode MS" w:hAnsi="Verdana" w:cs="Times New Roman"/>
      <w:b w:val="0"/>
      <w:i w:val="0"/>
      <w:iCs w:val="0"/>
      <w:color w:val="000000"/>
      <w:szCs w:val="22"/>
      <w:u w:val="none"/>
    </w:rPr>
  </w:style>
  <w:style w:type="numbering" w:styleId="111111">
    <w:name w:val="Outline List 2"/>
    <w:basedOn w:val="NoList"/>
    <w:semiHidden/>
    <w:rsid w:val="008520A2"/>
    <w:pPr>
      <w:numPr>
        <w:numId w:val="23"/>
      </w:numPr>
    </w:pPr>
  </w:style>
  <w:style w:type="paragraph" w:customStyle="1" w:styleId="XeroxAppendixBullet2">
    <w:name w:val="Xerox Appendix Bullet 2"/>
    <w:basedOn w:val="Normal"/>
    <w:rsid w:val="008520A2"/>
    <w:pPr>
      <w:spacing w:after="160" w:line="259" w:lineRule="auto"/>
      <w:ind w:left="432"/>
      <w:jc w:val="center"/>
    </w:pPr>
    <w:rPr>
      <w:rFonts w:eastAsiaTheme="minorHAnsi" w:cstheme="minorBidi"/>
      <w:b/>
      <w:color w:val="9A9B9C"/>
      <w:sz w:val="24"/>
    </w:rPr>
  </w:style>
  <w:style w:type="character" w:styleId="Strong">
    <w:name w:val="Strong"/>
    <w:qFormat/>
    <w:rsid w:val="008520A2"/>
    <w:rPr>
      <w:b w:val="0"/>
      <w:bCs w:val="0"/>
    </w:rPr>
  </w:style>
  <w:style w:type="paragraph" w:customStyle="1" w:styleId="TableText0">
    <w:name w:val="TableText"/>
    <w:uiPriority w:val="99"/>
    <w:rsid w:val="008520A2"/>
    <w:pPr>
      <w:spacing w:before="20" w:after="20"/>
    </w:pPr>
    <w:rPr>
      <w:rFonts w:ascii="Cambria" w:eastAsia="Times New Roman" w:hAnsi="Cambria" w:cs="Cambria"/>
      <w:b w:val="0"/>
      <w:bCs w:val="0"/>
      <w:i w:val="0"/>
      <w:iCs w:val="0"/>
      <w:u w:val="none"/>
    </w:rPr>
  </w:style>
  <w:style w:type="paragraph" w:customStyle="1" w:styleId="XeroxABullet1">
    <w:name w:val="Xerox A Bullet 1"/>
    <w:basedOn w:val="Normal"/>
    <w:rsid w:val="008520A2"/>
    <w:pPr>
      <w:spacing w:after="160" w:line="259" w:lineRule="auto"/>
      <w:ind w:left="432"/>
    </w:pPr>
    <w:rPr>
      <w:rFonts w:eastAsiaTheme="minorHAnsi" w:cstheme="minorBidi"/>
      <w:b/>
      <w:sz w:val="24"/>
      <w:szCs w:val="22"/>
    </w:rPr>
  </w:style>
  <w:style w:type="paragraph" w:customStyle="1" w:styleId="Price">
    <w:name w:val="Price"/>
    <w:basedOn w:val="Normal"/>
    <w:rsid w:val="008520A2"/>
    <w:pPr>
      <w:spacing w:before="120" w:after="60" w:line="259" w:lineRule="auto"/>
    </w:pPr>
    <w:rPr>
      <w:rFonts w:ascii="Times New Roman" w:eastAsia="Calibri" w:hAnsi="Times New Roman"/>
      <w:sz w:val="24"/>
      <w:lang w:eastAsia="en-GB"/>
    </w:rPr>
  </w:style>
  <w:style w:type="paragraph" w:customStyle="1" w:styleId="XWPParaText">
    <w:name w:val="XWP_ParaText"/>
    <w:rsid w:val="008520A2"/>
    <w:pPr>
      <w:spacing w:after="120" w:line="220" w:lineRule="exact"/>
      <w:ind w:right="475"/>
    </w:pPr>
    <w:rPr>
      <w:rFonts w:ascii="Xerox Sans" w:eastAsia="Times New Roman" w:hAnsi="Xerox Sans" w:cs="Times New Roman"/>
      <w:b w:val="0"/>
      <w:bCs w:val="0"/>
      <w:i w:val="0"/>
      <w:iCs w:val="0"/>
      <w:color w:val="969696"/>
      <w:u w:val="none"/>
    </w:rPr>
  </w:style>
  <w:style w:type="paragraph" w:customStyle="1" w:styleId="Bullet2ndLevel">
    <w:name w:val="*Bullet 2nd Level"/>
    <w:basedOn w:val="Normal"/>
    <w:rsid w:val="008520A2"/>
    <w:pPr>
      <w:spacing w:after="160" w:line="259" w:lineRule="auto"/>
    </w:pPr>
    <w:rPr>
      <w:rFonts w:ascii="Times New Roman" w:hAnsi="Times New Roman"/>
      <w:lang w:val="en-CA" w:eastAsia="en-GB"/>
    </w:rPr>
  </w:style>
  <w:style w:type="paragraph" w:styleId="NormalWeb">
    <w:name w:val="Normal (Web)"/>
    <w:basedOn w:val="Normal"/>
    <w:unhideWhenUsed/>
    <w:rsid w:val="008520A2"/>
    <w:pPr>
      <w:spacing w:before="100" w:beforeAutospacing="1" w:after="100" w:afterAutospacing="1" w:line="259" w:lineRule="auto"/>
    </w:pPr>
    <w:rPr>
      <w:rFonts w:ascii="Times New Roman" w:hAnsi="Times New Roman"/>
      <w:sz w:val="24"/>
    </w:rPr>
  </w:style>
  <w:style w:type="paragraph" w:customStyle="1" w:styleId="Bullet">
    <w:name w:val="Bullet"/>
    <w:aliases w:val="b,body copy"/>
    <w:basedOn w:val="Normal"/>
    <w:rsid w:val="008520A2"/>
    <w:pPr>
      <w:numPr>
        <w:numId w:val="24"/>
      </w:numPr>
      <w:spacing w:after="160" w:line="259" w:lineRule="auto"/>
    </w:pPr>
    <w:rPr>
      <w:rFonts w:ascii="Tw Cen MT" w:hAnsi="Tw Cen MT"/>
    </w:rPr>
  </w:style>
  <w:style w:type="paragraph" w:customStyle="1" w:styleId="NormalArial">
    <w:name w:val="Normal + Arial"/>
    <w:aliases w:val="11 pt,Underline"/>
    <w:basedOn w:val="Normal"/>
    <w:link w:val="NormalArialChar"/>
    <w:rsid w:val="008520A2"/>
    <w:pPr>
      <w:tabs>
        <w:tab w:val="num" w:pos="1800"/>
      </w:tabs>
      <w:spacing w:after="160" w:line="259" w:lineRule="auto"/>
    </w:pPr>
    <w:rPr>
      <w:rFonts w:cstheme="minorBidi"/>
      <w:szCs w:val="22"/>
    </w:rPr>
  </w:style>
  <w:style w:type="character" w:customStyle="1" w:styleId="NormalArialChar">
    <w:name w:val="Normal + Arial Char"/>
    <w:aliases w:val="11 pt Char,Underline Char"/>
    <w:basedOn w:val="DefaultParagraphFont"/>
    <w:link w:val="NormalArial"/>
    <w:rsid w:val="008520A2"/>
    <w:rPr>
      <w:rFonts w:eastAsia="Times New Roman" w:cstheme="minorBidi"/>
      <w:b w:val="0"/>
      <w:bCs w:val="0"/>
      <w:i w:val="0"/>
      <w:iCs w:val="0"/>
      <w:szCs w:val="22"/>
      <w:u w:val="none"/>
    </w:rPr>
  </w:style>
  <w:style w:type="paragraph" w:customStyle="1" w:styleId="tbody">
    <w:name w:val="tbody"/>
    <w:rsid w:val="008520A2"/>
    <w:pPr>
      <w:suppressAutoHyphens/>
      <w:spacing w:before="40" w:after="120" w:line="240" w:lineRule="exact"/>
    </w:pPr>
    <w:rPr>
      <w:rFonts w:eastAsia="Times New Roman" w:cs="Times New Roman"/>
      <w:b w:val="0"/>
      <w:bCs w:val="0"/>
      <w:i w:val="0"/>
      <w:iCs w:val="0"/>
      <w:sz w:val="18"/>
      <w:u w:val="none"/>
    </w:rPr>
  </w:style>
  <w:style w:type="paragraph" w:customStyle="1" w:styleId="theader">
    <w:name w:val="theader"/>
    <w:rsid w:val="008520A2"/>
    <w:pPr>
      <w:tabs>
        <w:tab w:val="left" w:pos="2400"/>
      </w:tabs>
      <w:spacing w:before="40" w:after="40"/>
    </w:pPr>
    <w:rPr>
      <w:rFonts w:eastAsia="Times New Roman" w:cs="Times New Roman"/>
      <w:bCs w:val="0"/>
      <w:i w:val="0"/>
      <w:iCs w:val="0"/>
      <w:color w:val="FFFFFF"/>
      <w:sz w:val="18"/>
      <w:u w:val="none"/>
    </w:rPr>
  </w:style>
  <w:style w:type="paragraph" w:styleId="ListBullet2">
    <w:name w:val="List Bullet 2"/>
    <w:basedOn w:val="BodyText3"/>
    <w:rsid w:val="008520A2"/>
    <w:pPr>
      <w:numPr>
        <w:numId w:val="25"/>
      </w:numPr>
      <w:spacing w:before="40" w:after="240"/>
    </w:pPr>
    <w:rPr>
      <w:rFonts w:eastAsia="Times New Roman" w:cs="Times New Roman"/>
      <w:color w:val="000000"/>
      <w:sz w:val="20"/>
      <w:szCs w:val="22"/>
    </w:rPr>
  </w:style>
  <w:style w:type="paragraph" w:customStyle="1" w:styleId="tbullet1">
    <w:name w:val="tbullet1"/>
    <w:basedOn w:val="ListBullet"/>
    <w:rsid w:val="008520A2"/>
    <w:pPr>
      <w:tabs>
        <w:tab w:val="clear" w:pos="360"/>
        <w:tab w:val="num" w:pos="162"/>
      </w:tabs>
      <w:suppressAutoHyphens/>
      <w:spacing w:before="40" w:after="120" w:line="240" w:lineRule="exact"/>
      <w:ind w:left="158" w:hanging="158"/>
      <w:contextualSpacing w:val="0"/>
    </w:pPr>
    <w:rPr>
      <w:rFonts w:eastAsia="Times New Roman" w:cs="Times New Roman"/>
      <w:color w:val="000000"/>
      <w:sz w:val="18"/>
    </w:rPr>
  </w:style>
  <w:style w:type="paragraph" w:customStyle="1" w:styleId="tbullet2">
    <w:name w:val="tbullet2"/>
    <w:basedOn w:val="ListBullet2"/>
    <w:rsid w:val="008520A2"/>
    <w:pPr>
      <w:tabs>
        <w:tab w:val="num" w:pos="342"/>
      </w:tabs>
      <w:spacing w:after="120" w:line="240" w:lineRule="exact"/>
      <w:ind w:left="345" w:hanging="187"/>
    </w:pPr>
  </w:style>
  <w:style w:type="paragraph" w:styleId="ListBullet">
    <w:name w:val="List Bullet"/>
    <w:basedOn w:val="Normal"/>
    <w:uiPriority w:val="99"/>
    <w:semiHidden/>
    <w:unhideWhenUsed/>
    <w:rsid w:val="008520A2"/>
    <w:pPr>
      <w:tabs>
        <w:tab w:val="num" w:pos="360"/>
      </w:tabs>
      <w:spacing w:after="160" w:line="259" w:lineRule="auto"/>
      <w:contextualSpacing/>
    </w:pPr>
    <w:rPr>
      <w:rFonts w:eastAsiaTheme="minorHAnsi" w:cstheme="minorBidi"/>
      <w:szCs w:val="22"/>
    </w:rPr>
  </w:style>
  <w:style w:type="paragraph" w:styleId="Date">
    <w:name w:val="Date"/>
    <w:aliases w:val="Part Number,PartNumber"/>
    <w:next w:val="Normal"/>
    <w:link w:val="DateChar"/>
    <w:rsid w:val="008520A2"/>
    <w:pPr>
      <w:framePr w:hSpace="180" w:wrap="around" w:vAnchor="page" w:hAnchor="text" w:xAlign="center" w:y="3166"/>
      <w:suppressAutoHyphens/>
      <w:spacing w:line="300" w:lineRule="exact"/>
      <w:ind w:left="576"/>
    </w:pPr>
    <w:rPr>
      <w:rFonts w:eastAsia="Times New Roman" w:cs="Times New Roman"/>
      <w:b w:val="0"/>
      <w:bCs w:val="0"/>
      <w:i w:val="0"/>
      <w:iCs w:val="0"/>
      <w:color w:val="737373"/>
      <w:sz w:val="24"/>
      <w:szCs w:val="24"/>
      <w:u w:val="none"/>
    </w:rPr>
  </w:style>
  <w:style w:type="character" w:customStyle="1" w:styleId="DateChar">
    <w:name w:val="Date Char"/>
    <w:aliases w:val="Part Number Char,PartNumber Char"/>
    <w:basedOn w:val="DefaultParagraphFont"/>
    <w:link w:val="Date"/>
    <w:rsid w:val="008520A2"/>
    <w:rPr>
      <w:rFonts w:eastAsia="Times New Roman" w:cs="Times New Roman"/>
      <w:b w:val="0"/>
      <w:bCs w:val="0"/>
      <w:i w:val="0"/>
      <w:iCs w:val="0"/>
      <w:color w:val="737373"/>
      <w:sz w:val="24"/>
      <w:szCs w:val="24"/>
      <w:u w:val="none"/>
    </w:rPr>
  </w:style>
  <w:style w:type="paragraph" w:customStyle="1" w:styleId="TemplateTitle">
    <w:name w:val="Template Title"/>
    <w:basedOn w:val="Title"/>
    <w:rsid w:val="008520A2"/>
    <w:pPr>
      <w:keepNext w:val="0"/>
      <w:suppressAutoHyphens/>
      <w:spacing w:before="0" w:after="0" w:line="740" w:lineRule="exact"/>
      <w:contextualSpacing/>
      <w:jc w:val="left"/>
    </w:pPr>
    <w:rPr>
      <w:b w:val="0"/>
      <w:sz w:val="68"/>
    </w:rPr>
  </w:style>
  <w:style w:type="paragraph" w:customStyle="1" w:styleId="TemplateSubtitle">
    <w:name w:val="Template Subtitle"/>
    <w:basedOn w:val="Title2"/>
    <w:rsid w:val="008520A2"/>
    <w:pPr>
      <w:suppressAutoHyphens/>
      <w:spacing w:line="740" w:lineRule="exact"/>
    </w:pPr>
    <w:rPr>
      <w:rFonts w:ascii="Arial" w:hAnsi="Arial"/>
      <w:color w:val="878785"/>
      <w:sz w:val="68"/>
    </w:rPr>
  </w:style>
  <w:style w:type="paragraph" w:customStyle="1" w:styleId="Heading2App4">
    <w:name w:val="Heading 2 App4"/>
    <w:basedOn w:val="Normal"/>
    <w:next w:val="Normal"/>
    <w:link w:val="Heading2App4Char"/>
    <w:rsid w:val="008520A2"/>
    <w:pPr>
      <w:keepNext/>
      <w:numPr>
        <w:ilvl w:val="1"/>
        <w:numId w:val="26"/>
      </w:numPr>
      <w:spacing w:before="240" w:after="60" w:line="259" w:lineRule="auto"/>
      <w:outlineLvl w:val="1"/>
    </w:pPr>
    <w:rPr>
      <w:b/>
      <w:bCs/>
      <w:color w:val="548DD4"/>
      <w:szCs w:val="20"/>
    </w:rPr>
  </w:style>
  <w:style w:type="character" w:customStyle="1" w:styleId="Heading2App4Char">
    <w:name w:val="Heading 2 App4 Char"/>
    <w:basedOn w:val="DefaultParagraphFont"/>
    <w:link w:val="Heading2App4"/>
    <w:rsid w:val="008520A2"/>
    <w:rPr>
      <w:rFonts w:eastAsia="Times New Roman" w:cs="Times New Roman"/>
      <w:i w:val="0"/>
      <w:iCs w:val="0"/>
      <w:color w:val="548DD4"/>
      <w:u w:val="none"/>
    </w:rPr>
  </w:style>
  <w:style w:type="paragraph" w:styleId="BlockText">
    <w:name w:val="Block Text"/>
    <w:basedOn w:val="Normal"/>
    <w:rsid w:val="008520A2"/>
    <w:pPr>
      <w:spacing w:after="160" w:line="259" w:lineRule="auto"/>
      <w:ind w:left="-540" w:right="540"/>
      <w:jc w:val="both"/>
    </w:pPr>
    <w:rPr>
      <w:rFonts w:cstheme="minorBidi"/>
      <w:szCs w:val="20"/>
      <w:lang w:bidi="he-IL"/>
    </w:rPr>
  </w:style>
  <w:style w:type="paragraph" w:customStyle="1" w:styleId="XeroxTableHeadBG">
    <w:name w:val="Xerox Table Head_BG"/>
    <w:basedOn w:val="Normal"/>
    <w:next w:val="Normal"/>
    <w:autoRedefine/>
    <w:uiPriority w:val="99"/>
    <w:rsid w:val="008520A2"/>
    <w:pPr>
      <w:framePr w:hSpace="187" w:wrap="around" w:vAnchor="text" w:hAnchor="margin" w:y="1"/>
      <w:spacing w:after="160" w:line="259" w:lineRule="auto"/>
    </w:pPr>
    <w:rPr>
      <w:rFonts w:cstheme="minorBidi"/>
      <w:b/>
      <w:color w:val="FFFFFF"/>
      <w:szCs w:val="20"/>
    </w:rPr>
  </w:style>
  <w:style w:type="paragraph" w:styleId="Subtitle">
    <w:name w:val="Subtitle"/>
    <w:basedOn w:val="Normal"/>
    <w:next w:val="Normal"/>
    <w:link w:val="SubtitleChar"/>
    <w:uiPriority w:val="11"/>
    <w:qFormat/>
    <w:rsid w:val="008520A2"/>
    <w:pPr>
      <w:numPr>
        <w:ilvl w:val="1"/>
      </w:numPr>
      <w:spacing w:after="160" w:line="259" w:lineRule="auto"/>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8520A2"/>
    <w:rPr>
      <w:rFonts w:eastAsiaTheme="minorEastAsia" w:cstheme="minorBidi"/>
      <w:b w:val="0"/>
      <w:bCs w:val="0"/>
      <w:i w:val="0"/>
      <w:iCs w:val="0"/>
      <w:color w:val="5A5A5A" w:themeColor="text1" w:themeTint="A5"/>
      <w:spacing w:val="15"/>
      <w:szCs w:val="22"/>
      <w:u w:val="none"/>
    </w:rPr>
  </w:style>
  <w:style w:type="paragraph" w:styleId="EndnoteText">
    <w:name w:val="endnote text"/>
    <w:basedOn w:val="Normal"/>
    <w:link w:val="EndnoteTextChar"/>
    <w:uiPriority w:val="99"/>
    <w:semiHidden/>
    <w:unhideWhenUsed/>
    <w:rsid w:val="008520A2"/>
    <w:rPr>
      <w:rFonts w:eastAsiaTheme="minorHAnsi" w:cstheme="minorBidi"/>
      <w:szCs w:val="20"/>
    </w:rPr>
  </w:style>
  <w:style w:type="character" w:customStyle="1" w:styleId="EndnoteTextChar">
    <w:name w:val="Endnote Text Char"/>
    <w:basedOn w:val="DefaultParagraphFont"/>
    <w:link w:val="EndnoteText"/>
    <w:uiPriority w:val="99"/>
    <w:semiHidden/>
    <w:rsid w:val="008520A2"/>
    <w:rPr>
      <w:rFonts w:cstheme="minorBidi"/>
      <w:b w:val="0"/>
      <w:bCs w:val="0"/>
      <w:i w:val="0"/>
      <w:iCs w:val="0"/>
      <w:u w:val="none"/>
    </w:rPr>
  </w:style>
  <w:style w:type="character" w:styleId="EndnoteReference">
    <w:name w:val="endnote reference"/>
    <w:basedOn w:val="DefaultParagraphFont"/>
    <w:uiPriority w:val="99"/>
    <w:semiHidden/>
    <w:unhideWhenUsed/>
    <w:rsid w:val="008520A2"/>
    <w:rPr>
      <w:vertAlign w:val="superscript"/>
    </w:rPr>
  </w:style>
  <w:style w:type="paragraph" w:customStyle="1" w:styleId="Normal9pt">
    <w:name w:val="Normal + 9 pt"/>
    <w:basedOn w:val="Normal"/>
    <w:rsid w:val="008520A2"/>
    <w:rPr>
      <w:rFonts w:ascii="MetaNormal-Roman" w:hAnsi="MetaNormal-Roman" w:cs="Arial"/>
      <w:sz w:val="18"/>
      <w:szCs w:val="18"/>
      <w:lang w:val="en-GB"/>
    </w:rPr>
  </w:style>
  <w:style w:type="character" w:customStyle="1" w:styleId="DeltaViewInsertion">
    <w:name w:val="DeltaView Insertion"/>
    <w:uiPriority w:val="99"/>
    <w:rsid w:val="008520A2"/>
    <w:rPr>
      <w:color w:val="0000FF"/>
      <w:u w:val="double"/>
    </w:rPr>
  </w:style>
  <w:style w:type="character" w:customStyle="1" w:styleId="ListParagraphChar">
    <w:name w:val="List Paragraph Char"/>
    <w:aliases w:val="List Paragraph1 Char,GDO List Char,Dot pt Char,Numbered List Char,normal Char"/>
    <w:link w:val="ListParagraph"/>
    <w:uiPriority w:val="1"/>
    <w:locked/>
    <w:rsid w:val="008520A2"/>
    <w:rPr>
      <w:rFonts w:cstheme="minorBidi"/>
      <w:b w:val="0"/>
      <w:bCs w:val="0"/>
      <w:i w:val="0"/>
      <w:iCs w:val="0"/>
      <w:szCs w:val="22"/>
      <w:u w:val="none"/>
    </w:rPr>
  </w:style>
  <w:style w:type="paragraph" w:styleId="BodyText2">
    <w:name w:val="Body Text 2"/>
    <w:basedOn w:val="Normal"/>
    <w:link w:val="BodyText2Char"/>
    <w:uiPriority w:val="99"/>
    <w:unhideWhenUsed/>
    <w:rsid w:val="008520A2"/>
    <w:pPr>
      <w:jc w:val="both"/>
    </w:pPr>
    <w:rPr>
      <w:rFonts w:cs="Arial"/>
      <w:szCs w:val="20"/>
    </w:rPr>
  </w:style>
  <w:style w:type="character" w:customStyle="1" w:styleId="BodyText2Char">
    <w:name w:val="Body Text 2 Char"/>
    <w:basedOn w:val="DefaultParagraphFont"/>
    <w:link w:val="BodyText2"/>
    <w:uiPriority w:val="99"/>
    <w:rsid w:val="008520A2"/>
    <w:rPr>
      <w:rFonts w:eastAsia="Times New Roman"/>
      <w:b w:val="0"/>
      <w:bCs w:val="0"/>
      <w:i w:val="0"/>
      <w:iCs w:val="0"/>
      <w:u w:val="none"/>
    </w:rPr>
  </w:style>
  <w:style w:type="character" w:customStyle="1" w:styleId="normaltextrun">
    <w:name w:val="normaltextrun"/>
    <w:basedOn w:val="DefaultParagraphFont"/>
    <w:rsid w:val="008520A2"/>
  </w:style>
  <w:style w:type="character" w:customStyle="1" w:styleId="eop">
    <w:name w:val="eop"/>
    <w:basedOn w:val="DefaultParagraphFont"/>
    <w:rsid w:val="008520A2"/>
  </w:style>
  <w:style w:type="character" w:customStyle="1" w:styleId="advancedproofingissue">
    <w:name w:val="advancedproofingissue"/>
    <w:basedOn w:val="DefaultParagraphFont"/>
    <w:rsid w:val="008520A2"/>
  </w:style>
  <w:style w:type="table" w:customStyle="1" w:styleId="TableGrid3">
    <w:name w:val="Table Grid3"/>
    <w:basedOn w:val="TableNormal"/>
    <w:next w:val="TableGrid"/>
    <w:uiPriority w:val="59"/>
    <w:rsid w:val="008520A2"/>
    <w:rPr>
      <w:rFonts w:asciiTheme="minorHAnsi" w:hAnsiTheme="minorHAnsi" w:cstheme="minorBidi"/>
      <w:b w:val="0"/>
      <w:bCs w:val="0"/>
      <w:i w:val="0"/>
      <w:iCs w:val="0"/>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0">
    <w:name w:val="Table 10"/>
    <w:basedOn w:val="Normal"/>
    <w:link w:val="Table10Char"/>
    <w:qFormat/>
    <w:rsid w:val="008520A2"/>
    <w:rPr>
      <w:rFonts w:cs="Arial"/>
      <w:lang w:val="en-GB"/>
    </w:rPr>
  </w:style>
  <w:style w:type="character" w:customStyle="1" w:styleId="Table10Char">
    <w:name w:val="Table 10 Char"/>
    <w:basedOn w:val="DefaultParagraphFont"/>
    <w:link w:val="Table10"/>
    <w:rsid w:val="008520A2"/>
    <w:rPr>
      <w:rFonts w:eastAsia="Times New Roman"/>
      <w:b w:val="0"/>
      <w:bCs w:val="0"/>
      <w:i w:val="0"/>
      <w:iCs w:val="0"/>
      <w:szCs w:val="24"/>
      <w:u w:val="none"/>
      <w:lang w:val="en-GB"/>
    </w:rPr>
  </w:style>
  <w:style w:type="table" w:customStyle="1" w:styleId="TableGrid0">
    <w:name w:val="TableGrid"/>
    <w:rsid w:val="008520A2"/>
    <w:rPr>
      <w:rFonts w:asciiTheme="minorHAnsi" w:eastAsiaTheme="minorEastAsia" w:hAnsiTheme="minorHAnsi" w:cstheme="minorBidi"/>
      <w:b w:val="0"/>
      <w:bCs w:val="0"/>
      <w:i w:val="0"/>
      <w:iCs w:val="0"/>
      <w:sz w:val="22"/>
      <w:szCs w:val="22"/>
      <w:u w:val="none"/>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8520A2"/>
    <w:rPr>
      <w:color w:val="605E5C"/>
      <w:shd w:val="clear" w:color="auto" w:fill="E1DFDD"/>
    </w:rPr>
  </w:style>
  <w:style w:type="paragraph" w:customStyle="1" w:styleId="Indentedbodytext">
    <w:name w:val="Indented body text"/>
    <w:basedOn w:val="Normal"/>
    <w:next w:val="Normal"/>
    <w:rsid w:val="008520A2"/>
    <w:pPr>
      <w:widowControl w:val="0"/>
      <w:tabs>
        <w:tab w:val="left" w:pos="720"/>
      </w:tabs>
      <w:suppressAutoHyphens/>
      <w:spacing w:before="120" w:after="120"/>
      <w:ind w:firstLine="720"/>
      <w:jc w:val="both"/>
    </w:pPr>
    <w:rPr>
      <w:rFonts w:eastAsiaTheme="minorHAnsi" w:cs="Arial"/>
      <w:szCs w:val="20"/>
    </w:rPr>
  </w:style>
  <w:style w:type="paragraph" w:customStyle="1" w:styleId="xmsonormal">
    <w:name w:val="x_msonormal"/>
    <w:basedOn w:val="Normal"/>
    <w:rsid w:val="008520A2"/>
    <w:rPr>
      <w:rFonts w:ascii="Calibri" w:eastAsiaTheme="minorHAnsi" w:hAnsi="Calibri" w:cs="Calibri"/>
      <w:sz w:val="22"/>
      <w:szCs w:val="22"/>
    </w:rPr>
  </w:style>
  <w:style w:type="paragraph" w:customStyle="1" w:styleId="xmsolistparagraph">
    <w:name w:val="x_msolistparagraph"/>
    <w:basedOn w:val="Normal"/>
    <w:rsid w:val="008520A2"/>
    <w:pPr>
      <w:ind w:left="720"/>
    </w:pPr>
    <w:rPr>
      <w:rFonts w:ascii="Calibri" w:eastAsiaTheme="minorHAnsi" w:hAnsi="Calibri" w:cs="Calibri"/>
      <w:sz w:val="22"/>
      <w:szCs w:val="22"/>
    </w:rPr>
  </w:style>
  <w:style w:type="paragraph" w:customStyle="1" w:styleId="WW-NormalWeb">
    <w:name w:val="WW-Normal (Web)"/>
    <w:basedOn w:val="Normal"/>
    <w:rsid w:val="008520A2"/>
    <w:pPr>
      <w:suppressAutoHyphens/>
      <w:spacing w:after="180"/>
    </w:pPr>
    <w:rPr>
      <w:rFonts w:ascii="Verdana" w:eastAsia="SimSun" w:hAnsi="Verdana" w:cs="Arial Unicode MS"/>
    </w:rPr>
  </w:style>
  <w:style w:type="paragraph" w:customStyle="1" w:styleId="TableParagraph">
    <w:name w:val="Table Paragraph"/>
    <w:basedOn w:val="Normal"/>
    <w:uiPriority w:val="1"/>
    <w:qFormat/>
    <w:rsid w:val="008520A2"/>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70353">
      <w:bodyDiv w:val="1"/>
      <w:marLeft w:val="0"/>
      <w:marRight w:val="0"/>
      <w:marTop w:val="0"/>
      <w:marBottom w:val="0"/>
      <w:divBdr>
        <w:top w:val="none" w:sz="0" w:space="0" w:color="auto"/>
        <w:left w:val="none" w:sz="0" w:space="0" w:color="auto"/>
        <w:bottom w:val="none" w:sz="0" w:space="0" w:color="auto"/>
        <w:right w:val="none" w:sz="0" w:space="0" w:color="auto"/>
      </w:divBdr>
    </w:div>
    <w:div w:id="192317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microsoft.com/en-us/azure/security/security-get-started-overview"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ocushare.licenses@xerox.com"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585cb61-d1b5-43f3-91d9-84e50e2fd6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FEF603A11EBA4883C92203920345C5" ma:contentTypeVersion="18" ma:contentTypeDescription="Create a new document." ma:contentTypeScope="" ma:versionID="121609e130e5e47c252465f33103437b">
  <xsd:schema xmlns:xsd="http://www.w3.org/2001/XMLSchema" xmlns:xs="http://www.w3.org/2001/XMLSchema" xmlns:p="http://schemas.microsoft.com/office/2006/metadata/properties" xmlns:ns3="8585cb61-d1b5-43f3-91d9-84e50e2fd66e" xmlns:ns4="cfa4f45e-e317-40db-9da7-65e0fb0867c8" targetNamespace="http://schemas.microsoft.com/office/2006/metadata/properties" ma:root="true" ma:fieldsID="d9830bc3d932c96e73d519eb7aa9430f" ns3:_="" ns4:_="">
    <xsd:import namespace="8585cb61-d1b5-43f3-91d9-84e50e2fd66e"/>
    <xsd:import namespace="cfa4f45e-e317-40db-9da7-65e0fb0867c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5cb61-d1b5-43f3-91d9-84e50e2fd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4f45e-e317-40db-9da7-65e0fb0867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DE3684-E703-4748-8FCE-8B5795F8D4CC}">
  <ds:schemaRefs>
    <ds:schemaRef ds:uri="http://purl.org/dc/terms/"/>
    <ds:schemaRef ds:uri="http://schemas.microsoft.com/office/infopath/2007/PartnerControls"/>
    <ds:schemaRef ds:uri="http://schemas.microsoft.com/office/2006/metadata/properties"/>
    <ds:schemaRef ds:uri="http://purl.org/dc/elements/1.1/"/>
    <ds:schemaRef ds:uri="http://schemas.microsoft.com/office/2006/documentManagement/types"/>
    <ds:schemaRef ds:uri="cfa4f45e-e317-40db-9da7-65e0fb0867c8"/>
    <ds:schemaRef ds:uri="http://purl.org/dc/dcmitype/"/>
    <ds:schemaRef ds:uri="http://www.w3.org/XML/1998/namespace"/>
    <ds:schemaRef ds:uri="http://schemas.openxmlformats.org/package/2006/metadata/core-properties"/>
    <ds:schemaRef ds:uri="8585cb61-d1b5-43f3-91d9-84e50e2fd66e"/>
  </ds:schemaRefs>
</ds:datastoreItem>
</file>

<file path=customXml/itemProps2.xml><?xml version="1.0" encoding="utf-8"?>
<ds:datastoreItem xmlns:ds="http://schemas.openxmlformats.org/officeDocument/2006/customXml" ds:itemID="{5627085E-20EE-43D5-AEBA-96BB65D2F554}">
  <ds:schemaRefs>
    <ds:schemaRef ds:uri="http://schemas.microsoft.com/sharepoint/v3/contenttype/forms"/>
  </ds:schemaRefs>
</ds:datastoreItem>
</file>

<file path=customXml/itemProps3.xml><?xml version="1.0" encoding="utf-8"?>
<ds:datastoreItem xmlns:ds="http://schemas.openxmlformats.org/officeDocument/2006/customXml" ds:itemID="{E64AACD3-F518-4A74-A466-7A956FF40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5cb61-d1b5-43f3-91d9-84e50e2fd66e"/>
    <ds:schemaRef ds:uri="cfa4f45e-e317-40db-9da7-65e0fb086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1779</Words>
  <Characters>10144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(Xrx) James Bruesewitz</dc:creator>
  <cp:keywords/>
  <dc:description/>
  <cp:lastModifiedBy>Pollack, Nikki</cp:lastModifiedBy>
  <cp:revision>3</cp:revision>
  <dcterms:created xsi:type="dcterms:W3CDTF">2024-09-16T18:12:00Z</dcterms:created>
  <dcterms:modified xsi:type="dcterms:W3CDTF">2024-09-18T22:41:00Z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0x01010074FEF603A11EBA4883C92203920345C5</vt:lpwstr>
  </property>
</Properties>
</file>