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3D7C4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12DA2B1" w:rsidR="00200BEF" w:rsidRPr="004E7DD5" w:rsidRDefault="009B4FDF" w:rsidP="003E307E">
      <w:pPr>
        <w:spacing w:after="0" w:line="240" w:lineRule="auto"/>
        <w:contextualSpacing/>
        <w:jc w:val="center"/>
        <w:rPr>
          <w:rFonts w:ascii="Barlow" w:hAnsi="Barlow" w:cs="Arial"/>
          <w:b/>
          <w:bCs/>
          <w:color w:val="000000" w:themeColor="text1"/>
          <w:sz w:val="28"/>
          <w:szCs w:val="28"/>
        </w:rPr>
      </w:pPr>
      <w:r w:rsidRPr="009B4FDF">
        <w:rPr>
          <w:rFonts w:ascii="Barlow" w:hAnsi="Barlow" w:cs="Arial"/>
          <w:b/>
          <w:bCs/>
          <w:color w:val="000000" w:themeColor="text1"/>
          <w:sz w:val="28"/>
          <w:szCs w:val="28"/>
        </w:rPr>
        <w:t xml:space="preserve">ELECTRONIC </w:t>
      </w:r>
      <w:r w:rsidR="006D4A12" w:rsidRPr="004E7DD5">
        <w:rPr>
          <w:rFonts w:ascii="Barlow" w:hAnsi="Barlow" w:cs="Arial"/>
          <w:b/>
          <w:bCs/>
          <w:color w:val="000000" w:themeColor="text1"/>
          <w:sz w:val="28"/>
          <w:szCs w:val="28"/>
        </w:rPr>
        <w:t>MONITORING</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0223E2B" w:rsidR="00090601" w:rsidRPr="000E7CAC" w:rsidRDefault="000E7CAC" w:rsidP="003E307E">
      <w:pPr>
        <w:spacing w:after="0" w:line="240" w:lineRule="auto"/>
        <w:contextualSpacing/>
        <w:jc w:val="center"/>
        <w:rPr>
          <w:rFonts w:ascii="Barlow" w:hAnsi="Barlow" w:cs="Arial"/>
          <w:b/>
          <w:bCs/>
          <w:sz w:val="28"/>
          <w:szCs w:val="28"/>
        </w:rPr>
        <w:sectPr w:rsidR="00090601" w:rsidRPr="000E7CAC"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0E7CAC">
        <w:rPr>
          <w:rFonts w:ascii="Barlow" w:hAnsi="Barlow" w:cs="Arial"/>
          <w:b/>
          <w:bCs/>
          <w:sz w:val="28"/>
          <w:szCs w:val="28"/>
        </w:rPr>
        <w:t>Satellite Tracking of People, LLC</w:t>
      </w:r>
      <w:r w:rsidR="004E7DD5" w:rsidRPr="000E7CAC">
        <w:rPr>
          <w:rFonts w:ascii="Barlow" w:hAnsi="Barlow" w:cs="Arial"/>
          <w:b/>
          <w:bCs/>
          <w:sz w:val="28"/>
          <w:szCs w:val="28"/>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3BCAF73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6B7357">
        <w:rPr>
          <w:rFonts w:ascii="Arial" w:hAnsi="Arial" w:cs="Arial"/>
          <w:sz w:val="20"/>
          <w:szCs w:val="20"/>
        </w:rPr>
        <w:t xml:space="preserve"> </w:t>
      </w:r>
      <w:r w:rsidR="006B7357" w:rsidRPr="006B7357">
        <w:rPr>
          <w:rFonts w:ascii="Arial" w:hAnsi="Arial" w:cs="Arial"/>
          <w:sz w:val="20"/>
          <w:szCs w:val="20"/>
        </w:rPr>
        <w:t>99SWC-NV26-29618</w:t>
      </w:r>
      <w:r w:rsidR="00BE78E0">
        <w:rPr>
          <w:rFonts w:ascii="Arial" w:hAnsi="Arial" w:cs="Arial"/>
          <w:sz w:val="20"/>
          <w:szCs w:val="20"/>
        </w:rPr>
        <w:t xml:space="preserve">, executed by Contractor and the State of </w:t>
      </w:r>
      <w:r w:rsidR="006D4A12">
        <w:rPr>
          <w:rFonts w:ascii="Arial" w:hAnsi="Arial" w:cs="Arial"/>
          <w:sz w:val="20"/>
          <w:szCs w:val="20"/>
        </w:rPr>
        <w:t xml:space="preserve">Nevada </w:t>
      </w:r>
      <w:r w:rsidR="00FA0B31">
        <w:rPr>
          <w:rFonts w:ascii="Arial" w:hAnsi="Arial" w:cs="Arial"/>
          <w:sz w:val="20"/>
          <w:szCs w:val="20"/>
        </w:rPr>
        <w:t xml:space="preserve">(“Lead State”) </w:t>
      </w:r>
      <w:r w:rsidR="00BE78E0">
        <w:rPr>
          <w:rFonts w:ascii="Arial" w:hAnsi="Arial" w:cs="Arial"/>
          <w:sz w:val="20"/>
          <w:szCs w:val="20"/>
        </w:rPr>
        <w:t>for</w:t>
      </w:r>
      <w:r w:rsidR="006D4A12">
        <w:rPr>
          <w:rFonts w:ascii="Arial" w:hAnsi="Arial" w:cs="Arial"/>
          <w:sz w:val="20"/>
          <w:szCs w:val="20"/>
        </w:rPr>
        <w:t xml:space="preserve"> Electronic Monitoring</w:t>
      </w:r>
      <w:r w:rsidR="00BA259D">
        <w:rPr>
          <w:rFonts w:ascii="Arial" w:hAnsi="Arial" w:cs="Arial"/>
          <w:sz w:val="20"/>
          <w:szCs w:val="20"/>
        </w:rPr>
        <w:t xml:space="preserve"> (“Master Agreement”)</w:t>
      </w:r>
      <w:r w:rsidR="00AF4CB6">
        <w:rPr>
          <w:rFonts w:ascii="Arial" w:hAnsi="Arial" w:cs="Arial"/>
          <w:sz w:val="20"/>
          <w:szCs w:val="20"/>
        </w:rPr>
        <w:t>:</w:t>
      </w:r>
    </w:p>
    <w:p w14:paraId="1D219D93" w14:textId="6F3BF21A" w:rsidR="0046417B" w:rsidRDefault="000E7CAC" w:rsidP="000E7CAC">
      <w:pPr>
        <w:spacing w:after="0" w:line="240" w:lineRule="auto"/>
        <w:ind w:firstLine="360"/>
        <w:rPr>
          <w:rFonts w:ascii="Arial" w:hAnsi="Arial" w:cs="Arial"/>
          <w:sz w:val="20"/>
          <w:szCs w:val="20"/>
        </w:rPr>
      </w:pPr>
      <w:bookmarkStart w:id="1" w:name="_Hlk102399448"/>
      <w:r w:rsidRPr="000E7CAC">
        <w:rPr>
          <w:rFonts w:ascii="Arial" w:hAnsi="Arial" w:cs="Arial"/>
          <w:sz w:val="20"/>
          <w:szCs w:val="20"/>
        </w:rPr>
        <w:t>Satellite Tracking of People, LLC</w:t>
      </w:r>
      <w:r w:rsidR="0046417B">
        <w:rPr>
          <w:rFonts w:ascii="Arial" w:hAnsi="Arial" w:cs="Arial"/>
          <w:sz w:val="20"/>
          <w:szCs w:val="20"/>
        </w:rPr>
        <w:t xml:space="preserve"> (“Contractor”)</w:t>
      </w:r>
    </w:p>
    <w:p w14:paraId="5D4B9C3D" w14:textId="77777777" w:rsidR="000E7CAC" w:rsidRDefault="000E7CAC" w:rsidP="000E7CAC">
      <w:pPr>
        <w:spacing w:after="0" w:line="240" w:lineRule="auto"/>
        <w:ind w:firstLine="360"/>
        <w:rPr>
          <w:rFonts w:ascii="Arial" w:hAnsi="Arial" w:cs="Arial"/>
          <w:color w:val="000000" w:themeColor="text1"/>
          <w:sz w:val="20"/>
          <w:szCs w:val="20"/>
        </w:rPr>
      </w:pPr>
      <w:r w:rsidRPr="000E7CAC">
        <w:rPr>
          <w:rFonts w:ascii="Arial" w:hAnsi="Arial" w:cs="Arial"/>
          <w:color w:val="000000" w:themeColor="text1"/>
          <w:sz w:val="20"/>
          <w:szCs w:val="20"/>
        </w:rPr>
        <w:t>5353 W Sam Houston Parkway North, Suite 190</w:t>
      </w:r>
    </w:p>
    <w:p w14:paraId="0E4D2E9B" w14:textId="38C66885" w:rsidR="0046417B" w:rsidRDefault="000E7CAC" w:rsidP="000E7CAC">
      <w:pPr>
        <w:spacing w:after="0" w:line="240" w:lineRule="auto"/>
        <w:ind w:firstLine="360"/>
        <w:rPr>
          <w:rFonts w:ascii="Arial" w:hAnsi="Arial" w:cs="Arial"/>
          <w:color w:val="000000" w:themeColor="text1"/>
          <w:sz w:val="20"/>
          <w:szCs w:val="20"/>
        </w:rPr>
      </w:pPr>
      <w:r w:rsidRPr="000E7CAC">
        <w:rPr>
          <w:rFonts w:ascii="Arial" w:hAnsi="Arial" w:cs="Arial"/>
          <w:color w:val="000000" w:themeColor="text1"/>
          <w:sz w:val="20"/>
          <w:szCs w:val="20"/>
        </w:rPr>
        <w:t>Houston, TX 770</w:t>
      </w:r>
      <w:r>
        <w:rPr>
          <w:rFonts w:ascii="Arial" w:hAnsi="Arial" w:cs="Arial"/>
          <w:color w:val="000000" w:themeColor="text1"/>
          <w:sz w:val="20"/>
          <w:szCs w:val="20"/>
        </w:rPr>
        <w:t>41</w:t>
      </w:r>
    </w:p>
    <w:p w14:paraId="1F4D01CF" w14:textId="77777777" w:rsidR="000E7CAC" w:rsidRPr="004E7DD5" w:rsidRDefault="000E7CAC" w:rsidP="000E7CAC">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FB510C9" w14:textId="31E79D52" w:rsidR="004E7DD5" w:rsidRPr="004E7DD5" w:rsidRDefault="000E7CAC" w:rsidP="000B5A01">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Kevin Elder</w:t>
      </w:r>
    </w:p>
    <w:p w14:paraId="3DD34623" w14:textId="438AA7EA" w:rsidR="004E7DD5" w:rsidRDefault="000E7CAC" w:rsidP="000B5A01">
      <w:pPr>
        <w:spacing w:after="0"/>
        <w:ind w:left="360" w:firstLine="360"/>
        <w:rPr>
          <w:rFonts w:ascii="Arial" w:hAnsi="Arial" w:cs="Arial"/>
          <w:color w:val="C00000"/>
          <w:sz w:val="20"/>
          <w:szCs w:val="20"/>
        </w:rPr>
      </w:pPr>
      <w:hyperlink r:id="rId11" w:history="1">
        <w:r w:rsidRPr="005B5E77">
          <w:rPr>
            <w:rStyle w:val="Hyperlink"/>
            <w:rFonts w:ascii="Arial" w:hAnsi="Arial" w:cs="Arial"/>
            <w:sz w:val="20"/>
            <w:szCs w:val="20"/>
          </w:rPr>
          <w:t>kevin.elder@aventiv.com</w:t>
        </w:r>
      </w:hyperlink>
      <w:r w:rsidR="004E7DD5" w:rsidRPr="004E7DD5">
        <w:rPr>
          <w:rFonts w:ascii="Arial" w:hAnsi="Arial" w:cs="Arial"/>
          <w:color w:val="C00000"/>
          <w:sz w:val="20"/>
          <w:szCs w:val="20"/>
        </w:rPr>
        <w:t xml:space="preserve">  </w:t>
      </w:r>
    </w:p>
    <w:p w14:paraId="22249090" w14:textId="6E53F955" w:rsidR="001C5CEC" w:rsidRDefault="000E7CAC" w:rsidP="000B5A01">
      <w:pPr>
        <w:spacing w:after="0"/>
        <w:ind w:left="360" w:firstLine="360"/>
        <w:rPr>
          <w:rFonts w:ascii="Arial" w:hAnsi="Arial" w:cs="Arial"/>
          <w:sz w:val="20"/>
          <w:szCs w:val="20"/>
        </w:rPr>
      </w:pPr>
      <w:r>
        <w:rPr>
          <w:rFonts w:ascii="Arial" w:hAnsi="Arial" w:cs="Arial"/>
          <w:color w:val="000000" w:themeColor="text1"/>
          <w:sz w:val="20"/>
          <w:szCs w:val="20"/>
        </w:rPr>
        <w:t>682-444-8895</w:t>
      </w:r>
    </w:p>
    <w:p w14:paraId="6FCABA1A" w14:textId="4EC34954" w:rsidR="001C5CEC" w:rsidRDefault="001C5CEC" w:rsidP="000B5A01">
      <w:pPr>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9092DAD" w14:textId="29A14F28" w:rsidR="004E7DD5" w:rsidRPr="00570E7A" w:rsidRDefault="004E7DD5" w:rsidP="004E7DD5">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products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for Categories 1, 2, 3, 4. </w:t>
      </w:r>
    </w:p>
    <w:p w14:paraId="6017A78C" w14:textId="6E3EB0C9" w:rsidR="00C23117" w:rsidRPr="004E7DD5" w:rsidRDefault="004E7DD5" w:rsidP="002C2317">
      <w:pPr>
        <w:pStyle w:val="ListParagraph"/>
        <w:numPr>
          <w:ilvl w:val="1"/>
          <w:numId w:val="8"/>
        </w:numPr>
        <w:contextualSpacing w:val="0"/>
        <w:rPr>
          <w:rFonts w:ascii="Arial" w:hAnsi="Arial" w:cs="Arial"/>
          <w:sz w:val="20"/>
          <w:szCs w:val="20"/>
        </w:rPr>
      </w:pPr>
      <w:r w:rsidRPr="004E7DD5">
        <w:rPr>
          <w:rFonts w:ascii="Arial" w:hAnsi="Arial" w:cs="Arial"/>
          <w:b/>
          <w:bCs/>
          <w:sz w:val="20"/>
          <w:szCs w:val="20"/>
        </w:rPr>
        <w:t>Services.</w:t>
      </w:r>
      <w:r w:rsidRPr="004E7DD5">
        <w:rPr>
          <w:rFonts w:ascii="Arial" w:hAnsi="Arial" w:cs="Arial"/>
          <w:sz w:val="20"/>
          <w:szCs w:val="20"/>
        </w:rPr>
        <w:t xml:space="preserve"> All services available through the Master Agreement may be offered and sold by Contractor to Purchasing Entities for Categories 1, 2, 3, 4.</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w:t>
      </w:r>
      <w:r w:rsidRPr="00570E7A">
        <w:rPr>
          <w:rFonts w:ascii="Arial" w:hAnsi="Arial" w:cs="Arial"/>
          <w:sz w:val="20"/>
          <w:szCs w:val="20"/>
        </w:rPr>
        <w:lastRenderedPageBreak/>
        <w:t>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0A019F01" w14:textId="7A381926" w:rsidR="004E7DD5" w:rsidRDefault="00B07FB1" w:rsidP="004E7DD5">
      <w:pPr>
        <w:pStyle w:val="ListParagraph"/>
        <w:numPr>
          <w:ilvl w:val="1"/>
          <w:numId w:val="8"/>
        </w:numPr>
        <w:contextualSpacing w:val="0"/>
        <w:rPr>
          <w:rFonts w:ascii="Arial" w:hAnsi="Arial" w:cs="Arial"/>
          <w:color w:val="C0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r w:rsidR="004E7DD5">
        <w:rPr>
          <w:rFonts w:ascii="Arial" w:hAnsi="Arial" w:cs="Arial"/>
          <w:color w:val="C00000"/>
          <w:sz w:val="20"/>
          <w:szCs w:val="20"/>
        </w:rPr>
        <w:t xml:space="preserve"> </w:t>
      </w:r>
      <w:r w:rsidR="004E7DD5">
        <w:rPr>
          <w:rFonts w:ascii="Arial" w:hAnsi="Arial" w:cs="Arial"/>
          <w:color w:val="C00000"/>
          <w:sz w:val="20"/>
          <w:szCs w:val="20"/>
        </w:rPr>
        <w:br w:type="page"/>
      </w:r>
    </w:p>
    <w:p w14:paraId="5529AEBB" w14:textId="77777777" w:rsidR="00B50BC8" w:rsidRPr="004E7DD5" w:rsidRDefault="00B50BC8" w:rsidP="004E7DD5">
      <w:pPr>
        <w:pStyle w:val="ListParagraph"/>
        <w:numPr>
          <w:ilvl w:val="1"/>
          <w:numId w:val="8"/>
        </w:numPr>
        <w:contextualSpacing w:val="0"/>
        <w:rPr>
          <w:rFonts w:ascii="Arial" w:hAnsi="Arial" w:cs="Arial"/>
          <w:color w:val="C00000"/>
          <w:sz w:val="20"/>
          <w:szCs w:val="20"/>
        </w:rPr>
      </w:pP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4101002" w14:textId="77777777" w:rsidR="000E7CAC" w:rsidRPr="004E7DD5" w:rsidRDefault="000E7CAC" w:rsidP="000E7CAC">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Kevin Elder</w:t>
      </w:r>
    </w:p>
    <w:p w14:paraId="3742E9D4" w14:textId="77777777" w:rsidR="000E7CAC" w:rsidRDefault="000E7CAC" w:rsidP="000E7CAC">
      <w:pPr>
        <w:spacing w:after="0"/>
        <w:ind w:left="360" w:firstLine="360"/>
        <w:rPr>
          <w:rFonts w:ascii="Arial" w:hAnsi="Arial" w:cs="Arial"/>
          <w:color w:val="C00000"/>
          <w:sz w:val="20"/>
          <w:szCs w:val="20"/>
        </w:rPr>
      </w:pPr>
      <w:hyperlink r:id="rId12" w:history="1">
        <w:r w:rsidRPr="005B5E77">
          <w:rPr>
            <w:rStyle w:val="Hyperlink"/>
            <w:rFonts w:ascii="Arial" w:hAnsi="Arial" w:cs="Arial"/>
            <w:sz w:val="20"/>
            <w:szCs w:val="20"/>
          </w:rPr>
          <w:t>kevin.elder@aventiv.com</w:t>
        </w:r>
      </w:hyperlink>
      <w:r w:rsidRPr="004E7DD5">
        <w:rPr>
          <w:rFonts w:ascii="Arial" w:hAnsi="Arial" w:cs="Arial"/>
          <w:color w:val="C00000"/>
          <w:sz w:val="20"/>
          <w:szCs w:val="20"/>
        </w:rPr>
        <w:t xml:space="preserve">  </w:t>
      </w:r>
    </w:p>
    <w:p w14:paraId="26B5C863" w14:textId="1D114056" w:rsidR="004E7DD5" w:rsidRDefault="000E7CAC" w:rsidP="000E7CAC">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682-444-8895</w:t>
      </w:r>
    </w:p>
    <w:p w14:paraId="0FF311F7" w14:textId="77777777" w:rsidR="000E7CAC" w:rsidRDefault="000E7CAC" w:rsidP="000E7CAC">
      <w:pPr>
        <w:spacing w:after="0"/>
        <w:ind w:left="360" w:firstLine="360"/>
        <w:rPr>
          <w:rFonts w:ascii="Arial" w:hAnsi="Arial" w:cs="Arial"/>
          <w:color w:val="000000" w:themeColor="text1"/>
          <w:sz w:val="20"/>
          <w:szCs w:val="20"/>
        </w:rPr>
      </w:pPr>
    </w:p>
    <w:p w14:paraId="3A4BBDC8" w14:textId="0044A518" w:rsidR="00570E7A" w:rsidRDefault="004E7DD5" w:rsidP="004E7DD5">
      <w:pPr>
        <w:spacing w:after="0"/>
        <w:ind w:left="360"/>
        <w:rPr>
          <w:rFonts w:ascii="Arial" w:hAnsi="Arial" w:cs="Arial"/>
          <w:sz w:val="20"/>
          <w:szCs w:val="20"/>
        </w:rPr>
      </w:pPr>
      <w:r>
        <w:rPr>
          <w:rFonts w:ascii="Arial" w:hAnsi="Arial" w:cs="Arial"/>
          <w:sz w:val="20"/>
          <w:szCs w:val="20"/>
        </w:rPr>
        <w:t>F</w:t>
      </w:r>
      <w:r w:rsidR="00570E7A">
        <w:rPr>
          <w:rFonts w:ascii="Arial" w:hAnsi="Arial" w:cs="Arial"/>
          <w:sz w:val="20"/>
          <w:szCs w:val="20"/>
        </w:rPr>
        <w:t>or Participating Entity:</w:t>
      </w:r>
    </w:p>
    <w:p w14:paraId="03CB2BE5" w14:textId="77777777" w:rsidR="004E7DD5" w:rsidRDefault="004E7DD5" w:rsidP="00570E7A">
      <w:pPr>
        <w:spacing w:after="0"/>
        <w:ind w:firstLine="360"/>
        <w:rPr>
          <w:rFonts w:ascii="Arial" w:hAnsi="Arial" w:cs="Arial"/>
          <w:color w:val="C00000"/>
          <w:sz w:val="20"/>
          <w:szCs w:val="20"/>
        </w:rPr>
      </w:pPr>
    </w:p>
    <w:p w14:paraId="06BC7F18" w14:textId="7B3D9006"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4E7DD5">
      <w:pPr>
        <w:ind w:left="360"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0098" w14:textId="77777777" w:rsidR="006E6AD6" w:rsidRDefault="006E6AD6" w:rsidP="007922CE">
      <w:pPr>
        <w:spacing w:after="0" w:line="240" w:lineRule="auto"/>
      </w:pPr>
      <w:r>
        <w:separator/>
      </w:r>
    </w:p>
  </w:endnote>
  <w:endnote w:type="continuationSeparator" w:id="0">
    <w:p w14:paraId="5A1B87DB" w14:textId="77777777" w:rsidR="006E6AD6" w:rsidRDefault="006E6AD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59433263" name="Picture 15594332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870056128" name="Picture 870056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49BA" w14:textId="77777777" w:rsidR="006E6AD6" w:rsidRDefault="006E6AD6" w:rsidP="007922CE">
      <w:pPr>
        <w:spacing w:after="0" w:line="240" w:lineRule="auto"/>
      </w:pPr>
      <w:r>
        <w:separator/>
      </w:r>
    </w:p>
  </w:footnote>
  <w:footnote w:type="continuationSeparator" w:id="0">
    <w:p w14:paraId="734210B6" w14:textId="77777777" w:rsidR="006E6AD6" w:rsidRDefault="006E6AD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C2A145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EE158AC" w:rsidR="007922CE" w:rsidRPr="00AF44D2" w:rsidRDefault="00AF44D2" w:rsidP="00B95CD6">
    <w:pPr>
      <w:spacing w:after="120" w:line="240" w:lineRule="auto"/>
      <w:rPr>
        <w:rStyle w:val="Strong"/>
        <w:rFonts w:ascii="Barlow" w:hAnsi="Barlow"/>
        <w:caps w:val="0"/>
        <w:sz w:val="20"/>
        <w:szCs w:val="20"/>
      </w:rPr>
    </w:pPr>
    <w:bookmarkStart w:id="0" w:name="_Hlk98400158"/>
    <w:r w:rsidRPr="00AF44D2">
      <w:rPr>
        <w:rStyle w:val="Strong"/>
        <w:rFonts w:ascii="Barlow" w:hAnsi="Barlow"/>
        <w:caps w:val="0"/>
        <w:sz w:val="20"/>
        <w:szCs w:val="20"/>
      </w:rPr>
      <w:t xml:space="preserve">Electronic Monitoring </w:t>
    </w:r>
  </w:p>
  <w:bookmarkEnd w:id="0"/>
  <w:p w14:paraId="4CD6E0D1" w14:textId="2609778E" w:rsidR="007922CE" w:rsidRPr="00B95CD6" w:rsidRDefault="00A67DC6" w:rsidP="00387B0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0E7CAC">
      <w:rPr>
        <w:rFonts w:ascii="Barlow" w:hAnsi="Barlow" w:cs="Arial"/>
        <w:color w:val="3B3838" w:themeColor="background2" w:themeShade="40"/>
        <w:sz w:val="20"/>
        <w:szCs w:val="20"/>
      </w:rPr>
      <w:t xml:space="preserve"> </w:t>
    </w:r>
    <w:r w:rsidR="000E7CAC" w:rsidRPr="000E7CAC">
      <w:rPr>
        <w:rFonts w:ascii="Barlow" w:hAnsi="Barlow" w:cs="Arial"/>
        <w:color w:val="3B3838" w:themeColor="background2" w:themeShade="40"/>
        <w:sz w:val="20"/>
        <w:szCs w:val="20"/>
      </w:rPr>
      <w:t>Satellite Tracking of People,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4742"/>
    <w:rsid w:val="000D6522"/>
    <w:rsid w:val="000E27A0"/>
    <w:rsid w:val="000E7CAC"/>
    <w:rsid w:val="000F1C50"/>
    <w:rsid w:val="0010405F"/>
    <w:rsid w:val="0012657E"/>
    <w:rsid w:val="00130137"/>
    <w:rsid w:val="0014277C"/>
    <w:rsid w:val="00142CDC"/>
    <w:rsid w:val="00157D9D"/>
    <w:rsid w:val="00174D16"/>
    <w:rsid w:val="0018319D"/>
    <w:rsid w:val="00185EA1"/>
    <w:rsid w:val="00192130"/>
    <w:rsid w:val="0019321C"/>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629"/>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071B"/>
    <w:rsid w:val="003279CB"/>
    <w:rsid w:val="00331616"/>
    <w:rsid w:val="0034060A"/>
    <w:rsid w:val="00351874"/>
    <w:rsid w:val="00357CE5"/>
    <w:rsid w:val="00364E83"/>
    <w:rsid w:val="00367A50"/>
    <w:rsid w:val="00381748"/>
    <w:rsid w:val="00387B0B"/>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07A"/>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B33F3"/>
    <w:rsid w:val="004C481A"/>
    <w:rsid w:val="004D003E"/>
    <w:rsid w:val="004D1232"/>
    <w:rsid w:val="004D6299"/>
    <w:rsid w:val="004E2ECE"/>
    <w:rsid w:val="004E3130"/>
    <w:rsid w:val="004E7DD5"/>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7357"/>
    <w:rsid w:val="006C09A6"/>
    <w:rsid w:val="006C0E8D"/>
    <w:rsid w:val="006C5460"/>
    <w:rsid w:val="006D4A12"/>
    <w:rsid w:val="006E085B"/>
    <w:rsid w:val="006E0B74"/>
    <w:rsid w:val="006E6AD6"/>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7C4A"/>
    <w:rsid w:val="0094395E"/>
    <w:rsid w:val="009458FC"/>
    <w:rsid w:val="00946A7D"/>
    <w:rsid w:val="00947604"/>
    <w:rsid w:val="00951F12"/>
    <w:rsid w:val="00963683"/>
    <w:rsid w:val="00964175"/>
    <w:rsid w:val="00967B86"/>
    <w:rsid w:val="00973A75"/>
    <w:rsid w:val="0098263F"/>
    <w:rsid w:val="009939DC"/>
    <w:rsid w:val="00994D4D"/>
    <w:rsid w:val="009963FB"/>
    <w:rsid w:val="009A257E"/>
    <w:rsid w:val="009B4FDF"/>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18F3"/>
    <w:rsid w:val="00AD6EB0"/>
    <w:rsid w:val="00AE2BCD"/>
    <w:rsid w:val="00AF44D2"/>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1D7B"/>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30B6"/>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C61192EE-4D4A-4CB6-9346-F62B8CF1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vin.elder@aventi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elder@aventiv.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6</cp:revision>
  <dcterms:created xsi:type="dcterms:W3CDTF">2023-07-07T23:57:00Z</dcterms:created>
  <dcterms:modified xsi:type="dcterms:W3CDTF">2026-06-23T16:55:00Z</dcterms:modified>
</cp:coreProperties>
</file>