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9FBC7B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4DE8E228" w:rsidR="00200BEF" w:rsidRPr="00254CD1" w:rsidRDefault="00254CD1" w:rsidP="003E307E">
      <w:pPr>
        <w:spacing w:after="0" w:line="240" w:lineRule="auto"/>
        <w:contextualSpacing/>
        <w:jc w:val="center"/>
        <w:rPr>
          <w:rFonts w:ascii="Barlow" w:hAnsi="Barlow" w:cs="Arial"/>
          <w:b/>
          <w:bCs/>
          <w:sz w:val="28"/>
          <w:szCs w:val="28"/>
        </w:rPr>
      </w:pPr>
      <w:r w:rsidRPr="00254CD1">
        <w:rPr>
          <w:rFonts w:ascii="Barlow" w:hAnsi="Barlow" w:cs="Arial"/>
          <w:b/>
          <w:bCs/>
          <w:sz w:val="28"/>
          <w:szCs w:val="28"/>
        </w:rPr>
        <w:t>ELECTRONIC MONITORING PRODUCTS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ACE34E3" w:rsidR="00090601" w:rsidRPr="00254CD1" w:rsidRDefault="00254CD1" w:rsidP="003E307E">
      <w:pPr>
        <w:spacing w:after="0" w:line="240" w:lineRule="auto"/>
        <w:contextualSpacing/>
        <w:jc w:val="center"/>
        <w:rPr>
          <w:rFonts w:ascii="Barlow" w:hAnsi="Barlow" w:cs="Arial"/>
          <w:b/>
          <w:bCs/>
          <w:sz w:val="28"/>
          <w:szCs w:val="28"/>
        </w:rPr>
        <w:sectPr w:rsidR="00090601" w:rsidRPr="00254CD1" w:rsidSect="00090601">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152" w:left="1080" w:header="576" w:footer="432" w:gutter="0"/>
          <w:cols w:space="720"/>
          <w:titlePg/>
          <w:docGrid w:linePitch="360"/>
        </w:sectPr>
      </w:pPr>
      <w:r w:rsidRPr="00254CD1">
        <w:rPr>
          <w:rFonts w:ascii="Barlow" w:hAnsi="Barlow" w:cs="Arial"/>
          <w:b/>
          <w:bCs/>
          <w:sz w:val="28"/>
          <w:szCs w:val="28"/>
        </w:rPr>
        <w:t>Alcohol Monitoring Systems, Inc. DBA SCRAM Systems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5"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2870B6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254CD1">
        <w:rPr>
          <w:rFonts w:ascii="Arial" w:hAnsi="Arial" w:cs="Arial"/>
          <w:color w:val="C00000"/>
          <w:sz w:val="20"/>
          <w:szCs w:val="20"/>
        </w:rPr>
        <w:t xml:space="preserve"> </w:t>
      </w:r>
      <w:r w:rsidR="00254CD1" w:rsidRPr="00254CD1">
        <w:rPr>
          <w:rFonts w:ascii="Arial" w:hAnsi="Arial" w:cs="Arial"/>
          <w:sz w:val="20"/>
          <w:szCs w:val="20"/>
        </w:rPr>
        <w:t>22PSX0021</w:t>
      </w:r>
      <w:r w:rsidR="00BE78E0">
        <w:rPr>
          <w:rFonts w:ascii="Arial" w:hAnsi="Arial" w:cs="Arial"/>
          <w:sz w:val="20"/>
          <w:szCs w:val="20"/>
        </w:rPr>
        <w:t xml:space="preserve">, executed by Contractor and the State of </w:t>
      </w:r>
      <w:r w:rsidR="00254CD1" w:rsidRPr="00254CD1">
        <w:rPr>
          <w:rFonts w:ascii="Arial" w:hAnsi="Arial" w:cs="Arial"/>
          <w:sz w:val="20"/>
          <w:szCs w:val="20"/>
        </w:rPr>
        <w:t>Connecticut</w:t>
      </w:r>
      <w:r w:rsidR="0049452C" w:rsidRPr="00254CD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254CD1" w:rsidRPr="00254CD1">
        <w:rPr>
          <w:rFonts w:ascii="Arial" w:hAnsi="Arial" w:cs="Arial"/>
          <w:sz w:val="20"/>
          <w:szCs w:val="20"/>
        </w:rPr>
        <w:t>Electronic Monitoring Products and Services</w:t>
      </w:r>
      <w:r w:rsidR="00BA259D" w:rsidRPr="00254CD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F53A" w14:textId="77777777" w:rsidR="004E546F" w:rsidRDefault="004E546F" w:rsidP="007922CE">
      <w:pPr>
        <w:spacing w:after="0" w:line="240" w:lineRule="auto"/>
      </w:pPr>
      <w:r>
        <w:separator/>
      </w:r>
    </w:p>
  </w:endnote>
  <w:endnote w:type="continuationSeparator" w:id="0">
    <w:p w14:paraId="511529CD" w14:textId="77777777" w:rsidR="004E546F" w:rsidRDefault="004E546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543" w14:textId="77777777" w:rsidR="00F81D02" w:rsidRDefault="00F81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BC8B" w14:textId="77777777" w:rsidR="004E546F" w:rsidRDefault="004E546F" w:rsidP="007922CE">
      <w:pPr>
        <w:spacing w:after="0" w:line="240" w:lineRule="auto"/>
      </w:pPr>
      <w:r>
        <w:separator/>
      </w:r>
    </w:p>
  </w:footnote>
  <w:footnote w:type="continuationSeparator" w:id="0">
    <w:p w14:paraId="010C8C47" w14:textId="77777777" w:rsidR="004E546F" w:rsidRDefault="004E546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0FFF" w14:textId="77777777" w:rsidR="00F81D02" w:rsidRDefault="00F8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3AD7020" w:rsidR="007922CE" w:rsidRPr="00254CD1" w:rsidRDefault="00254CD1" w:rsidP="00B95CD6">
    <w:pPr>
      <w:spacing w:after="120" w:line="240" w:lineRule="auto"/>
      <w:rPr>
        <w:rStyle w:val="Strong"/>
        <w:rFonts w:ascii="Barlow" w:hAnsi="Barlow"/>
        <w:caps w:val="0"/>
        <w:sz w:val="20"/>
        <w:szCs w:val="20"/>
      </w:rPr>
    </w:pPr>
    <w:bookmarkStart w:id="0" w:name="_Hlk98400158"/>
    <w:r w:rsidRPr="00254CD1">
      <w:rPr>
        <w:rStyle w:val="Strong"/>
        <w:rFonts w:ascii="Barlow" w:hAnsi="Barlow"/>
        <w:caps w:val="0"/>
        <w:sz w:val="20"/>
        <w:szCs w:val="20"/>
      </w:rPr>
      <w:t xml:space="preserve">Electronic Monitoring Products and </w:t>
    </w:r>
    <w:r w:rsidR="00F81D02" w:rsidRPr="00254CD1">
      <w:rPr>
        <w:rStyle w:val="Strong"/>
        <w:rFonts w:ascii="Barlow" w:hAnsi="Barlow"/>
        <w:caps w:val="0"/>
        <w:sz w:val="20"/>
        <w:szCs w:val="20"/>
      </w:rPr>
      <w:t>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051914D" w:rsidR="007922CE" w:rsidRPr="00254CD1" w:rsidRDefault="00254CD1" w:rsidP="00B52BDD">
    <w:pPr>
      <w:spacing w:line="240" w:lineRule="auto"/>
      <w:contextualSpacing/>
      <w:rPr>
        <w:rFonts w:ascii="Barlow" w:hAnsi="Barlow" w:cs="Arial"/>
        <w:sz w:val="20"/>
        <w:szCs w:val="20"/>
      </w:rPr>
    </w:pPr>
    <w:r>
      <w:rPr>
        <w:rFonts w:ascii="Barlow" w:hAnsi="Barlow" w:cs="Arial"/>
        <w:b/>
        <w:bCs/>
        <w:sz w:val="20"/>
        <w:szCs w:val="20"/>
      </w:rPr>
      <w:t>Alcohol Monitoring Systems, Inc. DBA SCRAM Systems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C64B" w14:textId="77777777" w:rsidR="00F81D02" w:rsidRDefault="00F8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54CD1"/>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47CBF"/>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E546F"/>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1D0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naspovaluepoint.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2023-12-19T16:42:00Z</dcterms:modified>
</cp:coreProperties>
</file>