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2EDEE" w14:textId="6436D125" w:rsidR="00482B38" w:rsidRPr="005E09AB" w:rsidRDefault="00C46D0D" w:rsidP="003E307E">
      <w:pPr>
        <w:spacing w:after="0" w:line="240" w:lineRule="auto"/>
        <w:contextualSpacing/>
        <w:jc w:val="center"/>
        <w:rPr>
          <w:rFonts w:ascii="Barlow" w:hAnsi="Barlow" w:cs="Arial"/>
          <w:b/>
          <w:bCs/>
          <w:color w:val="315075"/>
          <w:sz w:val="28"/>
          <w:szCs w:val="28"/>
        </w:rPr>
      </w:pPr>
      <w:r>
        <w:rPr>
          <w:rFonts w:ascii="Arial" w:hAnsi="Arial" w:cs="Arial"/>
          <w:noProof/>
          <w:sz w:val="20"/>
          <w:szCs w:val="20"/>
        </w:rPr>
        <w:drawing>
          <wp:anchor distT="0" distB="0" distL="114300" distR="114300" simplePos="0" relativeHeight="251658240" behindDoc="1" locked="0" layoutInCell="1" allowOverlap="1" wp14:anchorId="44128326" wp14:editId="70DB3BB3">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5E09AB" w:rsidRPr="005E09AB">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221F8E2A" w14:textId="77777777" w:rsidR="005E09AB" w:rsidRPr="005E09AB" w:rsidRDefault="00A345DD" w:rsidP="003E307E">
      <w:pPr>
        <w:spacing w:after="0" w:line="240" w:lineRule="auto"/>
        <w:contextualSpacing/>
        <w:jc w:val="center"/>
        <w:rPr>
          <w:rFonts w:ascii="Barlow" w:hAnsi="Barlow" w:cs="Arial"/>
          <w:b/>
          <w:bCs/>
          <w:sz w:val="28"/>
          <w:szCs w:val="28"/>
        </w:rPr>
      </w:pPr>
      <w:r w:rsidRPr="005E09AB">
        <w:rPr>
          <w:rFonts w:ascii="Barlow" w:hAnsi="Barlow" w:cs="Arial"/>
          <w:b/>
          <w:bCs/>
          <w:sz w:val="28"/>
          <w:szCs w:val="28"/>
        </w:rPr>
        <w:t>P</w:t>
      </w:r>
      <w:r w:rsidR="005E09AB" w:rsidRPr="005E09AB">
        <w:rPr>
          <w:rFonts w:ascii="Barlow" w:hAnsi="Barlow" w:cs="Arial"/>
          <w:b/>
          <w:bCs/>
          <w:sz w:val="28"/>
          <w:szCs w:val="28"/>
        </w:rPr>
        <w:t>UBLIC SAFETY VIDEO SYSTEMS (2023-2028)</w:t>
      </w:r>
    </w:p>
    <w:p w14:paraId="5CD6555E" w14:textId="140BC209"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09195D5B" w:rsidR="00090601" w:rsidRPr="005E09AB" w:rsidRDefault="00B56F93" w:rsidP="003E307E">
      <w:pPr>
        <w:spacing w:after="0" w:line="240" w:lineRule="auto"/>
        <w:contextualSpacing/>
        <w:jc w:val="center"/>
        <w:rPr>
          <w:rFonts w:ascii="Barlow" w:hAnsi="Barlow" w:cs="Arial"/>
          <w:b/>
          <w:bCs/>
          <w:sz w:val="28"/>
          <w:szCs w:val="28"/>
        </w:rPr>
        <w:sectPr w:rsidR="00090601" w:rsidRPr="005E09AB" w:rsidSect="00090601">
          <w:headerReference w:type="default" r:id="rId9"/>
          <w:footerReference w:type="default" r:id="rId10"/>
          <w:footerReference w:type="first" r:id="rId11"/>
          <w:pgSz w:w="12240" w:h="15840"/>
          <w:pgMar w:top="720" w:right="1080" w:bottom="1152" w:left="1080" w:header="576" w:footer="432" w:gutter="0"/>
          <w:cols w:space="720"/>
          <w:titlePg/>
          <w:docGrid w:linePitch="360"/>
        </w:sectPr>
      </w:pPr>
      <w:bookmarkStart w:id="2" w:name="_Hlk141449061"/>
      <w:r>
        <w:rPr>
          <w:rFonts w:ascii="Barlow" w:hAnsi="Barlow" w:cs="Arial"/>
          <w:b/>
          <w:bCs/>
          <w:sz w:val="28"/>
          <w:szCs w:val="28"/>
        </w:rPr>
        <w:t>Pro-Vision Solutions, LLC dba Pro-Vision Video Systems</w:t>
      </w:r>
    </w:p>
    <w:bookmarkEnd w:id="2"/>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37C8E4F6"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5E09AB">
        <w:rPr>
          <w:rFonts w:ascii="Arial" w:hAnsi="Arial" w:cs="Arial"/>
          <w:sz w:val="20"/>
          <w:szCs w:val="20"/>
        </w:rPr>
        <w:t>OK-MA-145-21-</w:t>
      </w:r>
      <w:r w:rsidR="00B56F93">
        <w:rPr>
          <w:rFonts w:ascii="Arial" w:hAnsi="Arial" w:cs="Arial"/>
          <w:sz w:val="20"/>
          <w:szCs w:val="20"/>
        </w:rPr>
        <w:t>7</w:t>
      </w:r>
      <w:r w:rsidR="005E09AB">
        <w:rPr>
          <w:rFonts w:ascii="Arial" w:hAnsi="Arial" w:cs="Arial"/>
          <w:sz w:val="20"/>
          <w:szCs w:val="20"/>
        </w:rPr>
        <w:t>00</w:t>
      </w:r>
      <w:r w:rsidR="00BE78E0">
        <w:rPr>
          <w:rFonts w:ascii="Arial" w:hAnsi="Arial" w:cs="Arial"/>
          <w:sz w:val="20"/>
          <w:szCs w:val="20"/>
        </w:rPr>
        <w:t xml:space="preserve">, executed by Contractor and the State of </w:t>
      </w:r>
      <w:r w:rsidR="005E09AB">
        <w:rPr>
          <w:rFonts w:ascii="Arial" w:hAnsi="Arial" w:cs="Arial"/>
          <w:sz w:val="20"/>
          <w:szCs w:val="20"/>
        </w:rPr>
        <w:t>Oklahoma</w:t>
      </w:r>
      <w:r w:rsidR="0049452C">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5E09AB">
        <w:rPr>
          <w:rFonts w:ascii="Arial" w:hAnsi="Arial" w:cs="Arial"/>
          <w:sz w:val="20"/>
          <w:szCs w:val="20"/>
        </w:rPr>
        <w:t>Public Safety Video Systems (2023-2028)</w:t>
      </w:r>
      <w:r w:rsidR="00BA259D">
        <w:rPr>
          <w:rFonts w:ascii="Arial" w:hAnsi="Arial" w:cs="Arial"/>
          <w:sz w:val="20"/>
          <w:szCs w:val="20"/>
        </w:rPr>
        <w:t xml:space="preserve"> (“Master Agreement”)</w:t>
      </w:r>
      <w:r w:rsidR="00AF4CB6">
        <w:rPr>
          <w:rFonts w:ascii="Arial" w:hAnsi="Arial" w:cs="Arial"/>
          <w:sz w:val="20"/>
          <w:szCs w:val="20"/>
        </w:rPr>
        <w:t>:</w:t>
      </w:r>
    </w:p>
    <w:p w14:paraId="1D219D93" w14:textId="345782D8" w:rsidR="0046417B" w:rsidRDefault="00B56F93" w:rsidP="009C413F">
      <w:pPr>
        <w:spacing w:after="0"/>
        <w:ind w:firstLine="360"/>
        <w:rPr>
          <w:rFonts w:ascii="Arial" w:hAnsi="Arial" w:cs="Arial"/>
          <w:sz w:val="20"/>
          <w:szCs w:val="20"/>
        </w:rPr>
      </w:pPr>
      <w:bookmarkStart w:id="3" w:name="_Hlk102399448"/>
      <w:r w:rsidRPr="00B56F93">
        <w:rPr>
          <w:rFonts w:ascii="Arial" w:hAnsi="Arial" w:cs="Arial"/>
          <w:sz w:val="20"/>
          <w:szCs w:val="20"/>
        </w:rPr>
        <w:t xml:space="preserve">Pro-Vision Solutions, LLC dba Pro-Vision Video Systems </w:t>
      </w:r>
      <w:r w:rsidR="0046417B">
        <w:rPr>
          <w:rFonts w:ascii="Arial" w:hAnsi="Arial" w:cs="Arial"/>
          <w:sz w:val="20"/>
          <w:szCs w:val="20"/>
        </w:rPr>
        <w:t>(“Contractor”)</w:t>
      </w:r>
    </w:p>
    <w:p w14:paraId="37505127" w14:textId="0649A6DD" w:rsidR="00904BDF" w:rsidRPr="005E09AB" w:rsidRDefault="005E09AB" w:rsidP="009C413F">
      <w:pPr>
        <w:spacing w:after="0"/>
        <w:ind w:firstLine="360"/>
        <w:rPr>
          <w:rFonts w:ascii="Arial" w:hAnsi="Arial" w:cs="Arial"/>
          <w:sz w:val="20"/>
          <w:szCs w:val="20"/>
        </w:rPr>
      </w:pPr>
      <w:r w:rsidRPr="005E09AB">
        <w:rPr>
          <w:rFonts w:ascii="Arial" w:hAnsi="Arial" w:cs="Arial"/>
          <w:sz w:val="20"/>
          <w:szCs w:val="20"/>
        </w:rPr>
        <w:t>10901 W 84</w:t>
      </w:r>
      <w:r w:rsidRPr="005E09AB">
        <w:rPr>
          <w:rFonts w:ascii="Arial" w:hAnsi="Arial" w:cs="Arial"/>
          <w:sz w:val="20"/>
          <w:szCs w:val="20"/>
          <w:vertAlign w:val="superscript"/>
        </w:rPr>
        <w:t>th</w:t>
      </w:r>
      <w:r w:rsidRPr="005E09AB">
        <w:rPr>
          <w:rFonts w:ascii="Arial" w:hAnsi="Arial" w:cs="Arial"/>
          <w:sz w:val="20"/>
          <w:szCs w:val="20"/>
        </w:rPr>
        <w:t xml:space="preserve"> Terrace, Suite 100</w:t>
      </w:r>
    </w:p>
    <w:p w14:paraId="0E4D2E9B" w14:textId="240651A1" w:rsidR="0046417B" w:rsidRPr="005E09AB" w:rsidRDefault="005E09AB" w:rsidP="005E09AB">
      <w:pPr>
        <w:spacing w:after="0"/>
        <w:ind w:firstLine="360"/>
        <w:rPr>
          <w:rFonts w:ascii="Arial" w:hAnsi="Arial" w:cs="Arial"/>
          <w:sz w:val="20"/>
          <w:szCs w:val="20"/>
        </w:rPr>
      </w:pPr>
      <w:r w:rsidRPr="005E09AB">
        <w:rPr>
          <w:rFonts w:ascii="Arial" w:hAnsi="Arial" w:cs="Arial"/>
          <w:sz w:val="20"/>
          <w:szCs w:val="20"/>
        </w:rPr>
        <w:t>Lenexa, KS 66214</w:t>
      </w:r>
    </w:p>
    <w:p w14:paraId="5638D541" w14:textId="77777777" w:rsidR="005E09AB" w:rsidRDefault="005E09AB" w:rsidP="005E09AB">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4" w:name="_Hlk135917403"/>
      <w:bookmarkEnd w:id="3"/>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12CBDD9" w14:textId="77777777" w:rsidR="00B56F93" w:rsidRPr="00B56F93" w:rsidRDefault="00B56F93" w:rsidP="00B56F93">
      <w:pPr>
        <w:spacing w:after="0" w:line="240" w:lineRule="auto"/>
        <w:ind w:left="720"/>
        <w:rPr>
          <w:rFonts w:ascii="Calibri" w:eastAsia="Calibri" w:hAnsi="Calibri" w:cs="Calibri"/>
        </w:rPr>
      </w:pPr>
      <w:r w:rsidRPr="00B56F93">
        <w:rPr>
          <w:rFonts w:ascii="Calibri" w:eastAsia="Calibri" w:hAnsi="Calibri" w:cs="Calibri"/>
        </w:rPr>
        <w:t>Greg Buckner</w:t>
      </w:r>
    </w:p>
    <w:p w14:paraId="0C7C08B9" w14:textId="77777777" w:rsidR="00B56F93" w:rsidRPr="00B56F93" w:rsidRDefault="00B56F93" w:rsidP="00B56F93">
      <w:pPr>
        <w:spacing w:after="0" w:line="240" w:lineRule="auto"/>
        <w:ind w:left="720"/>
        <w:rPr>
          <w:rFonts w:ascii="Calibri" w:eastAsia="Calibri" w:hAnsi="Calibri" w:cs="Calibri"/>
        </w:rPr>
      </w:pPr>
      <w:r w:rsidRPr="00B56F93">
        <w:rPr>
          <w:rFonts w:ascii="Calibri" w:eastAsia="Calibri" w:hAnsi="Calibri" w:cs="Calibri"/>
        </w:rPr>
        <w:t>Bid Proposal Manager</w:t>
      </w:r>
    </w:p>
    <w:p w14:paraId="6B65C67F" w14:textId="77777777" w:rsidR="00B56F93" w:rsidRPr="00B56F93" w:rsidRDefault="00B56F93" w:rsidP="00B56F93">
      <w:pPr>
        <w:spacing w:after="0" w:line="240" w:lineRule="auto"/>
        <w:ind w:left="720"/>
        <w:rPr>
          <w:rFonts w:ascii="Calibri" w:eastAsia="Calibri" w:hAnsi="Calibri" w:cs="Calibri"/>
        </w:rPr>
      </w:pPr>
      <w:hyperlink r:id="rId13" w:history="1">
        <w:r w:rsidRPr="00B56F93">
          <w:rPr>
            <w:rFonts w:ascii="Calibri" w:eastAsia="Calibri" w:hAnsi="Calibri" w:cs="Calibri"/>
            <w:color w:val="0563C1"/>
            <w:u w:val="single"/>
          </w:rPr>
          <w:t>Greg.buckner@provisionusa.com</w:t>
        </w:r>
      </w:hyperlink>
    </w:p>
    <w:p w14:paraId="3A7CDAFE" w14:textId="77777777" w:rsidR="00B56F93" w:rsidRPr="00B56F93" w:rsidRDefault="00B56F93" w:rsidP="00B56F93">
      <w:pPr>
        <w:spacing w:after="0" w:line="240" w:lineRule="auto"/>
        <w:ind w:firstLine="720"/>
        <w:rPr>
          <w:rFonts w:ascii="Calibri" w:eastAsia="Calibri" w:hAnsi="Calibri" w:cs="Calibri"/>
        </w:rPr>
      </w:pPr>
      <w:r w:rsidRPr="00B56F93">
        <w:rPr>
          <w:rFonts w:ascii="Calibri" w:eastAsia="Calibri" w:hAnsi="Calibri" w:cs="Calibri"/>
        </w:rPr>
        <w:t>(800) 576-1126 Ext. 2330</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4"/>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38DF6593"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55FE0F7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w:t>
      </w:r>
      <w:r w:rsidR="0094395E" w:rsidRPr="00532B3C">
        <w:rPr>
          <w:rFonts w:ascii="Arial" w:hAnsi="Arial" w:cs="Arial"/>
          <w:i/>
          <w:iCs/>
          <w:color w:val="C00000"/>
          <w:sz w:val="20"/>
          <w:szCs w:val="20"/>
        </w:rPr>
        <w:lastRenderedPageBreak/>
        <w:t xml:space="preserve">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5"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E48C985" w14:textId="77777777" w:rsidR="00B56F93" w:rsidRPr="00B56F93" w:rsidRDefault="00B56F93" w:rsidP="00B56F93">
      <w:pPr>
        <w:spacing w:after="0" w:line="240" w:lineRule="auto"/>
        <w:ind w:left="720"/>
        <w:rPr>
          <w:rFonts w:ascii="Calibri" w:eastAsia="Calibri" w:hAnsi="Calibri" w:cs="Calibri"/>
        </w:rPr>
      </w:pPr>
      <w:r w:rsidRPr="00B56F93">
        <w:rPr>
          <w:rFonts w:ascii="Calibri" w:eastAsia="Calibri" w:hAnsi="Calibri" w:cs="Calibri"/>
        </w:rPr>
        <w:t>Greg Buckner</w:t>
      </w:r>
    </w:p>
    <w:p w14:paraId="2967DF24" w14:textId="77777777" w:rsidR="00B56F93" w:rsidRPr="00B56F93" w:rsidRDefault="00B56F93" w:rsidP="00B56F93">
      <w:pPr>
        <w:spacing w:after="0" w:line="240" w:lineRule="auto"/>
        <w:ind w:left="720"/>
        <w:rPr>
          <w:rFonts w:ascii="Calibri" w:eastAsia="Calibri" w:hAnsi="Calibri" w:cs="Calibri"/>
        </w:rPr>
      </w:pPr>
      <w:r w:rsidRPr="00B56F93">
        <w:rPr>
          <w:rFonts w:ascii="Calibri" w:eastAsia="Calibri" w:hAnsi="Calibri" w:cs="Calibri"/>
        </w:rPr>
        <w:t>Bid Proposal Manager</w:t>
      </w:r>
    </w:p>
    <w:p w14:paraId="4CFEAE0B" w14:textId="77777777" w:rsidR="00B56F93" w:rsidRPr="00B56F93" w:rsidRDefault="00B56F93" w:rsidP="00B56F93">
      <w:pPr>
        <w:spacing w:after="0" w:line="240" w:lineRule="auto"/>
        <w:ind w:left="720"/>
        <w:rPr>
          <w:rFonts w:ascii="Calibri" w:eastAsia="Calibri" w:hAnsi="Calibri" w:cs="Calibri"/>
        </w:rPr>
      </w:pPr>
      <w:hyperlink r:id="rId14" w:history="1">
        <w:r w:rsidRPr="00B56F93">
          <w:rPr>
            <w:rFonts w:ascii="Calibri" w:eastAsia="Calibri" w:hAnsi="Calibri" w:cs="Calibri"/>
            <w:color w:val="0563C1"/>
            <w:u w:val="single"/>
          </w:rPr>
          <w:t>Greg.buckner@provisionusa.com</w:t>
        </w:r>
      </w:hyperlink>
    </w:p>
    <w:p w14:paraId="6167CCE9" w14:textId="77777777" w:rsidR="00B56F93" w:rsidRPr="00B56F93" w:rsidRDefault="00B56F93" w:rsidP="00B56F93">
      <w:pPr>
        <w:spacing w:after="0" w:line="240" w:lineRule="auto"/>
        <w:ind w:left="720"/>
        <w:rPr>
          <w:rFonts w:ascii="Calibri" w:eastAsia="Calibri" w:hAnsi="Calibri" w:cs="Calibri"/>
        </w:rPr>
      </w:pPr>
      <w:r w:rsidRPr="00B56F93">
        <w:rPr>
          <w:rFonts w:ascii="Calibri" w:eastAsia="Calibri" w:hAnsi="Calibri" w:cs="Calibri"/>
        </w:rPr>
        <w:t>(800) 576-1126 Ext. 2330</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Pr="00B56F93" w:rsidRDefault="00570E7A" w:rsidP="00B56F93">
      <w:pPr>
        <w:rPr>
          <w:rFonts w:ascii="Arial" w:hAnsi="Arial" w:cs="Arial"/>
          <w:b/>
          <w:bCs/>
          <w:sz w:val="20"/>
          <w:szCs w:val="20"/>
        </w:rPr>
        <w:sectPr w:rsidR="00570E7A" w:rsidRPr="00B56F93" w:rsidSect="00570E7A">
          <w:type w:val="continuous"/>
          <w:pgSz w:w="12240" w:h="15840"/>
          <w:pgMar w:top="1080" w:right="1080" w:bottom="1152" w:left="1080" w:header="576" w:footer="432" w:gutter="0"/>
          <w:cols w:num="2" w:space="720"/>
          <w:titlePg/>
          <w:docGrid w:linePitch="360"/>
        </w:sectPr>
      </w:pPr>
    </w:p>
    <w:p w14:paraId="0656E11F" w14:textId="6B658AFC"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5"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5"/>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8A022" w14:textId="77777777" w:rsidR="0088501C" w:rsidRDefault="0088501C" w:rsidP="007922CE">
      <w:pPr>
        <w:spacing w:after="0" w:line="240" w:lineRule="auto"/>
      </w:pPr>
      <w:r>
        <w:separator/>
      </w:r>
    </w:p>
  </w:endnote>
  <w:endnote w:type="continuationSeparator" w:id="0">
    <w:p w14:paraId="5A384594" w14:textId="77777777" w:rsidR="0088501C" w:rsidRDefault="0088501C"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62E82" w14:textId="77777777" w:rsidR="0088501C" w:rsidRDefault="0088501C" w:rsidP="007922CE">
      <w:pPr>
        <w:spacing w:after="0" w:line="240" w:lineRule="auto"/>
      </w:pPr>
      <w:r>
        <w:separator/>
      </w:r>
    </w:p>
  </w:footnote>
  <w:footnote w:type="continuationSeparator" w:id="0">
    <w:p w14:paraId="27FB4D89" w14:textId="77777777" w:rsidR="0088501C" w:rsidRDefault="0088501C"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D7C5A" w14:textId="5C953209" w:rsidR="007922CE" w:rsidRPr="00B95CD6" w:rsidRDefault="004317E9"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1FD2C285">
          <wp:simplePos x="0" y="0"/>
          <wp:positionH relativeFrom="margin">
            <wp:posOffset>5511800</wp:posOffset>
          </wp:positionH>
          <wp:positionV relativeFrom="paragraph">
            <wp:posOffset>-16931</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bookmarkStart w:id="0" w:name="_Hlk141433028"/>
    <w:r w:rsidR="00F84E49" w:rsidRPr="00E343A9">
      <w:rPr>
        <w:rFonts w:ascii="Barlow" w:hAnsi="Barlow" w:cs="Arial"/>
        <w:b/>
        <w:bCs/>
        <w:color w:val="C00000"/>
        <w:sz w:val="20"/>
        <w:szCs w:val="20"/>
      </w:rPr>
      <w:t>[#######]</w:t>
    </w:r>
    <w:bookmarkEnd w:id="0"/>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460BA2F5" w:rsidR="007922CE" w:rsidRPr="00532B3C" w:rsidRDefault="00F0273C" w:rsidP="00B95CD6">
    <w:pPr>
      <w:spacing w:after="120" w:line="240" w:lineRule="auto"/>
      <w:rPr>
        <w:rStyle w:val="Strong"/>
        <w:rFonts w:ascii="Barlow" w:hAnsi="Barlow"/>
        <w:caps w:val="0"/>
        <w:sz w:val="20"/>
        <w:szCs w:val="20"/>
      </w:rPr>
    </w:pPr>
    <w:bookmarkStart w:id="1" w:name="_Hlk98400158"/>
    <w:r>
      <w:rPr>
        <w:rStyle w:val="Strong"/>
        <w:rFonts w:ascii="Barlow" w:hAnsi="Barlow"/>
        <w:caps w:val="0"/>
        <w:color w:val="C00000"/>
        <w:sz w:val="20"/>
        <w:szCs w:val="20"/>
      </w:rPr>
      <w:t>Public Safety Video Systems (2023-2028)</w:t>
    </w:r>
  </w:p>
  <w:bookmarkEnd w:id="1"/>
  <w:p w14:paraId="5CDDC066" w14:textId="20515C7D"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F0273C">
      <w:rPr>
        <w:rFonts w:ascii="Barlow" w:hAnsi="Barlow" w:cs="Arial"/>
        <w:color w:val="3B3838" w:themeColor="background2" w:themeShade="40"/>
        <w:sz w:val="20"/>
        <w:szCs w:val="20"/>
      </w:rPr>
      <w:t xml:space="preserve"> </w:t>
    </w:r>
    <w:r w:rsidR="00B56F93" w:rsidRPr="00B56F93">
      <w:rPr>
        <w:rFonts w:ascii="Barlow" w:hAnsi="Barlow" w:cs="Arial"/>
        <w:b/>
        <w:bCs/>
        <w:sz w:val="20"/>
        <w:szCs w:val="20"/>
      </w:rPr>
      <w:t>Pro-Vision Solutions, LLC dba Pro-Vision Video Systems</w:t>
    </w:r>
    <w:r w:rsidR="00CC042B">
      <w:rPr>
        <w:rFonts w:ascii="Barlow" w:hAnsi="Barlow" w:cs="Arial"/>
        <w:color w:val="3B3838" w:themeColor="background2" w:themeShade="40"/>
        <w:sz w:val="20"/>
        <w:szCs w:val="20"/>
      </w:rPr>
      <w:tab/>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9AB"/>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16437"/>
    <w:rsid w:val="00823B53"/>
    <w:rsid w:val="0082427F"/>
    <w:rsid w:val="008370B5"/>
    <w:rsid w:val="00855857"/>
    <w:rsid w:val="008767E3"/>
    <w:rsid w:val="00880EC4"/>
    <w:rsid w:val="00881C1D"/>
    <w:rsid w:val="0088501C"/>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56F93"/>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273C"/>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1328558505">
      <w:bodyDiv w:val="1"/>
      <w:marLeft w:val="0"/>
      <w:marRight w:val="0"/>
      <w:marTop w:val="0"/>
      <w:marBottom w:val="0"/>
      <w:divBdr>
        <w:top w:val="none" w:sz="0" w:space="0" w:color="auto"/>
        <w:left w:val="none" w:sz="0" w:space="0" w:color="auto"/>
        <w:bottom w:val="none" w:sz="0" w:space="0" w:color="auto"/>
        <w:right w:val="none" w:sz="0" w:space="0" w:color="auto"/>
      </w:divBdr>
    </w:div>
    <w:div w:id="1330324321">
      <w:bodyDiv w:val="1"/>
      <w:marLeft w:val="0"/>
      <w:marRight w:val="0"/>
      <w:marTop w:val="0"/>
      <w:marBottom w:val="0"/>
      <w:divBdr>
        <w:top w:val="none" w:sz="0" w:space="0" w:color="auto"/>
        <w:left w:val="none" w:sz="0" w:space="0" w:color="auto"/>
        <w:bottom w:val="none" w:sz="0" w:space="0" w:color="auto"/>
        <w:right w:val="none" w:sz="0" w:space="0" w:color="auto"/>
      </w:divBdr>
    </w:div>
    <w:div w:id="1953826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reg.buckner@provisionus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a@naspovaluepoint.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Greg.buckner@provisionus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1261</Words>
  <Characters>8138</Characters>
  <Application>Microsoft Office Word</Application>
  <DocSecurity>0</DocSecurity>
  <Lines>145</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2023-07-28T19:09:00Z</dcterms:created>
  <dcterms:modified xsi:type="dcterms:W3CDTF">2023-07-28T19:09:00Z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39411eae6f4ffbf603f7fad1c15bba6298b3ce18ad9da56f55e82c37f4dd7fee</vt:lpwstr>
  </property>
</Properties>
</file>