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63698" w14:textId="4F70C540" w:rsidR="008206C7" w:rsidRDefault="00AB75BA" w:rsidP="003C76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ATTACHMENT 9 - </w:t>
      </w:r>
      <w:r w:rsidR="003C76EF">
        <w:rPr>
          <w:rFonts w:ascii="Arial" w:hAnsi="Arial" w:cs="Arial"/>
          <w:b/>
          <w:bCs/>
          <w:sz w:val="20"/>
          <w:szCs w:val="20"/>
        </w:rPr>
        <w:t xml:space="preserve">KYOCERA </w:t>
      </w:r>
      <w:r w:rsidR="008206C7" w:rsidRPr="008206C7">
        <w:rPr>
          <w:rFonts w:ascii="Arial" w:hAnsi="Arial" w:cs="Arial"/>
          <w:b/>
          <w:bCs/>
          <w:sz w:val="20"/>
          <w:szCs w:val="20"/>
        </w:rPr>
        <w:t>SOFTWARE FINANCE AGREEMENT</w:t>
      </w:r>
    </w:p>
    <w:p w14:paraId="05E16A55" w14:textId="77777777" w:rsidR="003C76EF" w:rsidRPr="008206C7" w:rsidRDefault="003C76EF" w:rsidP="003C76E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495384" w14:textId="18A81DD9" w:rsidR="008206C7" w:rsidRP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1. Agreement: </w:t>
      </w:r>
      <w:r w:rsidRPr="008206C7">
        <w:rPr>
          <w:rFonts w:ascii="Arial" w:hAnsi="Arial" w:cs="Arial"/>
          <w:sz w:val="20"/>
          <w:szCs w:val="20"/>
        </w:rPr>
        <w:t>You (“Obligor”)</w:t>
      </w:r>
      <w:r>
        <w:rPr>
          <w:rFonts w:ascii="Helvetica-Condensed" w:hAnsi="Helvetica-Condensed" w:cs="Helvetica-Condensed"/>
          <w:sz w:val="16"/>
          <w:szCs w:val="16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 xml:space="preserve">agree to pay us (“Payee”), </w:t>
      </w:r>
      <w:r>
        <w:rPr>
          <w:rFonts w:ascii="Arial" w:hAnsi="Arial" w:cs="Arial"/>
          <w:sz w:val="20"/>
          <w:szCs w:val="20"/>
        </w:rPr>
        <w:t xml:space="preserve">pursuant to this Agreement, the </w:t>
      </w:r>
      <w:r w:rsidRPr="008206C7">
        <w:rPr>
          <w:rFonts w:ascii="Arial" w:hAnsi="Arial" w:cs="Arial"/>
          <w:sz w:val="20"/>
          <w:szCs w:val="20"/>
        </w:rPr>
        <w:t xml:space="preserve">installment payments identified </w:t>
      </w:r>
      <w:r w:rsidR="00F903AA">
        <w:rPr>
          <w:rFonts w:ascii="Arial" w:hAnsi="Arial" w:cs="Arial"/>
          <w:sz w:val="20"/>
          <w:szCs w:val="20"/>
        </w:rPr>
        <w:t>above for</w:t>
      </w:r>
      <w:r w:rsidRPr="008206C7">
        <w:rPr>
          <w:rFonts w:ascii="Arial" w:hAnsi="Arial" w:cs="Arial"/>
          <w:sz w:val="20"/>
          <w:szCs w:val="20"/>
        </w:rPr>
        <w:t xml:space="preserve"> the S</w:t>
      </w:r>
      <w:r>
        <w:rPr>
          <w:rFonts w:ascii="Arial" w:hAnsi="Arial" w:cs="Arial"/>
          <w:sz w:val="20"/>
          <w:szCs w:val="20"/>
        </w:rPr>
        <w:t xml:space="preserve">ystem (defined as the equipment </w:t>
      </w:r>
      <w:r w:rsidRPr="008206C7">
        <w:rPr>
          <w:rFonts w:ascii="Arial" w:hAnsi="Arial" w:cs="Arial"/>
          <w:sz w:val="20"/>
          <w:szCs w:val="20"/>
        </w:rPr>
        <w:t>(“Equipment”), software (“Software”) and the right to rece</w:t>
      </w:r>
      <w:r>
        <w:rPr>
          <w:rFonts w:ascii="Arial" w:hAnsi="Arial" w:cs="Arial"/>
          <w:sz w:val="20"/>
          <w:szCs w:val="20"/>
        </w:rPr>
        <w:t xml:space="preserve">ive consulting, maintenance and </w:t>
      </w:r>
      <w:r w:rsidRPr="008206C7">
        <w:rPr>
          <w:rFonts w:ascii="Arial" w:hAnsi="Arial" w:cs="Arial"/>
          <w:sz w:val="20"/>
          <w:szCs w:val="20"/>
        </w:rPr>
        <w:t>other related services (collectively, “Support”) listed abov</w:t>
      </w:r>
      <w:r>
        <w:rPr>
          <w:rFonts w:ascii="Arial" w:hAnsi="Arial" w:cs="Arial"/>
          <w:sz w:val="20"/>
          <w:szCs w:val="20"/>
        </w:rPr>
        <w:t xml:space="preserve">e). </w:t>
      </w:r>
      <w:r w:rsidRPr="008206C7">
        <w:rPr>
          <w:rFonts w:ascii="Arial" w:hAnsi="Arial" w:cs="Arial"/>
          <w:sz w:val="20"/>
          <w:szCs w:val="20"/>
        </w:rPr>
        <w:t xml:space="preserve">Obligor is deemed to have unconditionally and irrevocably </w:t>
      </w:r>
      <w:r>
        <w:rPr>
          <w:rFonts w:ascii="Arial" w:hAnsi="Arial" w:cs="Arial"/>
          <w:sz w:val="20"/>
          <w:szCs w:val="20"/>
        </w:rPr>
        <w:t xml:space="preserve">accepted the System on the date </w:t>
      </w:r>
      <w:r w:rsidRPr="008206C7">
        <w:rPr>
          <w:rFonts w:ascii="Arial" w:hAnsi="Arial" w:cs="Arial"/>
          <w:sz w:val="20"/>
          <w:szCs w:val="20"/>
        </w:rPr>
        <w:t>Obligor signs the delivery and acceptance certificate</w:t>
      </w:r>
      <w:r>
        <w:rPr>
          <w:rFonts w:ascii="Arial" w:hAnsi="Arial" w:cs="Arial"/>
          <w:sz w:val="20"/>
          <w:szCs w:val="20"/>
        </w:rPr>
        <w:t xml:space="preserve"> (the “Commencement Date”). The </w:t>
      </w:r>
      <w:r w:rsidRPr="008206C7">
        <w:rPr>
          <w:rFonts w:ascii="Arial" w:hAnsi="Arial" w:cs="Arial"/>
          <w:sz w:val="20"/>
          <w:szCs w:val="20"/>
        </w:rPr>
        <w:t>Agreement starts on the Commencement Date and the installment payme</w:t>
      </w:r>
      <w:r>
        <w:rPr>
          <w:rFonts w:ascii="Arial" w:hAnsi="Arial" w:cs="Arial"/>
          <w:sz w:val="20"/>
          <w:szCs w:val="20"/>
        </w:rPr>
        <w:t xml:space="preserve">nts (“Payments”) </w:t>
      </w:r>
      <w:r w:rsidR="009625F8">
        <w:rPr>
          <w:rFonts w:ascii="Arial" w:hAnsi="Arial" w:cs="Arial"/>
          <w:sz w:val="20"/>
          <w:szCs w:val="20"/>
        </w:rPr>
        <w:t>shall be payable in arrears</w:t>
      </w:r>
      <w:r w:rsidRPr="008206C7">
        <w:rPr>
          <w:rFonts w:ascii="Arial" w:hAnsi="Arial" w:cs="Arial"/>
          <w:sz w:val="20"/>
          <w:szCs w:val="20"/>
        </w:rPr>
        <w:t xml:space="preserve"> beginning on the Commencement Da</w:t>
      </w:r>
      <w:r>
        <w:rPr>
          <w:rFonts w:ascii="Arial" w:hAnsi="Arial" w:cs="Arial"/>
          <w:sz w:val="20"/>
          <w:szCs w:val="20"/>
        </w:rPr>
        <w:t xml:space="preserve">te or any later date designated </w:t>
      </w:r>
      <w:r w:rsidRPr="008206C7">
        <w:rPr>
          <w:rFonts w:ascii="Arial" w:hAnsi="Arial" w:cs="Arial"/>
          <w:sz w:val="20"/>
          <w:szCs w:val="20"/>
        </w:rPr>
        <w:t xml:space="preserve">by Payee and thereafter until all amounts are fully </w:t>
      </w:r>
      <w:r>
        <w:rPr>
          <w:rFonts w:ascii="Arial" w:hAnsi="Arial" w:cs="Arial"/>
          <w:sz w:val="20"/>
          <w:szCs w:val="20"/>
        </w:rPr>
        <w:t>paid.</w:t>
      </w:r>
      <w:r w:rsidRPr="008206C7">
        <w:rPr>
          <w:rFonts w:ascii="Arial" w:hAnsi="Arial" w:cs="Arial"/>
          <w:sz w:val="20"/>
          <w:szCs w:val="20"/>
        </w:rPr>
        <w:t xml:space="preserve"> OBLIGOR’S OBL</w:t>
      </w:r>
      <w:r>
        <w:rPr>
          <w:rFonts w:ascii="Arial" w:hAnsi="Arial" w:cs="Arial"/>
          <w:sz w:val="20"/>
          <w:szCs w:val="20"/>
        </w:rPr>
        <w:t xml:space="preserve">IGATION TO PAY ALL PAYMENTS AND </w:t>
      </w:r>
      <w:r w:rsidRPr="008206C7">
        <w:rPr>
          <w:rFonts w:ascii="Arial" w:hAnsi="Arial" w:cs="Arial"/>
          <w:sz w:val="20"/>
          <w:szCs w:val="20"/>
        </w:rPr>
        <w:t>ANY OTHER SUMS DUE HEREUNDER SHALL BE ABSOLUTE, U</w:t>
      </w:r>
      <w:r>
        <w:rPr>
          <w:rFonts w:ascii="Arial" w:hAnsi="Arial" w:cs="Arial"/>
          <w:sz w:val="20"/>
          <w:szCs w:val="20"/>
        </w:rPr>
        <w:t xml:space="preserve">NCONDITIONAL AND NONREFUNDABLE, </w:t>
      </w:r>
      <w:r w:rsidRPr="008206C7">
        <w:rPr>
          <w:rFonts w:ascii="Arial" w:hAnsi="Arial" w:cs="Arial"/>
          <w:sz w:val="20"/>
          <w:szCs w:val="20"/>
        </w:rPr>
        <w:t>AND SHALL NOT BE SUBJECT TO AN</w:t>
      </w:r>
      <w:r>
        <w:rPr>
          <w:rFonts w:ascii="Arial" w:hAnsi="Arial" w:cs="Arial"/>
          <w:sz w:val="20"/>
          <w:szCs w:val="20"/>
        </w:rPr>
        <w:t xml:space="preserve">Y ABATEMENT, REDUCTION, SETOFF, </w:t>
      </w:r>
      <w:r w:rsidRPr="008206C7">
        <w:rPr>
          <w:rFonts w:ascii="Arial" w:hAnsi="Arial" w:cs="Arial"/>
          <w:sz w:val="20"/>
          <w:szCs w:val="20"/>
        </w:rPr>
        <w:t>DEFENSE, CLAIM, COUNTERCLAIM, INTERRUPTIO</w:t>
      </w:r>
      <w:r>
        <w:rPr>
          <w:rFonts w:ascii="Arial" w:hAnsi="Arial" w:cs="Arial"/>
          <w:sz w:val="20"/>
          <w:szCs w:val="20"/>
        </w:rPr>
        <w:t xml:space="preserve">N, DEFERMENT OR RECOUPMENT, FOR </w:t>
      </w:r>
      <w:r w:rsidRPr="008206C7">
        <w:rPr>
          <w:rFonts w:ascii="Arial" w:hAnsi="Arial" w:cs="Arial"/>
          <w:sz w:val="20"/>
          <w:szCs w:val="20"/>
        </w:rPr>
        <w:t>ANY REASON WHATSOEVER, INCLUDING, WITHOUT</w:t>
      </w:r>
      <w:r>
        <w:rPr>
          <w:rFonts w:ascii="Arial" w:hAnsi="Arial" w:cs="Arial"/>
          <w:sz w:val="20"/>
          <w:szCs w:val="20"/>
        </w:rPr>
        <w:t xml:space="preserve"> LIMITATION, ANY CLAIM THAT ANY </w:t>
      </w:r>
      <w:r w:rsidRPr="008206C7">
        <w:rPr>
          <w:rFonts w:ascii="Arial" w:hAnsi="Arial" w:cs="Arial"/>
          <w:sz w:val="20"/>
          <w:szCs w:val="20"/>
        </w:rPr>
        <w:t>SUPPLIER OR LICENSOR FAILED TO PERFORM, OR HAS BREACHED ANY OF ITS REPRESENTATIONS</w:t>
      </w:r>
    </w:p>
    <w:p w14:paraId="6815B0D0" w14:textId="4BACE1BC" w:rsidR="008206C7" w:rsidRDefault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sz w:val="20"/>
          <w:szCs w:val="20"/>
        </w:rPr>
        <w:t>OR WARRANTIES OR COVENANTS, U</w:t>
      </w:r>
      <w:r>
        <w:rPr>
          <w:rFonts w:ascii="Arial" w:hAnsi="Arial" w:cs="Arial"/>
          <w:sz w:val="20"/>
          <w:szCs w:val="20"/>
        </w:rPr>
        <w:t xml:space="preserve">NDER ANY SOFTWARE AGREEMENT OR </w:t>
      </w:r>
      <w:r w:rsidRPr="008206C7">
        <w:rPr>
          <w:rFonts w:ascii="Arial" w:hAnsi="Arial" w:cs="Arial"/>
          <w:sz w:val="20"/>
          <w:szCs w:val="20"/>
        </w:rPr>
        <w:t>THE EXPIRATION, REVOCATION OR TERMINATION IN W</w:t>
      </w:r>
      <w:r>
        <w:rPr>
          <w:rFonts w:ascii="Arial" w:hAnsi="Arial" w:cs="Arial"/>
          <w:sz w:val="20"/>
          <w:szCs w:val="20"/>
        </w:rPr>
        <w:t xml:space="preserve">HOLE OR IN PART OF ANY SOFTWARE </w:t>
      </w:r>
      <w:r w:rsidRPr="008206C7">
        <w:rPr>
          <w:rFonts w:ascii="Arial" w:hAnsi="Arial" w:cs="Arial"/>
          <w:sz w:val="20"/>
          <w:szCs w:val="20"/>
        </w:rPr>
        <w:t xml:space="preserve">AGREEMENT FOR ANY REASON OR ANY </w:t>
      </w:r>
      <w:r>
        <w:rPr>
          <w:rFonts w:ascii="Arial" w:hAnsi="Arial" w:cs="Arial"/>
          <w:sz w:val="20"/>
          <w:szCs w:val="20"/>
        </w:rPr>
        <w:t xml:space="preserve">LICENSE OR THE LICENSES GRANTED </w:t>
      </w:r>
      <w:r w:rsidRPr="008206C7">
        <w:rPr>
          <w:rFonts w:ascii="Arial" w:hAnsi="Arial" w:cs="Arial"/>
          <w:sz w:val="20"/>
          <w:szCs w:val="20"/>
        </w:rPr>
        <w:t>UNDER ANY SOFTWARE AGREEMENT AND/OR A</w:t>
      </w:r>
      <w:r>
        <w:rPr>
          <w:rFonts w:ascii="Arial" w:hAnsi="Arial" w:cs="Arial"/>
          <w:sz w:val="20"/>
          <w:szCs w:val="20"/>
        </w:rPr>
        <w:t xml:space="preserve">NY RELATED MAINTENANCE, SUPPORT </w:t>
      </w:r>
      <w:r w:rsidRPr="008206C7">
        <w:rPr>
          <w:rFonts w:ascii="Arial" w:hAnsi="Arial" w:cs="Arial"/>
          <w:sz w:val="20"/>
          <w:szCs w:val="20"/>
        </w:rPr>
        <w:t xml:space="preserve">AND/OR OTHER SERVICES AGREEMENT HAVE BEEN </w:t>
      </w:r>
      <w:r>
        <w:rPr>
          <w:rFonts w:ascii="Arial" w:hAnsi="Arial" w:cs="Arial"/>
          <w:sz w:val="20"/>
          <w:szCs w:val="20"/>
        </w:rPr>
        <w:t xml:space="preserve">REVOKED OR OTHERWISE TERMINATED </w:t>
      </w:r>
      <w:r w:rsidRPr="008206C7">
        <w:rPr>
          <w:rFonts w:ascii="Arial" w:hAnsi="Arial" w:cs="Arial"/>
          <w:sz w:val="20"/>
          <w:szCs w:val="20"/>
        </w:rPr>
        <w:t xml:space="preserve">FOR ANY REASON. Accordingly, in the event of </w:t>
      </w:r>
      <w:r>
        <w:rPr>
          <w:rFonts w:ascii="Arial" w:hAnsi="Arial" w:cs="Arial"/>
          <w:sz w:val="20"/>
          <w:szCs w:val="20"/>
        </w:rPr>
        <w:t xml:space="preserve">any breach or default under any </w:t>
      </w:r>
      <w:r w:rsidRPr="008206C7">
        <w:rPr>
          <w:rFonts w:ascii="Arial" w:hAnsi="Arial" w:cs="Arial"/>
          <w:sz w:val="20"/>
          <w:szCs w:val="20"/>
        </w:rPr>
        <w:t xml:space="preserve">Software Agreement, Obligor’s sole remedy shall be against </w:t>
      </w:r>
      <w:r>
        <w:rPr>
          <w:rFonts w:ascii="Arial" w:hAnsi="Arial" w:cs="Arial"/>
          <w:sz w:val="20"/>
          <w:szCs w:val="20"/>
        </w:rPr>
        <w:t xml:space="preserve">the licensor (“Licensor”) under </w:t>
      </w:r>
      <w:r w:rsidRPr="008206C7">
        <w:rPr>
          <w:rFonts w:ascii="Arial" w:hAnsi="Arial" w:cs="Arial"/>
          <w:sz w:val="20"/>
          <w:szCs w:val="20"/>
        </w:rPr>
        <w:t>the Software Agreement. Obligor acknowledges and agrees th</w:t>
      </w:r>
      <w:r>
        <w:rPr>
          <w:rFonts w:ascii="Arial" w:hAnsi="Arial" w:cs="Arial"/>
          <w:sz w:val="20"/>
          <w:szCs w:val="20"/>
        </w:rPr>
        <w:t xml:space="preserve">at the License fee(s) (“License </w:t>
      </w:r>
      <w:r w:rsidRPr="008206C7">
        <w:rPr>
          <w:rFonts w:ascii="Arial" w:hAnsi="Arial" w:cs="Arial"/>
          <w:sz w:val="20"/>
          <w:szCs w:val="20"/>
        </w:rPr>
        <w:t>Fee”) specified in Software Agreement was fully earne</w:t>
      </w:r>
      <w:r>
        <w:rPr>
          <w:rFonts w:ascii="Arial" w:hAnsi="Arial" w:cs="Arial"/>
          <w:sz w:val="20"/>
          <w:szCs w:val="20"/>
        </w:rPr>
        <w:t xml:space="preserve">d by Licensor when the Licensed </w:t>
      </w:r>
      <w:r w:rsidRPr="008206C7">
        <w:rPr>
          <w:rFonts w:ascii="Arial" w:hAnsi="Arial" w:cs="Arial"/>
          <w:sz w:val="20"/>
          <w:szCs w:val="20"/>
        </w:rPr>
        <w:t xml:space="preserve">Software was delivered and that the fee for Services (“Service </w:t>
      </w:r>
      <w:r>
        <w:rPr>
          <w:rFonts w:ascii="Arial" w:hAnsi="Arial" w:cs="Arial"/>
          <w:sz w:val="20"/>
          <w:szCs w:val="20"/>
        </w:rPr>
        <w:t xml:space="preserve">Fee”), if any, specified in any </w:t>
      </w:r>
      <w:r w:rsidRPr="008206C7">
        <w:rPr>
          <w:rFonts w:ascii="Arial" w:hAnsi="Arial" w:cs="Arial"/>
          <w:sz w:val="20"/>
          <w:szCs w:val="20"/>
        </w:rPr>
        <w:t xml:space="preserve">Software Agreement will be fully earned in advance on the </w:t>
      </w:r>
      <w:r>
        <w:rPr>
          <w:rFonts w:ascii="Arial" w:hAnsi="Arial" w:cs="Arial"/>
          <w:sz w:val="20"/>
          <w:szCs w:val="20"/>
        </w:rPr>
        <w:t xml:space="preserve">applicable payment due date set </w:t>
      </w:r>
      <w:r w:rsidRPr="008206C7">
        <w:rPr>
          <w:rFonts w:ascii="Arial" w:hAnsi="Arial" w:cs="Arial"/>
          <w:sz w:val="20"/>
          <w:szCs w:val="20"/>
        </w:rPr>
        <w:t>forth in the Software Agreement; provided, however, that Obligo</w:t>
      </w:r>
      <w:r>
        <w:rPr>
          <w:rFonts w:ascii="Arial" w:hAnsi="Arial" w:cs="Arial"/>
          <w:sz w:val="20"/>
          <w:szCs w:val="20"/>
        </w:rPr>
        <w:t xml:space="preserve">r may still pursue any warranty </w:t>
      </w:r>
      <w:r w:rsidRPr="008206C7">
        <w:rPr>
          <w:rFonts w:ascii="Arial" w:hAnsi="Arial" w:cs="Arial"/>
          <w:sz w:val="20"/>
          <w:szCs w:val="20"/>
        </w:rPr>
        <w:t>claims against Licensor (but not against Payee or a</w:t>
      </w:r>
      <w:r>
        <w:rPr>
          <w:rFonts w:ascii="Arial" w:hAnsi="Arial" w:cs="Arial"/>
          <w:sz w:val="20"/>
          <w:szCs w:val="20"/>
        </w:rPr>
        <w:t xml:space="preserve">ny Assignee (defined below)) in </w:t>
      </w:r>
      <w:r w:rsidRPr="008206C7">
        <w:rPr>
          <w:rFonts w:ascii="Arial" w:hAnsi="Arial" w:cs="Arial"/>
          <w:sz w:val="20"/>
          <w:szCs w:val="20"/>
        </w:rPr>
        <w:t>accordance with the terms and conditions of the Software Agreement. Obligor will pay Payee a late charg</w:t>
      </w:r>
      <w:r>
        <w:rPr>
          <w:rFonts w:ascii="Arial" w:hAnsi="Arial" w:cs="Arial"/>
          <w:sz w:val="20"/>
          <w:szCs w:val="20"/>
        </w:rPr>
        <w:t xml:space="preserve">e of </w:t>
      </w:r>
      <w:r w:rsidR="002803E8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% of the payment</w:t>
      </w:r>
      <w:r w:rsidR="00F903AA">
        <w:rPr>
          <w:rStyle w:val="CommentReference"/>
        </w:rPr>
        <w:t>,</w:t>
      </w:r>
      <w:r w:rsidRPr="008206C7">
        <w:rPr>
          <w:rFonts w:ascii="Arial" w:hAnsi="Arial" w:cs="Arial"/>
          <w:sz w:val="20"/>
          <w:szCs w:val="20"/>
        </w:rPr>
        <w:t xml:space="preserve"> on any payment not made </w:t>
      </w:r>
      <w:r w:rsidR="009625F8">
        <w:rPr>
          <w:rFonts w:ascii="Arial" w:hAnsi="Arial" w:cs="Arial"/>
          <w:sz w:val="20"/>
          <w:szCs w:val="20"/>
        </w:rPr>
        <w:t xml:space="preserve">within 45 days of the </w:t>
      </w:r>
      <w:r w:rsidRPr="008206C7">
        <w:rPr>
          <w:rFonts w:ascii="Arial" w:hAnsi="Arial" w:cs="Arial"/>
          <w:sz w:val="20"/>
          <w:szCs w:val="20"/>
        </w:rPr>
        <w:t>due</w:t>
      </w:r>
      <w:r w:rsidR="009625F8">
        <w:rPr>
          <w:rFonts w:ascii="Arial" w:hAnsi="Arial" w:cs="Arial"/>
          <w:sz w:val="20"/>
          <w:szCs w:val="20"/>
        </w:rPr>
        <w:t xml:space="preserve"> date, but only to the extent permitted by law</w:t>
      </w:r>
      <w:r w:rsidRPr="008206C7">
        <w:rPr>
          <w:rFonts w:ascii="Arial" w:hAnsi="Arial" w:cs="Arial"/>
          <w:sz w:val="20"/>
          <w:szCs w:val="20"/>
        </w:rPr>
        <w:t xml:space="preserve">. </w:t>
      </w:r>
    </w:p>
    <w:p w14:paraId="425CC42F" w14:textId="77777777" w:rsidR="001573C7" w:rsidRPr="008206C7" w:rsidRDefault="001573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2D0ECE" w14:textId="7BDF2593" w:rsid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2. Ownership: </w:t>
      </w:r>
      <w:r w:rsidRPr="008206C7">
        <w:rPr>
          <w:rFonts w:ascii="Arial" w:hAnsi="Arial" w:cs="Arial"/>
          <w:sz w:val="20"/>
          <w:szCs w:val="20"/>
        </w:rPr>
        <w:t>Obligor owns the System and grants Payee a secu</w:t>
      </w:r>
      <w:r>
        <w:rPr>
          <w:rFonts w:ascii="Arial" w:hAnsi="Arial" w:cs="Arial"/>
          <w:sz w:val="20"/>
          <w:szCs w:val="20"/>
        </w:rPr>
        <w:t xml:space="preserve">rity interest in the System and </w:t>
      </w:r>
      <w:r w:rsidRPr="008206C7">
        <w:rPr>
          <w:rFonts w:ascii="Arial" w:hAnsi="Arial" w:cs="Arial"/>
          <w:sz w:val="20"/>
          <w:szCs w:val="20"/>
        </w:rPr>
        <w:t>all proceeds thereof.</w:t>
      </w:r>
    </w:p>
    <w:p w14:paraId="3AB164D3" w14:textId="77777777" w:rsidR="001573C7" w:rsidRPr="008206C7" w:rsidRDefault="001573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9DB640" w14:textId="77777777" w:rsidR="008206C7" w:rsidRP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3. Warranty Disclaimer; Use and Maintenance: </w:t>
      </w:r>
      <w:r w:rsidRPr="008206C7">
        <w:rPr>
          <w:rFonts w:ascii="Arial" w:hAnsi="Arial" w:cs="Arial"/>
          <w:sz w:val="20"/>
          <w:szCs w:val="20"/>
        </w:rPr>
        <w:t>PAY</w:t>
      </w:r>
      <w:r>
        <w:rPr>
          <w:rFonts w:ascii="Arial" w:hAnsi="Arial" w:cs="Arial"/>
          <w:sz w:val="20"/>
          <w:szCs w:val="20"/>
        </w:rPr>
        <w:t xml:space="preserve">EE MAKES NO WARRANTIES, EXPRESS </w:t>
      </w:r>
      <w:r w:rsidRPr="008206C7">
        <w:rPr>
          <w:rFonts w:ascii="Arial" w:hAnsi="Arial" w:cs="Arial"/>
          <w:sz w:val="20"/>
          <w:szCs w:val="20"/>
        </w:rPr>
        <w:t>OR IMPLIED, OF ANY NATURE WHATSOEVER, INCLUDING</w:t>
      </w:r>
      <w:r>
        <w:rPr>
          <w:rFonts w:ascii="Arial" w:hAnsi="Arial" w:cs="Arial"/>
          <w:sz w:val="20"/>
          <w:szCs w:val="20"/>
        </w:rPr>
        <w:t xml:space="preserve"> WITHOUT LIMITATION, WARRANTIES </w:t>
      </w:r>
      <w:r w:rsidRPr="008206C7">
        <w:rPr>
          <w:rFonts w:ascii="Arial" w:hAnsi="Arial" w:cs="Arial"/>
          <w:sz w:val="20"/>
          <w:szCs w:val="20"/>
        </w:rPr>
        <w:t>OF MERCHANTABILITY OR FITNESS FOR</w:t>
      </w:r>
      <w:r>
        <w:rPr>
          <w:rFonts w:ascii="Arial" w:hAnsi="Arial" w:cs="Arial"/>
          <w:sz w:val="20"/>
          <w:szCs w:val="20"/>
        </w:rPr>
        <w:t xml:space="preserve"> A PARTICULAR PURPOSE OR OF THE </w:t>
      </w:r>
      <w:r w:rsidRPr="008206C7">
        <w:rPr>
          <w:rFonts w:ascii="Arial" w:hAnsi="Arial" w:cs="Arial"/>
          <w:sz w:val="20"/>
          <w:szCs w:val="20"/>
        </w:rPr>
        <w:t xml:space="preserve">DESIGN OR CONDITION OF THE LICENSED SOFTWARE, ITS </w:t>
      </w:r>
      <w:r>
        <w:rPr>
          <w:rFonts w:ascii="Arial" w:hAnsi="Arial" w:cs="Arial"/>
          <w:sz w:val="20"/>
          <w:szCs w:val="20"/>
        </w:rPr>
        <w:t xml:space="preserve">DURABILITY, OR NONINFRINGEMENT, </w:t>
      </w:r>
      <w:r w:rsidRPr="008206C7">
        <w:rPr>
          <w:rFonts w:ascii="Arial" w:hAnsi="Arial" w:cs="Arial"/>
          <w:sz w:val="20"/>
          <w:szCs w:val="20"/>
        </w:rPr>
        <w:t>THE QUALITY OF THE SERVICES OR THE MATERIAL OR WORKMANSHIP</w:t>
      </w:r>
    </w:p>
    <w:p w14:paraId="47657EAE" w14:textId="4275C633" w:rsid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sz w:val="20"/>
          <w:szCs w:val="20"/>
        </w:rPr>
        <w:t>OF THE LICENSED SOFTWARE, OR THE CONFORM</w:t>
      </w:r>
      <w:r>
        <w:rPr>
          <w:rFonts w:ascii="Arial" w:hAnsi="Arial" w:cs="Arial"/>
          <w:sz w:val="20"/>
          <w:szCs w:val="20"/>
        </w:rPr>
        <w:t xml:space="preserve">ITY OF THE LICENSED SOFTWARE OR </w:t>
      </w:r>
      <w:r w:rsidRPr="008206C7">
        <w:rPr>
          <w:rFonts w:ascii="Arial" w:hAnsi="Arial" w:cs="Arial"/>
          <w:sz w:val="20"/>
          <w:szCs w:val="20"/>
        </w:rPr>
        <w:t>SERVICES TO THE PROVISIONS OR SPECIFICATIONS OF ANY P</w:t>
      </w:r>
      <w:r>
        <w:rPr>
          <w:rFonts w:ascii="Arial" w:hAnsi="Arial" w:cs="Arial"/>
          <w:sz w:val="20"/>
          <w:szCs w:val="20"/>
        </w:rPr>
        <w:t xml:space="preserve">URCHASE ORDER RELATING </w:t>
      </w:r>
      <w:r w:rsidRPr="008206C7">
        <w:rPr>
          <w:rFonts w:ascii="Arial" w:hAnsi="Arial" w:cs="Arial"/>
          <w:sz w:val="20"/>
          <w:szCs w:val="20"/>
        </w:rPr>
        <w:t>THERETO, AND PAYEE HEREBY SPECIFICALLY DISCLAIMS A</w:t>
      </w:r>
      <w:r>
        <w:rPr>
          <w:rFonts w:ascii="Arial" w:hAnsi="Arial" w:cs="Arial"/>
          <w:sz w:val="20"/>
          <w:szCs w:val="20"/>
        </w:rPr>
        <w:t xml:space="preserve">NY AND ALL SUCH REPRESENTATIONS </w:t>
      </w:r>
      <w:r w:rsidRPr="008206C7">
        <w:rPr>
          <w:rFonts w:ascii="Arial" w:hAnsi="Arial" w:cs="Arial"/>
          <w:sz w:val="20"/>
          <w:szCs w:val="20"/>
        </w:rPr>
        <w:t>AND WARRANTIES. To the extent made to Pa</w:t>
      </w:r>
      <w:r>
        <w:rPr>
          <w:rFonts w:ascii="Arial" w:hAnsi="Arial" w:cs="Arial"/>
          <w:sz w:val="20"/>
          <w:szCs w:val="20"/>
        </w:rPr>
        <w:t xml:space="preserve">yee, we transfer to Obligor any </w:t>
      </w:r>
      <w:r w:rsidRPr="008206C7">
        <w:rPr>
          <w:rFonts w:ascii="Arial" w:hAnsi="Arial" w:cs="Arial"/>
          <w:sz w:val="20"/>
          <w:szCs w:val="20"/>
        </w:rPr>
        <w:t>manufacturer or provider warranties for the System. Obligor is required at Obli</w:t>
      </w:r>
      <w:r>
        <w:rPr>
          <w:rFonts w:ascii="Arial" w:hAnsi="Arial" w:cs="Arial"/>
          <w:sz w:val="20"/>
          <w:szCs w:val="20"/>
        </w:rPr>
        <w:t xml:space="preserve">gor’s cost to </w:t>
      </w:r>
      <w:r w:rsidRPr="008206C7">
        <w:rPr>
          <w:rFonts w:ascii="Arial" w:hAnsi="Arial" w:cs="Arial"/>
          <w:sz w:val="20"/>
          <w:szCs w:val="20"/>
        </w:rPr>
        <w:t>keep the System in good working condition and to pay for all supp</w:t>
      </w:r>
      <w:r>
        <w:rPr>
          <w:rFonts w:ascii="Arial" w:hAnsi="Arial" w:cs="Arial"/>
          <w:sz w:val="20"/>
          <w:szCs w:val="20"/>
        </w:rPr>
        <w:t xml:space="preserve">lies and repairs. If the System </w:t>
      </w:r>
      <w:r w:rsidRPr="008206C7">
        <w:rPr>
          <w:rFonts w:ascii="Arial" w:hAnsi="Arial" w:cs="Arial"/>
          <w:sz w:val="20"/>
          <w:szCs w:val="20"/>
        </w:rPr>
        <w:t>includes the cost of Support provided by a third party, Obligor agree</w:t>
      </w:r>
      <w:r>
        <w:rPr>
          <w:rFonts w:ascii="Arial" w:hAnsi="Arial" w:cs="Arial"/>
          <w:sz w:val="20"/>
          <w:szCs w:val="20"/>
        </w:rPr>
        <w:t xml:space="preserve">s that Payee is not responsible </w:t>
      </w:r>
      <w:r w:rsidRPr="008206C7">
        <w:rPr>
          <w:rFonts w:ascii="Arial" w:hAnsi="Arial" w:cs="Arial"/>
          <w:sz w:val="20"/>
          <w:szCs w:val="20"/>
        </w:rPr>
        <w:t>to provide the Support and Obligor will make</w:t>
      </w:r>
      <w:r>
        <w:rPr>
          <w:rFonts w:ascii="Arial" w:hAnsi="Arial" w:cs="Arial"/>
          <w:sz w:val="20"/>
          <w:szCs w:val="20"/>
        </w:rPr>
        <w:t xml:space="preserve"> all Support claims against the </w:t>
      </w:r>
      <w:r w:rsidRPr="008206C7">
        <w:rPr>
          <w:rFonts w:ascii="Arial" w:hAnsi="Arial" w:cs="Arial"/>
          <w:sz w:val="20"/>
          <w:szCs w:val="20"/>
        </w:rPr>
        <w:t>third party.</w:t>
      </w:r>
    </w:p>
    <w:p w14:paraId="3B415A4F" w14:textId="77777777" w:rsidR="001573C7" w:rsidRPr="008206C7" w:rsidRDefault="001573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BB9B35A" w14:textId="553262FD" w:rsid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4. Assignment: </w:t>
      </w:r>
      <w:r w:rsidRPr="008206C7">
        <w:rPr>
          <w:rFonts w:ascii="Arial" w:hAnsi="Arial" w:cs="Arial"/>
          <w:sz w:val="20"/>
          <w:szCs w:val="20"/>
        </w:rPr>
        <w:t>Obligor may not transfer, sell, sublease, sublice</w:t>
      </w:r>
      <w:r>
        <w:rPr>
          <w:rFonts w:ascii="Arial" w:hAnsi="Arial" w:cs="Arial"/>
          <w:sz w:val="20"/>
          <w:szCs w:val="20"/>
        </w:rPr>
        <w:t xml:space="preserve">nse, assign, pledge hypothecate </w:t>
      </w:r>
      <w:r w:rsidRPr="008206C7">
        <w:rPr>
          <w:rFonts w:ascii="Arial" w:hAnsi="Arial" w:cs="Arial"/>
          <w:sz w:val="20"/>
          <w:szCs w:val="20"/>
        </w:rPr>
        <w:t>or otherwise transfer, dispose of or relinquish possession o</w:t>
      </w:r>
      <w:r>
        <w:rPr>
          <w:rFonts w:ascii="Arial" w:hAnsi="Arial" w:cs="Arial"/>
          <w:sz w:val="20"/>
          <w:szCs w:val="20"/>
        </w:rPr>
        <w:t xml:space="preserve">r control of or encumber either </w:t>
      </w:r>
      <w:r w:rsidRPr="008206C7">
        <w:rPr>
          <w:rFonts w:ascii="Arial" w:hAnsi="Arial" w:cs="Arial"/>
          <w:sz w:val="20"/>
          <w:szCs w:val="20"/>
        </w:rPr>
        <w:t>the System or any rights herein without our prior written co</w:t>
      </w:r>
      <w:r>
        <w:rPr>
          <w:rFonts w:ascii="Arial" w:hAnsi="Arial" w:cs="Arial"/>
          <w:sz w:val="20"/>
          <w:szCs w:val="20"/>
        </w:rPr>
        <w:t>nsent</w:t>
      </w:r>
      <w:r w:rsidR="00464CEC">
        <w:rPr>
          <w:rFonts w:ascii="Arial" w:hAnsi="Arial" w:cs="Arial"/>
          <w:sz w:val="20"/>
          <w:szCs w:val="20"/>
        </w:rPr>
        <w:t xml:space="preserve"> </w:t>
      </w:r>
      <w:r w:rsidR="00DD529F">
        <w:rPr>
          <w:rFonts w:ascii="Arial" w:hAnsi="Arial" w:cs="Arial"/>
          <w:sz w:val="20"/>
          <w:szCs w:val="20"/>
        </w:rPr>
        <w:t>(which consent shall not be unreasonably withheld)</w:t>
      </w:r>
      <w:r>
        <w:rPr>
          <w:rFonts w:ascii="Arial" w:hAnsi="Arial" w:cs="Arial"/>
          <w:sz w:val="20"/>
          <w:szCs w:val="20"/>
        </w:rPr>
        <w:t xml:space="preserve">. Obligor acknowledges and </w:t>
      </w:r>
      <w:r w:rsidRPr="008206C7">
        <w:rPr>
          <w:rFonts w:ascii="Arial" w:hAnsi="Arial" w:cs="Arial"/>
          <w:sz w:val="20"/>
          <w:szCs w:val="20"/>
        </w:rPr>
        <w:t xml:space="preserve">agrees that Payee and any Assignee may </w:t>
      </w:r>
      <w:r w:rsidR="002803E8">
        <w:rPr>
          <w:rFonts w:ascii="Arial" w:hAnsi="Arial" w:cs="Arial"/>
          <w:sz w:val="20"/>
          <w:szCs w:val="20"/>
        </w:rPr>
        <w:t xml:space="preserve">not </w:t>
      </w:r>
      <w:r w:rsidRPr="008206C7">
        <w:rPr>
          <w:rFonts w:ascii="Arial" w:hAnsi="Arial" w:cs="Arial"/>
          <w:sz w:val="20"/>
          <w:szCs w:val="20"/>
        </w:rPr>
        <w:t>sell, grant a security i</w:t>
      </w:r>
      <w:r>
        <w:rPr>
          <w:rFonts w:ascii="Arial" w:hAnsi="Arial" w:cs="Arial"/>
          <w:sz w:val="20"/>
          <w:szCs w:val="20"/>
        </w:rPr>
        <w:t xml:space="preserve">nterest in, assign or otherwise </w:t>
      </w:r>
      <w:r w:rsidRPr="008206C7">
        <w:rPr>
          <w:rFonts w:ascii="Arial" w:hAnsi="Arial" w:cs="Arial"/>
          <w:sz w:val="20"/>
          <w:szCs w:val="20"/>
        </w:rPr>
        <w:t>transfer (collectively Transfer”), in whole or in part, this Agreement or any of its interests, rights</w:t>
      </w:r>
      <w:r w:rsidR="00DD529F">
        <w:rPr>
          <w:rFonts w:ascii="Arial" w:hAnsi="Arial" w:cs="Arial"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or obligations with respect thereto, including without limitatio</w:t>
      </w:r>
      <w:r>
        <w:rPr>
          <w:rFonts w:ascii="Arial" w:hAnsi="Arial" w:cs="Arial"/>
          <w:sz w:val="20"/>
          <w:szCs w:val="20"/>
        </w:rPr>
        <w:t xml:space="preserve">n any or all Payments and other </w:t>
      </w:r>
      <w:r w:rsidRPr="008206C7">
        <w:rPr>
          <w:rFonts w:ascii="Arial" w:hAnsi="Arial" w:cs="Arial"/>
          <w:sz w:val="20"/>
          <w:szCs w:val="20"/>
        </w:rPr>
        <w:t xml:space="preserve">sums due or to become due </w:t>
      </w:r>
      <w:r>
        <w:rPr>
          <w:rFonts w:ascii="Arial" w:hAnsi="Arial" w:cs="Arial"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hereunder, to such third party as Payee or such Assignee, as ap</w:t>
      </w:r>
      <w:r>
        <w:rPr>
          <w:rFonts w:ascii="Arial" w:hAnsi="Arial" w:cs="Arial"/>
          <w:sz w:val="20"/>
          <w:szCs w:val="20"/>
        </w:rPr>
        <w:t xml:space="preserve">plicable, </w:t>
      </w:r>
      <w:r w:rsidRPr="008206C7">
        <w:rPr>
          <w:rFonts w:ascii="Arial" w:hAnsi="Arial" w:cs="Arial"/>
          <w:sz w:val="20"/>
          <w:szCs w:val="20"/>
        </w:rPr>
        <w:t>in its discretion may select (each Payee transferee or assigne</w:t>
      </w:r>
      <w:r>
        <w:rPr>
          <w:rFonts w:ascii="Arial" w:hAnsi="Arial" w:cs="Arial"/>
          <w:sz w:val="20"/>
          <w:szCs w:val="20"/>
        </w:rPr>
        <w:t xml:space="preserve">e, together with any subsequent </w:t>
      </w:r>
      <w:r w:rsidRPr="008206C7">
        <w:rPr>
          <w:rFonts w:ascii="Arial" w:hAnsi="Arial" w:cs="Arial"/>
          <w:sz w:val="20"/>
          <w:szCs w:val="20"/>
        </w:rPr>
        <w:t>transferees or assignees, herein referred to as “Assignee</w:t>
      </w:r>
      <w:r>
        <w:rPr>
          <w:rFonts w:ascii="Arial" w:hAnsi="Arial" w:cs="Arial"/>
          <w:sz w:val="20"/>
          <w:szCs w:val="20"/>
        </w:rPr>
        <w:t xml:space="preserve">”) without notice to </w:t>
      </w:r>
      <w:r w:rsidRPr="008206C7">
        <w:rPr>
          <w:rFonts w:ascii="Arial" w:hAnsi="Arial" w:cs="Arial"/>
          <w:sz w:val="20"/>
          <w:szCs w:val="20"/>
        </w:rPr>
        <w:t>Obligor. Each Assignee shall have, to the extent provided in any Transfer document,</w:t>
      </w:r>
      <w:r w:rsidR="00464CEC">
        <w:rPr>
          <w:rFonts w:ascii="Arial" w:hAnsi="Arial" w:cs="Arial"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Payee’s rights, powers, privileges and remedies with respect ther</w:t>
      </w:r>
      <w:r>
        <w:rPr>
          <w:rFonts w:ascii="Arial" w:hAnsi="Arial" w:cs="Arial"/>
          <w:sz w:val="20"/>
          <w:szCs w:val="20"/>
        </w:rPr>
        <w:t xml:space="preserve">eto, but shall not be obligated </w:t>
      </w:r>
      <w:r w:rsidRPr="008206C7">
        <w:rPr>
          <w:rFonts w:ascii="Arial" w:hAnsi="Arial" w:cs="Arial"/>
          <w:sz w:val="20"/>
          <w:szCs w:val="20"/>
        </w:rPr>
        <w:t>to Obligor to observe or perform any duty, covenant or condi</w:t>
      </w:r>
      <w:r>
        <w:rPr>
          <w:rFonts w:ascii="Arial" w:hAnsi="Arial" w:cs="Arial"/>
          <w:sz w:val="20"/>
          <w:szCs w:val="20"/>
        </w:rPr>
        <w:t xml:space="preserve">tion required to be observed or </w:t>
      </w:r>
      <w:r w:rsidRPr="008206C7">
        <w:rPr>
          <w:rFonts w:ascii="Arial" w:hAnsi="Arial" w:cs="Arial"/>
          <w:sz w:val="20"/>
          <w:szCs w:val="20"/>
        </w:rPr>
        <w:t>performed by Payee or any Licensor or Supplier. No Transfer shal</w:t>
      </w:r>
      <w:r>
        <w:rPr>
          <w:rFonts w:ascii="Arial" w:hAnsi="Arial" w:cs="Arial"/>
          <w:sz w:val="20"/>
          <w:szCs w:val="20"/>
        </w:rPr>
        <w:t xml:space="preserve">l relieve Payee from any of its </w:t>
      </w:r>
      <w:r w:rsidRPr="008206C7">
        <w:rPr>
          <w:rFonts w:ascii="Arial" w:hAnsi="Arial" w:cs="Arial"/>
          <w:sz w:val="20"/>
          <w:szCs w:val="20"/>
        </w:rPr>
        <w:t>obligations to Obligor. OBLIGOR SHALL NOT ASSE</w:t>
      </w:r>
      <w:r>
        <w:rPr>
          <w:rFonts w:ascii="Arial" w:hAnsi="Arial" w:cs="Arial"/>
          <w:sz w:val="20"/>
          <w:szCs w:val="20"/>
        </w:rPr>
        <w:t xml:space="preserve">RT AGAINST ASSIGNEE ANY CLAIMS, </w:t>
      </w:r>
      <w:r w:rsidRPr="008206C7">
        <w:rPr>
          <w:rFonts w:ascii="Arial" w:hAnsi="Arial" w:cs="Arial"/>
          <w:sz w:val="20"/>
          <w:szCs w:val="20"/>
        </w:rPr>
        <w:t>DEFENSE, COUNTERCLAIM OR SETOFF THAT OBLIG</w:t>
      </w:r>
      <w:r>
        <w:rPr>
          <w:rFonts w:ascii="Arial" w:hAnsi="Arial" w:cs="Arial"/>
          <w:sz w:val="20"/>
          <w:szCs w:val="20"/>
        </w:rPr>
        <w:t xml:space="preserve">OR MAY AT ANY TIME HAVE AGAINST </w:t>
      </w:r>
      <w:r w:rsidRPr="008206C7">
        <w:rPr>
          <w:rFonts w:ascii="Arial" w:hAnsi="Arial" w:cs="Arial"/>
          <w:sz w:val="20"/>
          <w:szCs w:val="20"/>
        </w:rPr>
        <w:t>PAYEE OR ANY SUPPLIER OR LICENSOR. Obligor shall pay Pay</w:t>
      </w:r>
      <w:r>
        <w:rPr>
          <w:rFonts w:ascii="Arial" w:hAnsi="Arial" w:cs="Arial"/>
          <w:sz w:val="20"/>
          <w:szCs w:val="20"/>
        </w:rPr>
        <w:t xml:space="preserve">ee, or Assignee, as applicable, all amounts due and payable </w:t>
      </w:r>
      <w:r w:rsidRPr="008206C7">
        <w:rPr>
          <w:rFonts w:ascii="Arial" w:hAnsi="Arial" w:cs="Arial"/>
          <w:sz w:val="20"/>
          <w:szCs w:val="20"/>
        </w:rPr>
        <w:t>under this Agreement, but sh</w:t>
      </w:r>
      <w:r>
        <w:rPr>
          <w:rFonts w:ascii="Arial" w:hAnsi="Arial" w:cs="Arial"/>
          <w:sz w:val="20"/>
          <w:szCs w:val="20"/>
        </w:rPr>
        <w:t xml:space="preserve">all pursue any claims under any </w:t>
      </w:r>
      <w:r w:rsidRPr="008206C7">
        <w:rPr>
          <w:rFonts w:ascii="Arial" w:hAnsi="Arial" w:cs="Arial"/>
          <w:sz w:val="20"/>
          <w:szCs w:val="20"/>
        </w:rPr>
        <w:t>Software Agreement against only Licensor. Obligor agrees th</w:t>
      </w:r>
      <w:r>
        <w:rPr>
          <w:rFonts w:ascii="Arial" w:hAnsi="Arial" w:cs="Arial"/>
          <w:sz w:val="20"/>
          <w:szCs w:val="20"/>
        </w:rPr>
        <w:t xml:space="preserve">at, upon receipt of notice from </w:t>
      </w:r>
      <w:r w:rsidRPr="008206C7">
        <w:rPr>
          <w:rFonts w:ascii="Arial" w:hAnsi="Arial" w:cs="Arial"/>
          <w:sz w:val="20"/>
          <w:szCs w:val="20"/>
        </w:rPr>
        <w:t>Payee, or Assignee, as applicable, (</w:t>
      </w:r>
      <w:proofErr w:type="spellStart"/>
      <w:r w:rsidRPr="008206C7">
        <w:rPr>
          <w:rFonts w:ascii="Arial" w:hAnsi="Arial" w:cs="Arial"/>
          <w:sz w:val="20"/>
          <w:szCs w:val="20"/>
        </w:rPr>
        <w:t>i</w:t>
      </w:r>
      <w:proofErr w:type="spellEnd"/>
      <w:r w:rsidRPr="008206C7">
        <w:rPr>
          <w:rFonts w:ascii="Arial" w:hAnsi="Arial" w:cs="Arial"/>
          <w:sz w:val="20"/>
          <w:szCs w:val="20"/>
        </w:rPr>
        <w:t>) it shall be bound by such T</w:t>
      </w:r>
      <w:r>
        <w:rPr>
          <w:rFonts w:ascii="Arial" w:hAnsi="Arial" w:cs="Arial"/>
          <w:sz w:val="20"/>
          <w:szCs w:val="20"/>
        </w:rPr>
        <w:t xml:space="preserve">ransfer, (ii) Payments shall be </w:t>
      </w:r>
      <w:r w:rsidRPr="008206C7">
        <w:rPr>
          <w:rFonts w:ascii="Arial" w:hAnsi="Arial" w:cs="Arial"/>
          <w:sz w:val="20"/>
          <w:szCs w:val="20"/>
        </w:rPr>
        <w:t>made to Assignee, (iii) Obligor shall promptly comply with, an</w:t>
      </w:r>
      <w:r>
        <w:rPr>
          <w:rFonts w:ascii="Arial" w:hAnsi="Arial" w:cs="Arial"/>
          <w:sz w:val="20"/>
          <w:szCs w:val="20"/>
        </w:rPr>
        <w:t xml:space="preserve">d (if requested) acknowledge in </w:t>
      </w:r>
      <w:r w:rsidRPr="008206C7">
        <w:rPr>
          <w:rFonts w:ascii="Arial" w:hAnsi="Arial" w:cs="Arial"/>
          <w:sz w:val="20"/>
          <w:szCs w:val="20"/>
        </w:rPr>
        <w:t>writing, such instructions, (iv) Assignee shall have and be entitled</w:t>
      </w:r>
      <w:r>
        <w:rPr>
          <w:rFonts w:ascii="Arial" w:hAnsi="Arial" w:cs="Arial"/>
          <w:sz w:val="20"/>
          <w:szCs w:val="20"/>
        </w:rPr>
        <w:t xml:space="preserve"> to exercise any and all rights </w:t>
      </w:r>
      <w:r w:rsidRPr="008206C7">
        <w:rPr>
          <w:rFonts w:ascii="Arial" w:hAnsi="Arial" w:cs="Arial"/>
          <w:sz w:val="20"/>
          <w:szCs w:val="20"/>
        </w:rPr>
        <w:t>and remedies of Payee hereunder, and (v) all references herein t</w:t>
      </w:r>
      <w:r>
        <w:rPr>
          <w:rFonts w:ascii="Arial" w:hAnsi="Arial" w:cs="Arial"/>
          <w:sz w:val="20"/>
          <w:szCs w:val="20"/>
        </w:rPr>
        <w:t xml:space="preserve">o Payee shall include Assignee. </w:t>
      </w:r>
      <w:r w:rsidRPr="008206C7">
        <w:rPr>
          <w:rFonts w:ascii="Arial" w:hAnsi="Arial" w:cs="Arial"/>
          <w:sz w:val="20"/>
          <w:szCs w:val="20"/>
        </w:rPr>
        <w:t>Unless a default has occurred and is continuing, neither Payee n</w:t>
      </w:r>
      <w:r>
        <w:rPr>
          <w:rFonts w:ascii="Arial" w:hAnsi="Arial" w:cs="Arial"/>
          <w:sz w:val="20"/>
          <w:szCs w:val="20"/>
        </w:rPr>
        <w:t xml:space="preserve">or its Assignees will interfere </w:t>
      </w:r>
      <w:r w:rsidRPr="008206C7">
        <w:rPr>
          <w:rFonts w:ascii="Arial" w:hAnsi="Arial" w:cs="Arial"/>
          <w:sz w:val="20"/>
          <w:szCs w:val="20"/>
        </w:rPr>
        <w:t xml:space="preserve">with Obligor’s quiet enjoyment or use of the Licensed Software in </w:t>
      </w:r>
      <w:r>
        <w:rPr>
          <w:rFonts w:ascii="Arial" w:hAnsi="Arial" w:cs="Arial"/>
          <w:sz w:val="20"/>
          <w:szCs w:val="20"/>
        </w:rPr>
        <w:t xml:space="preserve">accordance with the Software </w:t>
      </w:r>
      <w:r w:rsidRPr="008206C7">
        <w:rPr>
          <w:rFonts w:ascii="Arial" w:hAnsi="Arial" w:cs="Arial"/>
          <w:sz w:val="20"/>
          <w:szCs w:val="20"/>
        </w:rPr>
        <w:t>Agreement’s terms and conditions.</w:t>
      </w:r>
    </w:p>
    <w:p w14:paraId="090C5908" w14:textId="77777777" w:rsidR="001573C7" w:rsidRPr="008206C7" w:rsidRDefault="001573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E224AE1" w14:textId="5DC6DED5" w:rsid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5. Risk of Loss: </w:t>
      </w:r>
      <w:r w:rsidRPr="008206C7">
        <w:rPr>
          <w:rFonts w:ascii="Arial" w:hAnsi="Arial" w:cs="Arial"/>
          <w:sz w:val="20"/>
          <w:szCs w:val="20"/>
        </w:rPr>
        <w:t>Obligor is responsible for all</w:t>
      </w:r>
      <w:r>
        <w:rPr>
          <w:rFonts w:ascii="Arial" w:hAnsi="Arial" w:cs="Arial"/>
          <w:sz w:val="20"/>
          <w:szCs w:val="20"/>
        </w:rPr>
        <w:t xml:space="preserve"> System risk of loss and damage </w:t>
      </w:r>
      <w:r w:rsidRPr="008206C7">
        <w:rPr>
          <w:rFonts w:ascii="Arial" w:hAnsi="Arial" w:cs="Arial"/>
          <w:sz w:val="20"/>
          <w:szCs w:val="20"/>
        </w:rPr>
        <w:t>and if any loss or damage occurs Obligor is nonetheless required to satisfy all of Obligor’s obligations</w:t>
      </w:r>
      <w:r>
        <w:rPr>
          <w:rFonts w:ascii="Arial" w:hAnsi="Arial" w:cs="Arial"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hereunder</w:t>
      </w:r>
      <w:r w:rsidR="00F903AA">
        <w:rPr>
          <w:rFonts w:ascii="Arial" w:hAnsi="Arial" w:cs="Arial"/>
          <w:sz w:val="20"/>
          <w:szCs w:val="20"/>
        </w:rPr>
        <w:t>.</w:t>
      </w:r>
      <w:r w:rsidRPr="008206C7">
        <w:rPr>
          <w:rFonts w:ascii="Arial" w:hAnsi="Arial" w:cs="Arial"/>
          <w:sz w:val="20"/>
          <w:szCs w:val="20"/>
        </w:rPr>
        <w:t xml:space="preserve"> </w:t>
      </w:r>
    </w:p>
    <w:p w14:paraId="20ACD984" w14:textId="77777777" w:rsidR="001573C7" w:rsidRPr="008206C7" w:rsidRDefault="001573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49F62A5" w14:textId="6BBFF4E8" w:rsid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6. Taxes: </w:t>
      </w:r>
      <w:r w:rsidRPr="008206C7">
        <w:rPr>
          <w:rFonts w:ascii="Arial" w:hAnsi="Arial" w:cs="Arial"/>
          <w:sz w:val="20"/>
          <w:szCs w:val="20"/>
        </w:rPr>
        <w:t>Obligor is responsible for and agrees to pay when due, eith</w:t>
      </w:r>
      <w:r>
        <w:rPr>
          <w:rFonts w:ascii="Arial" w:hAnsi="Arial" w:cs="Arial"/>
          <w:sz w:val="20"/>
          <w:szCs w:val="20"/>
        </w:rPr>
        <w:t xml:space="preserve">er directly or as reimbursement </w:t>
      </w:r>
      <w:r w:rsidRPr="008206C7">
        <w:rPr>
          <w:rFonts w:ascii="Arial" w:hAnsi="Arial" w:cs="Arial"/>
          <w:sz w:val="20"/>
          <w:szCs w:val="20"/>
        </w:rPr>
        <w:t>to Payee</w:t>
      </w:r>
      <w:r w:rsidR="003C76EF">
        <w:rPr>
          <w:rFonts w:ascii="Arial" w:hAnsi="Arial" w:cs="Arial"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an</w:t>
      </w:r>
      <w:r w:rsidR="003C76EF">
        <w:rPr>
          <w:rFonts w:ascii="Arial" w:hAnsi="Arial" w:cs="Arial"/>
          <w:sz w:val="20"/>
          <w:szCs w:val="20"/>
        </w:rPr>
        <w:t xml:space="preserve">y </w:t>
      </w:r>
      <w:r w:rsidRPr="008206C7">
        <w:rPr>
          <w:rFonts w:ascii="Arial" w:hAnsi="Arial" w:cs="Arial"/>
          <w:sz w:val="20"/>
          <w:szCs w:val="20"/>
        </w:rPr>
        <w:t>charges in connection with the purchase, ownership and use of the</w:t>
      </w:r>
      <w:r>
        <w:rPr>
          <w:rFonts w:ascii="Arial" w:hAnsi="Arial" w:cs="Arial"/>
          <w:sz w:val="20"/>
          <w:szCs w:val="20"/>
        </w:rPr>
        <w:t xml:space="preserve"> System </w:t>
      </w:r>
      <w:r w:rsidRPr="008206C7">
        <w:rPr>
          <w:rFonts w:ascii="Arial" w:hAnsi="Arial" w:cs="Arial"/>
          <w:sz w:val="20"/>
          <w:szCs w:val="20"/>
        </w:rPr>
        <w:t>except for taxes or charges included in the Total Financed Amount</w:t>
      </w:r>
      <w:r w:rsidR="009625F8">
        <w:rPr>
          <w:rFonts w:ascii="Arial" w:hAnsi="Arial" w:cs="Arial"/>
          <w:sz w:val="20"/>
          <w:szCs w:val="20"/>
        </w:rPr>
        <w:t xml:space="preserve"> unless a valid tax exempt certificate can be provided and is in full force and effect.</w:t>
      </w:r>
    </w:p>
    <w:p w14:paraId="73901833" w14:textId="77777777" w:rsidR="001573C7" w:rsidRPr="008206C7" w:rsidRDefault="001573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9823AB" w14:textId="78A21C8C" w:rsid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7. Default and Remedies: </w:t>
      </w:r>
      <w:r w:rsidRPr="008206C7">
        <w:rPr>
          <w:rFonts w:ascii="Arial" w:hAnsi="Arial" w:cs="Arial"/>
          <w:sz w:val="20"/>
          <w:szCs w:val="20"/>
        </w:rPr>
        <w:t>Obligor is in default under this Agreement if: (</w:t>
      </w:r>
      <w:proofErr w:type="spellStart"/>
      <w:r w:rsidRPr="008206C7">
        <w:rPr>
          <w:rFonts w:ascii="Arial" w:hAnsi="Arial" w:cs="Arial"/>
          <w:sz w:val="20"/>
          <w:szCs w:val="20"/>
        </w:rPr>
        <w:t>i</w:t>
      </w:r>
      <w:proofErr w:type="spellEnd"/>
      <w:r w:rsidRPr="008206C7">
        <w:rPr>
          <w:rFonts w:ascii="Arial" w:hAnsi="Arial" w:cs="Arial"/>
          <w:sz w:val="20"/>
          <w:szCs w:val="20"/>
        </w:rPr>
        <w:t>) Obligo</w:t>
      </w:r>
      <w:r>
        <w:rPr>
          <w:rFonts w:ascii="Arial" w:hAnsi="Arial" w:cs="Arial"/>
          <w:sz w:val="20"/>
          <w:szCs w:val="20"/>
        </w:rPr>
        <w:t xml:space="preserve">r fails to pay </w:t>
      </w:r>
      <w:r w:rsidRPr="008206C7">
        <w:rPr>
          <w:rFonts w:ascii="Arial" w:hAnsi="Arial" w:cs="Arial"/>
          <w:sz w:val="20"/>
          <w:szCs w:val="20"/>
        </w:rPr>
        <w:t xml:space="preserve">any amount </w:t>
      </w:r>
      <w:r w:rsidR="003257D7">
        <w:rPr>
          <w:rFonts w:ascii="Arial" w:hAnsi="Arial" w:cs="Arial"/>
          <w:sz w:val="20"/>
          <w:szCs w:val="20"/>
        </w:rPr>
        <w:t xml:space="preserve">within forty-five (45) days of </w:t>
      </w:r>
      <w:r w:rsidRPr="008206C7">
        <w:rPr>
          <w:rFonts w:ascii="Arial" w:hAnsi="Arial" w:cs="Arial"/>
          <w:sz w:val="20"/>
          <w:szCs w:val="20"/>
        </w:rPr>
        <w:t>when due; (ii) any representation or warranty made</w:t>
      </w:r>
      <w:r>
        <w:rPr>
          <w:rFonts w:ascii="Arial" w:hAnsi="Arial" w:cs="Arial"/>
          <w:sz w:val="20"/>
          <w:szCs w:val="20"/>
        </w:rPr>
        <w:t xml:space="preserve"> by Obligor </w:t>
      </w:r>
      <w:r w:rsidRPr="008206C7">
        <w:rPr>
          <w:rFonts w:ascii="Arial" w:hAnsi="Arial" w:cs="Arial"/>
          <w:sz w:val="20"/>
          <w:szCs w:val="20"/>
        </w:rPr>
        <w:t xml:space="preserve"> proves to be false in any ma</w:t>
      </w:r>
      <w:r>
        <w:rPr>
          <w:rFonts w:ascii="Arial" w:hAnsi="Arial" w:cs="Arial"/>
          <w:sz w:val="20"/>
          <w:szCs w:val="20"/>
        </w:rPr>
        <w:t xml:space="preserve">terial respect when made; (iii) </w:t>
      </w:r>
      <w:r w:rsidRPr="008206C7">
        <w:rPr>
          <w:rFonts w:ascii="Arial" w:hAnsi="Arial" w:cs="Arial"/>
          <w:sz w:val="20"/>
          <w:szCs w:val="20"/>
        </w:rPr>
        <w:t>a material breach by Obligor of any provision of this Agreeme</w:t>
      </w:r>
      <w:r>
        <w:rPr>
          <w:rFonts w:ascii="Arial" w:hAnsi="Arial" w:cs="Arial"/>
          <w:sz w:val="20"/>
          <w:szCs w:val="20"/>
        </w:rPr>
        <w:t xml:space="preserve">nt (other than a breach covered </w:t>
      </w:r>
      <w:r w:rsidRPr="008206C7">
        <w:rPr>
          <w:rFonts w:ascii="Arial" w:hAnsi="Arial" w:cs="Arial"/>
          <w:sz w:val="20"/>
          <w:szCs w:val="20"/>
        </w:rPr>
        <w:t>by (</w:t>
      </w:r>
      <w:proofErr w:type="spellStart"/>
      <w:r w:rsidRPr="008206C7">
        <w:rPr>
          <w:rFonts w:ascii="Arial" w:hAnsi="Arial" w:cs="Arial"/>
          <w:sz w:val="20"/>
          <w:szCs w:val="20"/>
        </w:rPr>
        <w:t>i</w:t>
      </w:r>
      <w:proofErr w:type="spellEnd"/>
      <w:r w:rsidRPr="008206C7">
        <w:rPr>
          <w:rFonts w:ascii="Arial" w:hAnsi="Arial" w:cs="Arial"/>
          <w:sz w:val="20"/>
          <w:szCs w:val="20"/>
        </w:rPr>
        <w:t xml:space="preserve">) above) where Obligor fails to correct such breach within </w:t>
      </w:r>
      <w:r w:rsidR="003257D7">
        <w:rPr>
          <w:rFonts w:ascii="Arial" w:hAnsi="Arial" w:cs="Arial"/>
          <w:sz w:val="20"/>
          <w:szCs w:val="20"/>
        </w:rPr>
        <w:t>forty-five 45</w:t>
      </w:r>
      <w:r>
        <w:rPr>
          <w:rFonts w:ascii="Arial" w:hAnsi="Arial" w:cs="Arial"/>
          <w:sz w:val="20"/>
          <w:szCs w:val="20"/>
        </w:rPr>
        <w:t xml:space="preserve">) days of its receipt of </w:t>
      </w:r>
      <w:r w:rsidRPr="008206C7">
        <w:rPr>
          <w:rFonts w:ascii="Arial" w:hAnsi="Arial" w:cs="Arial"/>
          <w:sz w:val="20"/>
          <w:szCs w:val="20"/>
        </w:rPr>
        <w:t>written notice thereof; (iv) an event of default occurs and is con</w:t>
      </w:r>
      <w:r>
        <w:rPr>
          <w:rFonts w:ascii="Arial" w:hAnsi="Arial" w:cs="Arial"/>
          <w:sz w:val="20"/>
          <w:szCs w:val="20"/>
        </w:rPr>
        <w:t xml:space="preserve">tinuing under any other related </w:t>
      </w:r>
      <w:r w:rsidRPr="008206C7">
        <w:rPr>
          <w:rFonts w:ascii="Arial" w:hAnsi="Arial" w:cs="Arial"/>
          <w:sz w:val="20"/>
          <w:szCs w:val="20"/>
        </w:rPr>
        <w:t>agreement, including, without limitation, the Software Agr</w:t>
      </w:r>
      <w:r>
        <w:rPr>
          <w:rFonts w:ascii="Arial" w:hAnsi="Arial" w:cs="Arial"/>
          <w:sz w:val="20"/>
          <w:szCs w:val="20"/>
        </w:rPr>
        <w:t xml:space="preserve">eement, after the giving of any </w:t>
      </w:r>
      <w:r w:rsidRPr="008206C7">
        <w:rPr>
          <w:rFonts w:ascii="Arial" w:hAnsi="Arial" w:cs="Arial"/>
          <w:sz w:val="20"/>
          <w:szCs w:val="20"/>
        </w:rPr>
        <w:t>required notice and the expiration of any applicable cure perio</w:t>
      </w:r>
      <w:r>
        <w:rPr>
          <w:rFonts w:ascii="Arial" w:hAnsi="Arial" w:cs="Arial"/>
          <w:sz w:val="20"/>
          <w:szCs w:val="20"/>
        </w:rPr>
        <w:t xml:space="preserve">d; </w:t>
      </w:r>
      <w:r w:rsidRPr="008206C7">
        <w:rPr>
          <w:rFonts w:ascii="Arial" w:hAnsi="Arial" w:cs="Arial"/>
          <w:sz w:val="20"/>
          <w:szCs w:val="20"/>
        </w:rPr>
        <w:t>or (v) Obligor shall</w:t>
      </w:r>
      <w:r>
        <w:rPr>
          <w:rFonts w:ascii="Arial" w:hAnsi="Arial" w:cs="Arial"/>
          <w:sz w:val="20"/>
          <w:szCs w:val="20"/>
        </w:rPr>
        <w:t xml:space="preserve"> commit an act of bankruptcy or </w:t>
      </w:r>
      <w:r w:rsidRPr="008206C7">
        <w:rPr>
          <w:rFonts w:ascii="Arial" w:hAnsi="Arial" w:cs="Arial"/>
          <w:sz w:val="20"/>
          <w:szCs w:val="20"/>
        </w:rPr>
        <w:t>become or be adjudicated insolvent or bankrupt or make an assignme</w:t>
      </w:r>
      <w:r>
        <w:rPr>
          <w:rFonts w:ascii="Arial" w:hAnsi="Arial" w:cs="Arial"/>
          <w:sz w:val="20"/>
          <w:szCs w:val="20"/>
        </w:rPr>
        <w:t xml:space="preserve">nt for the benefit of creditors </w:t>
      </w:r>
      <w:r w:rsidRPr="008206C7">
        <w:rPr>
          <w:rFonts w:ascii="Arial" w:hAnsi="Arial" w:cs="Arial"/>
          <w:sz w:val="20"/>
          <w:szCs w:val="20"/>
        </w:rPr>
        <w:t>or become unable or admit in writing its inability to pay i</w:t>
      </w:r>
      <w:r>
        <w:rPr>
          <w:rFonts w:ascii="Arial" w:hAnsi="Arial" w:cs="Arial"/>
          <w:sz w:val="20"/>
          <w:szCs w:val="20"/>
        </w:rPr>
        <w:t xml:space="preserve">ts debts as they become due, or </w:t>
      </w:r>
      <w:r w:rsidRPr="008206C7">
        <w:rPr>
          <w:rFonts w:ascii="Arial" w:hAnsi="Arial" w:cs="Arial"/>
          <w:sz w:val="20"/>
          <w:szCs w:val="20"/>
        </w:rPr>
        <w:t xml:space="preserve">a trustee receiver or liquidator shall be appointed for Obligor, </w:t>
      </w:r>
      <w:r>
        <w:rPr>
          <w:rFonts w:ascii="Arial" w:hAnsi="Arial" w:cs="Arial"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or for a substantial part of its property, with or without its conse</w:t>
      </w:r>
      <w:r>
        <w:rPr>
          <w:rFonts w:ascii="Arial" w:hAnsi="Arial" w:cs="Arial"/>
          <w:sz w:val="20"/>
          <w:szCs w:val="20"/>
        </w:rPr>
        <w:t xml:space="preserve">nt, or bankruptcy, arrangement, </w:t>
      </w:r>
      <w:r w:rsidRPr="008206C7">
        <w:rPr>
          <w:rFonts w:ascii="Arial" w:hAnsi="Arial" w:cs="Arial"/>
          <w:sz w:val="20"/>
          <w:szCs w:val="20"/>
        </w:rPr>
        <w:t>reorganization, composition, readjustment, liquidation, insolvency, dis</w:t>
      </w:r>
      <w:r>
        <w:rPr>
          <w:rFonts w:ascii="Arial" w:hAnsi="Arial" w:cs="Arial"/>
          <w:sz w:val="20"/>
          <w:szCs w:val="20"/>
        </w:rPr>
        <w:t xml:space="preserve">solution or similar proceedings </w:t>
      </w:r>
      <w:r w:rsidRPr="008206C7">
        <w:rPr>
          <w:rFonts w:ascii="Arial" w:hAnsi="Arial" w:cs="Arial"/>
          <w:sz w:val="20"/>
          <w:szCs w:val="20"/>
        </w:rPr>
        <w:t>under any present or future statute, law or regulation sh</w:t>
      </w:r>
      <w:r>
        <w:rPr>
          <w:rFonts w:ascii="Arial" w:hAnsi="Arial" w:cs="Arial"/>
          <w:sz w:val="20"/>
          <w:szCs w:val="20"/>
        </w:rPr>
        <w:t xml:space="preserve">all be instituted by or against </w:t>
      </w:r>
      <w:r w:rsidRPr="008206C7">
        <w:rPr>
          <w:rFonts w:ascii="Arial" w:hAnsi="Arial" w:cs="Arial"/>
          <w:sz w:val="20"/>
          <w:szCs w:val="20"/>
        </w:rPr>
        <w:t>Obligor</w:t>
      </w:r>
      <w:r w:rsidR="00A20752">
        <w:rPr>
          <w:rFonts w:ascii="Arial" w:hAnsi="Arial" w:cs="Arial"/>
          <w:sz w:val="20"/>
          <w:szCs w:val="20"/>
        </w:rPr>
        <w:t>,</w:t>
      </w:r>
      <w:r w:rsidRPr="008206C7">
        <w:rPr>
          <w:rFonts w:ascii="Arial" w:hAnsi="Arial" w:cs="Arial"/>
          <w:sz w:val="20"/>
          <w:szCs w:val="20"/>
        </w:rPr>
        <w:t xml:space="preserve"> Obligor</w:t>
      </w:r>
      <w:r>
        <w:rPr>
          <w:rFonts w:ascii="Arial" w:hAnsi="Arial" w:cs="Arial"/>
          <w:sz w:val="20"/>
          <w:szCs w:val="20"/>
        </w:rPr>
        <w:t xml:space="preserve"> shall file </w:t>
      </w:r>
      <w:r w:rsidRPr="008206C7">
        <w:rPr>
          <w:rFonts w:ascii="Arial" w:hAnsi="Arial" w:cs="Arial"/>
          <w:sz w:val="20"/>
          <w:szCs w:val="20"/>
        </w:rPr>
        <w:t>an answer admitting the material allegations of a petition filed against it in any such proceeding,</w:t>
      </w:r>
      <w:r>
        <w:rPr>
          <w:rFonts w:ascii="Arial" w:hAnsi="Arial" w:cs="Arial"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or Obligor shall cease doi</w:t>
      </w:r>
      <w:r>
        <w:rPr>
          <w:rFonts w:ascii="Arial" w:hAnsi="Arial" w:cs="Arial"/>
          <w:sz w:val="20"/>
          <w:szCs w:val="20"/>
        </w:rPr>
        <w:t xml:space="preserve">ng business as a going concern, </w:t>
      </w:r>
      <w:r w:rsidRPr="008206C7">
        <w:rPr>
          <w:rFonts w:ascii="Arial" w:hAnsi="Arial" w:cs="Arial"/>
          <w:sz w:val="20"/>
          <w:szCs w:val="20"/>
        </w:rPr>
        <w:t>or Obligor shall, without Payee’s</w:t>
      </w:r>
      <w:r>
        <w:rPr>
          <w:rFonts w:ascii="Arial" w:hAnsi="Arial" w:cs="Arial"/>
          <w:sz w:val="20"/>
          <w:szCs w:val="20"/>
        </w:rPr>
        <w:t xml:space="preserve"> prior consent, sell, transfer, </w:t>
      </w:r>
      <w:r w:rsidRPr="008206C7">
        <w:rPr>
          <w:rFonts w:ascii="Arial" w:hAnsi="Arial" w:cs="Arial"/>
          <w:sz w:val="20"/>
          <w:szCs w:val="20"/>
        </w:rPr>
        <w:t xml:space="preserve">pledge or otherwise dispose of all or any substantial part of its </w:t>
      </w:r>
      <w:r>
        <w:rPr>
          <w:rFonts w:ascii="Arial" w:hAnsi="Arial" w:cs="Arial"/>
          <w:sz w:val="20"/>
          <w:szCs w:val="20"/>
        </w:rPr>
        <w:t xml:space="preserve">assets, or consolidate or merge </w:t>
      </w:r>
      <w:r w:rsidRPr="008206C7">
        <w:rPr>
          <w:rFonts w:ascii="Arial" w:hAnsi="Arial" w:cs="Arial"/>
          <w:sz w:val="20"/>
          <w:szCs w:val="20"/>
        </w:rPr>
        <w:t>with any other entity</w:t>
      </w:r>
      <w:r w:rsidR="001573C7">
        <w:rPr>
          <w:rFonts w:ascii="Arial" w:hAnsi="Arial" w:cs="Arial"/>
          <w:sz w:val="20"/>
          <w:szCs w:val="20"/>
        </w:rPr>
        <w:t>; (viii) Lessee, its owner(s) or any guarantor(s) are listed on a US or foreign government sanctions list or are subject to sanctions therefrom.</w:t>
      </w:r>
      <w:r w:rsidRPr="008206C7">
        <w:rPr>
          <w:rFonts w:ascii="Arial" w:hAnsi="Arial" w:cs="Arial"/>
          <w:sz w:val="20"/>
          <w:szCs w:val="20"/>
        </w:rPr>
        <w:t>. If Obligor is in default Payee may: (</w:t>
      </w:r>
      <w:proofErr w:type="spellStart"/>
      <w:r w:rsidRPr="008206C7">
        <w:rPr>
          <w:rFonts w:ascii="Arial" w:hAnsi="Arial" w:cs="Arial"/>
          <w:sz w:val="20"/>
          <w:szCs w:val="20"/>
        </w:rPr>
        <w:t>i</w:t>
      </w:r>
      <w:proofErr w:type="spellEnd"/>
      <w:r w:rsidRPr="008206C7">
        <w:rPr>
          <w:rFonts w:ascii="Arial" w:hAnsi="Arial" w:cs="Arial"/>
          <w:sz w:val="20"/>
          <w:szCs w:val="20"/>
        </w:rPr>
        <w:t>) decla</w:t>
      </w:r>
      <w:r>
        <w:rPr>
          <w:rFonts w:ascii="Arial" w:hAnsi="Arial" w:cs="Arial"/>
          <w:sz w:val="20"/>
          <w:szCs w:val="20"/>
        </w:rPr>
        <w:t xml:space="preserve">re the entire balance of unpaid </w:t>
      </w:r>
      <w:r w:rsidRPr="008206C7">
        <w:rPr>
          <w:rFonts w:ascii="Arial" w:hAnsi="Arial" w:cs="Arial"/>
          <w:sz w:val="20"/>
          <w:szCs w:val="20"/>
        </w:rPr>
        <w:t xml:space="preserve">payments for the full term immediately due and payable to </w:t>
      </w:r>
      <w:r>
        <w:rPr>
          <w:rFonts w:ascii="Arial" w:hAnsi="Arial" w:cs="Arial"/>
          <w:sz w:val="20"/>
          <w:szCs w:val="20"/>
        </w:rPr>
        <w:t>Payee</w:t>
      </w:r>
      <w:r w:rsidR="005E2DCA" w:rsidRPr="005E2DCA">
        <w:t xml:space="preserve"> </w:t>
      </w:r>
      <w:r w:rsidR="005E2DCA" w:rsidRPr="005E2DCA">
        <w:rPr>
          <w:rFonts w:ascii="Arial" w:hAnsi="Arial" w:cs="Arial"/>
          <w:sz w:val="20"/>
          <w:szCs w:val="20"/>
        </w:rPr>
        <w:t xml:space="preserve">and  you agree to compensate </w:t>
      </w:r>
      <w:r w:rsidR="005E2DCA">
        <w:rPr>
          <w:rFonts w:ascii="Arial" w:hAnsi="Arial" w:cs="Arial"/>
          <w:sz w:val="20"/>
          <w:szCs w:val="20"/>
        </w:rPr>
        <w:t>us, not as a penalty, by paying</w:t>
      </w:r>
      <w:r w:rsidR="005E2DCA" w:rsidRPr="005E2DCA">
        <w:rPr>
          <w:rFonts w:ascii="Arial" w:hAnsi="Arial" w:cs="Arial"/>
          <w:sz w:val="20"/>
          <w:szCs w:val="20"/>
        </w:rPr>
        <w:t>, the sum of: (</w:t>
      </w:r>
      <w:r w:rsidR="005E2DCA">
        <w:rPr>
          <w:rFonts w:ascii="Arial" w:hAnsi="Arial" w:cs="Arial"/>
          <w:sz w:val="20"/>
          <w:szCs w:val="20"/>
        </w:rPr>
        <w:t>a</w:t>
      </w:r>
      <w:r w:rsidR="005E2DCA" w:rsidRPr="005E2DCA">
        <w:rPr>
          <w:rFonts w:ascii="Arial" w:hAnsi="Arial" w:cs="Arial"/>
          <w:sz w:val="20"/>
          <w:szCs w:val="20"/>
        </w:rPr>
        <w:t xml:space="preserve">) all past due and current </w:t>
      </w:r>
      <w:r w:rsidR="005E2DCA">
        <w:rPr>
          <w:rFonts w:ascii="Arial" w:hAnsi="Arial" w:cs="Arial"/>
          <w:sz w:val="20"/>
          <w:szCs w:val="20"/>
        </w:rPr>
        <w:t>amounts due</w:t>
      </w:r>
      <w:r w:rsidR="005E2DCA" w:rsidRPr="005E2DCA">
        <w:rPr>
          <w:rFonts w:ascii="Arial" w:hAnsi="Arial" w:cs="Arial"/>
          <w:sz w:val="20"/>
          <w:szCs w:val="20"/>
        </w:rPr>
        <w:t xml:space="preserve"> (or other periodic payments) and charges due under this Agreement; (</w:t>
      </w:r>
      <w:r w:rsidR="005E2DCA">
        <w:rPr>
          <w:rFonts w:ascii="Arial" w:hAnsi="Arial" w:cs="Arial"/>
          <w:sz w:val="20"/>
          <w:szCs w:val="20"/>
        </w:rPr>
        <w:t>b</w:t>
      </w:r>
      <w:r w:rsidR="005E2DCA" w:rsidRPr="005E2DCA">
        <w:rPr>
          <w:rFonts w:ascii="Arial" w:hAnsi="Arial" w:cs="Arial"/>
          <w:sz w:val="20"/>
          <w:szCs w:val="20"/>
        </w:rPr>
        <w:t xml:space="preserve">) the present value of all remaining </w:t>
      </w:r>
      <w:r w:rsidR="005E2DCA">
        <w:rPr>
          <w:rFonts w:ascii="Arial" w:hAnsi="Arial" w:cs="Arial"/>
          <w:sz w:val="20"/>
          <w:szCs w:val="20"/>
        </w:rPr>
        <w:t>amounts due</w:t>
      </w:r>
      <w:r w:rsidR="005E2DCA" w:rsidRPr="005E2DCA">
        <w:rPr>
          <w:rFonts w:ascii="Arial" w:hAnsi="Arial" w:cs="Arial"/>
          <w:sz w:val="20"/>
          <w:szCs w:val="20"/>
        </w:rPr>
        <w:t xml:space="preserve"> (or other periodic payments) and charges for the remainder of the term of </w:t>
      </w:r>
      <w:r w:rsidR="005E2DCA">
        <w:rPr>
          <w:rFonts w:ascii="Arial" w:hAnsi="Arial" w:cs="Arial"/>
          <w:sz w:val="20"/>
          <w:szCs w:val="20"/>
        </w:rPr>
        <w:t>this Agreement</w:t>
      </w:r>
      <w:r w:rsidR="005E2DCA" w:rsidRPr="005E2DCA">
        <w:rPr>
          <w:rFonts w:ascii="Arial" w:hAnsi="Arial" w:cs="Arial"/>
          <w:sz w:val="20"/>
          <w:szCs w:val="20"/>
        </w:rPr>
        <w:t>, discounted at the rate of four percent (4%) per annum (or the lowest rate permitted by law, whichever is higher); and (</w:t>
      </w:r>
      <w:r w:rsidR="005E2DCA">
        <w:rPr>
          <w:rFonts w:ascii="Arial" w:hAnsi="Arial" w:cs="Arial"/>
          <w:sz w:val="20"/>
          <w:szCs w:val="20"/>
        </w:rPr>
        <w:t>c</w:t>
      </w:r>
      <w:r w:rsidR="005E2DCA" w:rsidRPr="005E2DCA">
        <w:rPr>
          <w:rFonts w:ascii="Arial" w:hAnsi="Arial" w:cs="Arial"/>
          <w:sz w:val="20"/>
          <w:szCs w:val="20"/>
        </w:rPr>
        <w:t>) the present value (at the same discou</w:t>
      </w:r>
      <w:r w:rsidR="005E2DCA">
        <w:rPr>
          <w:rFonts w:ascii="Arial" w:hAnsi="Arial" w:cs="Arial"/>
          <w:sz w:val="20"/>
          <w:szCs w:val="20"/>
        </w:rPr>
        <w:t>nt rate as specified in clause,</w:t>
      </w:r>
      <w:r w:rsidR="005E2DCA" w:rsidRPr="005E2DCA">
        <w:rPr>
          <w:rFonts w:ascii="Arial" w:hAnsi="Arial" w:cs="Arial"/>
          <w:sz w:val="20"/>
          <w:szCs w:val="20"/>
        </w:rPr>
        <w:t xml:space="preserve"> and with respect to any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 xml:space="preserve">oftware) immediately terminate your right to use the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 xml:space="preserve">oftware including the disabling (on-site or by remote communication) of any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>oftware; (</w:t>
      </w:r>
      <w:r w:rsidR="005E2DCA">
        <w:rPr>
          <w:rFonts w:ascii="Arial" w:hAnsi="Arial" w:cs="Arial"/>
          <w:sz w:val="20"/>
          <w:szCs w:val="20"/>
        </w:rPr>
        <w:t>d</w:t>
      </w:r>
      <w:r w:rsidR="005E2DCA" w:rsidRPr="005E2DCA">
        <w:rPr>
          <w:rFonts w:ascii="Arial" w:hAnsi="Arial" w:cs="Arial"/>
          <w:sz w:val="20"/>
          <w:szCs w:val="20"/>
        </w:rPr>
        <w:t xml:space="preserve">) demand the immediate return and obtain possession of the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 xml:space="preserve">oftware and re-license the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>oftware at a public or private sale; and/or (</w:t>
      </w:r>
      <w:r w:rsidR="005E2DCA">
        <w:rPr>
          <w:rFonts w:ascii="Arial" w:hAnsi="Arial" w:cs="Arial"/>
          <w:sz w:val="20"/>
          <w:szCs w:val="20"/>
        </w:rPr>
        <w:t>e</w:t>
      </w:r>
      <w:r w:rsidR="005E2DCA" w:rsidRPr="005E2DCA">
        <w:rPr>
          <w:rFonts w:ascii="Arial" w:hAnsi="Arial" w:cs="Arial"/>
          <w:sz w:val="20"/>
          <w:szCs w:val="20"/>
        </w:rPr>
        <w:t xml:space="preserve">) cause the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 xml:space="preserve">oftware supplier to terminate the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 xml:space="preserve">oftware license, support and other services under the </w:t>
      </w:r>
      <w:r w:rsidR="005E2DCA">
        <w:rPr>
          <w:rFonts w:ascii="Arial" w:hAnsi="Arial" w:cs="Arial"/>
          <w:sz w:val="20"/>
          <w:szCs w:val="20"/>
        </w:rPr>
        <w:t>S</w:t>
      </w:r>
      <w:r w:rsidR="005E2DCA" w:rsidRPr="005E2DCA">
        <w:rPr>
          <w:rFonts w:ascii="Arial" w:hAnsi="Arial" w:cs="Arial"/>
          <w:sz w:val="20"/>
          <w:szCs w:val="20"/>
        </w:rPr>
        <w:t>oftware license)</w:t>
      </w:r>
      <w:r>
        <w:rPr>
          <w:rFonts w:ascii="Arial" w:hAnsi="Arial" w:cs="Arial"/>
          <w:sz w:val="20"/>
          <w:szCs w:val="20"/>
        </w:rPr>
        <w:t xml:space="preserve">; (ii) </w:t>
      </w:r>
      <w:r w:rsidR="009625F8">
        <w:rPr>
          <w:rFonts w:ascii="Arial" w:hAnsi="Arial" w:cs="Arial"/>
          <w:sz w:val="20"/>
          <w:szCs w:val="20"/>
        </w:rPr>
        <w:t xml:space="preserve">charge you overdue account charges up to a maximum rate of one percent (1%) per month from the date of default until paid, but in no event more than the maximum rate permitted by law; </w:t>
      </w:r>
      <w:r w:rsidRPr="008206C7">
        <w:rPr>
          <w:rFonts w:ascii="Arial" w:hAnsi="Arial" w:cs="Arial"/>
          <w:sz w:val="20"/>
          <w:szCs w:val="20"/>
        </w:rPr>
        <w:t xml:space="preserve"> (i</w:t>
      </w:r>
      <w:r w:rsidR="00953002">
        <w:rPr>
          <w:rFonts w:ascii="Arial" w:hAnsi="Arial" w:cs="Arial"/>
          <w:sz w:val="20"/>
          <w:szCs w:val="20"/>
        </w:rPr>
        <w:t>ii</w:t>
      </w:r>
      <w:r w:rsidRPr="008206C7">
        <w:rPr>
          <w:rFonts w:ascii="Arial" w:hAnsi="Arial" w:cs="Arial"/>
          <w:sz w:val="20"/>
          <w:szCs w:val="20"/>
        </w:rPr>
        <w:t>) require that Obligor immediately retu</w:t>
      </w:r>
      <w:r>
        <w:rPr>
          <w:rFonts w:ascii="Arial" w:hAnsi="Arial" w:cs="Arial"/>
          <w:sz w:val="20"/>
          <w:szCs w:val="20"/>
        </w:rPr>
        <w:t xml:space="preserve">rn the System to Payee or Payee </w:t>
      </w:r>
      <w:r w:rsidRPr="008206C7">
        <w:rPr>
          <w:rFonts w:ascii="Arial" w:hAnsi="Arial" w:cs="Arial"/>
          <w:sz w:val="20"/>
          <w:szCs w:val="20"/>
        </w:rPr>
        <w:t>may peaceably repossess it if Obligor fails to return it to P</w:t>
      </w:r>
      <w:r>
        <w:rPr>
          <w:rFonts w:ascii="Arial" w:hAnsi="Arial" w:cs="Arial"/>
          <w:sz w:val="20"/>
          <w:szCs w:val="20"/>
        </w:rPr>
        <w:t>ayee, (</w:t>
      </w:r>
      <w:r w:rsidR="0095300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v) cause any Software or </w:t>
      </w:r>
      <w:r w:rsidRPr="008206C7">
        <w:rPr>
          <w:rFonts w:ascii="Arial" w:hAnsi="Arial" w:cs="Arial"/>
          <w:sz w:val="20"/>
          <w:szCs w:val="20"/>
        </w:rPr>
        <w:t>Support provider to terminate, as applicable, all of Obligor’s righ</w:t>
      </w:r>
      <w:r>
        <w:rPr>
          <w:rFonts w:ascii="Arial" w:hAnsi="Arial" w:cs="Arial"/>
          <w:sz w:val="20"/>
          <w:szCs w:val="20"/>
        </w:rPr>
        <w:t xml:space="preserve">ts to use or have available, as </w:t>
      </w:r>
      <w:r w:rsidRPr="008206C7">
        <w:rPr>
          <w:rFonts w:ascii="Arial" w:hAnsi="Arial" w:cs="Arial"/>
          <w:sz w:val="20"/>
          <w:szCs w:val="20"/>
        </w:rPr>
        <w:t>applicable, any or all of any or all Software and/or Support a</w:t>
      </w:r>
      <w:r>
        <w:rPr>
          <w:rFonts w:ascii="Arial" w:hAnsi="Arial" w:cs="Arial"/>
          <w:sz w:val="20"/>
          <w:szCs w:val="20"/>
        </w:rPr>
        <w:t xml:space="preserve">nd/or (v) pursue any rights or </w:t>
      </w:r>
      <w:r w:rsidRPr="008206C7">
        <w:rPr>
          <w:rFonts w:ascii="Arial" w:hAnsi="Arial" w:cs="Arial"/>
          <w:sz w:val="20"/>
          <w:szCs w:val="20"/>
        </w:rPr>
        <w:t xml:space="preserve">remedies available at law or in equity. Any return or repossession will </w:t>
      </w:r>
      <w:r>
        <w:rPr>
          <w:rFonts w:ascii="Arial" w:hAnsi="Arial" w:cs="Arial"/>
          <w:sz w:val="20"/>
          <w:szCs w:val="20"/>
        </w:rPr>
        <w:t xml:space="preserve">not be considered a termination </w:t>
      </w:r>
      <w:r w:rsidRPr="008206C7">
        <w:rPr>
          <w:rFonts w:ascii="Arial" w:hAnsi="Arial" w:cs="Arial"/>
          <w:sz w:val="20"/>
          <w:szCs w:val="20"/>
        </w:rPr>
        <w:t>or cancellation of this Agreement. If the System is ret</w:t>
      </w:r>
      <w:r>
        <w:rPr>
          <w:rFonts w:ascii="Arial" w:hAnsi="Arial" w:cs="Arial"/>
          <w:sz w:val="20"/>
          <w:szCs w:val="20"/>
        </w:rPr>
        <w:t xml:space="preserve">urned or repossessed Payee will </w:t>
      </w:r>
      <w:r w:rsidRPr="008206C7">
        <w:rPr>
          <w:rFonts w:ascii="Arial" w:hAnsi="Arial" w:cs="Arial"/>
          <w:sz w:val="20"/>
          <w:szCs w:val="20"/>
        </w:rPr>
        <w:t>sell, rent or otherwise dispose of the System at terms Payee de</w:t>
      </w:r>
      <w:r>
        <w:rPr>
          <w:rFonts w:ascii="Arial" w:hAnsi="Arial" w:cs="Arial"/>
          <w:sz w:val="20"/>
          <w:szCs w:val="20"/>
        </w:rPr>
        <w:t xml:space="preserve">termines, at one or more public </w:t>
      </w:r>
      <w:r w:rsidRPr="008206C7">
        <w:rPr>
          <w:rFonts w:ascii="Arial" w:hAnsi="Arial" w:cs="Arial"/>
          <w:sz w:val="20"/>
          <w:szCs w:val="20"/>
        </w:rPr>
        <w:t>or private sales, with or without notice to Obligor, and apply th</w:t>
      </w:r>
      <w:r>
        <w:rPr>
          <w:rFonts w:ascii="Arial" w:hAnsi="Arial" w:cs="Arial"/>
          <w:sz w:val="20"/>
          <w:szCs w:val="20"/>
        </w:rPr>
        <w:t xml:space="preserve">e net proceeds (after deducting </w:t>
      </w:r>
      <w:r w:rsidRPr="008206C7">
        <w:rPr>
          <w:rFonts w:ascii="Arial" w:hAnsi="Arial" w:cs="Arial"/>
          <w:sz w:val="20"/>
          <w:szCs w:val="20"/>
        </w:rPr>
        <w:t>any related expenses) to Obligor’s obligations. Obligor remains</w:t>
      </w:r>
      <w:r>
        <w:rPr>
          <w:rFonts w:ascii="Arial" w:hAnsi="Arial" w:cs="Arial"/>
          <w:sz w:val="20"/>
          <w:szCs w:val="20"/>
        </w:rPr>
        <w:t xml:space="preserve"> liable for any deficiency with </w:t>
      </w:r>
      <w:r w:rsidRPr="008206C7">
        <w:rPr>
          <w:rFonts w:ascii="Arial" w:hAnsi="Arial" w:cs="Arial"/>
          <w:sz w:val="20"/>
          <w:szCs w:val="20"/>
        </w:rPr>
        <w:t>any excess being retained by Payee. All remedies are cumulati</w:t>
      </w:r>
      <w:r>
        <w:rPr>
          <w:rFonts w:ascii="Arial" w:hAnsi="Arial" w:cs="Arial"/>
          <w:sz w:val="20"/>
          <w:szCs w:val="20"/>
        </w:rPr>
        <w:t xml:space="preserve">ve and not exclusive. Except as </w:t>
      </w:r>
      <w:r w:rsidRPr="008206C7">
        <w:rPr>
          <w:rFonts w:ascii="Arial" w:hAnsi="Arial" w:cs="Arial"/>
          <w:sz w:val="20"/>
          <w:szCs w:val="20"/>
        </w:rPr>
        <w:t>expressly provided herein, Obligor hereby waives grace, d</w:t>
      </w:r>
      <w:r>
        <w:rPr>
          <w:rFonts w:ascii="Arial" w:hAnsi="Arial" w:cs="Arial"/>
          <w:sz w:val="20"/>
          <w:szCs w:val="20"/>
        </w:rPr>
        <w:t xml:space="preserve">emand, presentment for payment, </w:t>
      </w:r>
      <w:r w:rsidRPr="008206C7">
        <w:rPr>
          <w:rFonts w:ascii="Arial" w:hAnsi="Arial" w:cs="Arial"/>
          <w:sz w:val="20"/>
          <w:szCs w:val="20"/>
        </w:rPr>
        <w:t>notice of non-payment, protest and notice of protest, notice of</w:t>
      </w:r>
      <w:r>
        <w:rPr>
          <w:rFonts w:ascii="Arial" w:hAnsi="Arial" w:cs="Arial"/>
          <w:sz w:val="20"/>
          <w:szCs w:val="20"/>
        </w:rPr>
        <w:t xml:space="preserve"> dishonor or default, notice of </w:t>
      </w:r>
      <w:r w:rsidRPr="008206C7">
        <w:rPr>
          <w:rFonts w:ascii="Arial" w:hAnsi="Arial" w:cs="Arial"/>
          <w:sz w:val="20"/>
          <w:szCs w:val="20"/>
        </w:rPr>
        <w:t>intent to accelerate, notice of acceleration and diligence in collecting and</w:t>
      </w:r>
      <w:r>
        <w:rPr>
          <w:rFonts w:ascii="Arial" w:hAnsi="Arial" w:cs="Arial"/>
          <w:sz w:val="20"/>
          <w:szCs w:val="20"/>
        </w:rPr>
        <w:t xml:space="preserve"> bringing of lawsuit </w:t>
      </w:r>
      <w:r w:rsidRPr="008206C7">
        <w:rPr>
          <w:rFonts w:ascii="Arial" w:hAnsi="Arial" w:cs="Arial"/>
          <w:sz w:val="20"/>
          <w:szCs w:val="20"/>
        </w:rPr>
        <w:t>and/or other enforcement action. To the extent permitted by l</w:t>
      </w:r>
      <w:r>
        <w:rPr>
          <w:rFonts w:ascii="Arial" w:hAnsi="Arial" w:cs="Arial"/>
          <w:sz w:val="20"/>
          <w:szCs w:val="20"/>
        </w:rPr>
        <w:t xml:space="preserve">aw, Obligor agrees that neither </w:t>
      </w:r>
      <w:r w:rsidRPr="008206C7">
        <w:rPr>
          <w:rFonts w:ascii="Arial" w:hAnsi="Arial" w:cs="Arial"/>
          <w:sz w:val="20"/>
          <w:szCs w:val="20"/>
        </w:rPr>
        <w:t>Payee nor any Assignee nor Licensor shall be required to lice</w:t>
      </w:r>
      <w:r>
        <w:rPr>
          <w:rFonts w:ascii="Arial" w:hAnsi="Arial" w:cs="Arial"/>
          <w:sz w:val="20"/>
          <w:szCs w:val="20"/>
        </w:rPr>
        <w:t xml:space="preserve">nse, lease, transfer or use any </w:t>
      </w:r>
      <w:r w:rsidRPr="008206C7">
        <w:rPr>
          <w:rFonts w:ascii="Arial" w:hAnsi="Arial" w:cs="Arial"/>
          <w:sz w:val="20"/>
          <w:szCs w:val="20"/>
        </w:rPr>
        <w:t>Licensed Software in mitigation of any damages resulting from Obligor’s default.</w:t>
      </w:r>
    </w:p>
    <w:p w14:paraId="04D8E658" w14:textId="77777777" w:rsidR="001573C7" w:rsidRPr="008206C7" w:rsidRDefault="001573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49D14CA" w14:textId="7E2E2A81" w:rsidR="008206C7" w:rsidRDefault="008206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 xml:space="preserve">8. Representations, Warranties and Covenants: </w:t>
      </w:r>
      <w:r w:rsidRPr="008206C7">
        <w:rPr>
          <w:rFonts w:ascii="Arial" w:hAnsi="Arial" w:cs="Arial"/>
          <w:sz w:val="20"/>
          <w:szCs w:val="20"/>
        </w:rPr>
        <w:t>Obligor re</w:t>
      </w:r>
      <w:r>
        <w:rPr>
          <w:rFonts w:ascii="Arial" w:hAnsi="Arial" w:cs="Arial"/>
          <w:sz w:val="20"/>
          <w:szCs w:val="20"/>
        </w:rPr>
        <w:t xml:space="preserve">presents and warrants to Payee, </w:t>
      </w:r>
      <w:r w:rsidRPr="008206C7">
        <w:rPr>
          <w:rFonts w:ascii="Arial" w:hAnsi="Arial" w:cs="Arial"/>
          <w:sz w:val="20"/>
          <w:szCs w:val="20"/>
        </w:rPr>
        <w:t>and any Assignee, as applicable, that (a) the Obligor is duly org</w:t>
      </w:r>
      <w:r>
        <w:rPr>
          <w:rFonts w:ascii="Arial" w:hAnsi="Arial" w:cs="Arial"/>
          <w:sz w:val="20"/>
          <w:szCs w:val="20"/>
        </w:rPr>
        <w:t xml:space="preserve">anized, validly existing and in </w:t>
      </w:r>
      <w:r w:rsidRPr="008206C7">
        <w:rPr>
          <w:rFonts w:ascii="Arial" w:hAnsi="Arial" w:cs="Arial"/>
          <w:sz w:val="20"/>
          <w:szCs w:val="20"/>
        </w:rPr>
        <w:t>good standing under the applicable laws of its jurisdiction of o</w:t>
      </w:r>
      <w:r>
        <w:rPr>
          <w:rFonts w:ascii="Arial" w:hAnsi="Arial" w:cs="Arial"/>
          <w:sz w:val="20"/>
          <w:szCs w:val="20"/>
        </w:rPr>
        <w:t xml:space="preserve">rganization; (b) this Agreement </w:t>
      </w:r>
      <w:r w:rsidRPr="008206C7">
        <w:rPr>
          <w:rFonts w:ascii="Arial" w:hAnsi="Arial" w:cs="Arial"/>
          <w:sz w:val="20"/>
          <w:szCs w:val="20"/>
        </w:rPr>
        <w:t>is a genuine, legal, valid and binding obligation of Obligor, enforceabl</w:t>
      </w:r>
      <w:r>
        <w:rPr>
          <w:rFonts w:ascii="Arial" w:hAnsi="Arial" w:cs="Arial"/>
          <w:sz w:val="20"/>
          <w:szCs w:val="20"/>
        </w:rPr>
        <w:t xml:space="preserve">e against Obligor in accordance </w:t>
      </w:r>
      <w:r w:rsidRPr="008206C7">
        <w:rPr>
          <w:rFonts w:ascii="Arial" w:hAnsi="Arial" w:cs="Arial"/>
          <w:sz w:val="20"/>
          <w:szCs w:val="20"/>
        </w:rPr>
        <w:t>with its terms, subject to applicable bankruptcy and other si</w:t>
      </w:r>
      <w:r>
        <w:rPr>
          <w:rFonts w:ascii="Arial" w:hAnsi="Arial" w:cs="Arial"/>
          <w:sz w:val="20"/>
          <w:szCs w:val="20"/>
        </w:rPr>
        <w:t xml:space="preserve">milar laws affecting creditor’s </w:t>
      </w:r>
      <w:r w:rsidRPr="008206C7">
        <w:rPr>
          <w:rFonts w:ascii="Arial" w:hAnsi="Arial" w:cs="Arial"/>
          <w:sz w:val="20"/>
          <w:szCs w:val="20"/>
        </w:rPr>
        <w:t xml:space="preserve">rights generally, and the execution, delivery and performance of </w:t>
      </w:r>
      <w:r>
        <w:rPr>
          <w:rFonts w:ascii="Arial" w:hAnsi="Arial" w:cs="Arial"/>
          <w:sz w:val="20"/>
          <w:szCs w:val="20"/>
        </w:rPr>
        <w:t xml:space="preserve">this Agreement will not violate </w:t>
      </w:r>
      <w:r w:rsidRPr="008206C7">
        <w:rPr>
          <w:rFonts w:ascii="Arial" w:hAnsi="Arial" w:cs="Arial"/>
          <w:sz w:val="20"/>
          <w:szCs w:val="20"/>
        </w:rPr>
        <w:t>or create a default under any law (including any applicable u</w:t>
      </w:r>
      <w:r>
        <w:rPr>
          <w:rFonts w:ascii="Arial" w:hAnsi="Arial" w:cs="Arial"/>
          <w:sz w:val="20"/>
          <w:szCs w:val="20"/>
        </w:rPr>
        <w:t xml:space="preserve">sury law, regulation, judgment, </w:t>
      </w:r>
      <w:r w:rsidRPr="008206C7">
        <w:rPr>
          <w:rFonts w:ascii="Arial" w:hAnsi="Arial" w:cs="Arial"/>
          <w:sz w:val="20"/>
          <w:szCs w:val="20"/>
        </w:rPr>
        <w:t xml:space="preserve">order, instrument, agreement or charter document binding on Obligor </w:t>
      </w:r>
      <w:r>
        <w:rPr>
          <w:rFonts w:ascii="Arial" w:hAnsi="Arial" w:cs="Arial"/>
          <w:sz w:val="20"/>
          <w:szCs w:val="20"/>
        </w:rPr>
        <w:t xml:space="preserve">or its property; (c) this </w:t>
      </w:r>
      <w:r w:rsidRPr="008206C7">
        <w:rPr>
          <w:rFonts w:ascii="Arial" w:hAnsi="Arial" w:cs="Arial"/>
          <w:sz w:val="20"/>
          <w:szCs w:val="20"/>
        </w:rPr>
        <w:t>Agreement has been duly authorized, executed by Obligor’s dul</w:t>
      </w:r>
      <w:r>
        <w:rPr>
          <w:rFonts w:ascii="Arial" w:hAnsi="Arial" w:cs="Arial"/>
          <w:sz w:val="20"/>
          <w:szCs w:val="20"/>
        </w:rPr>
        <w:t xml:space="preserve">y authorized representative(s), </w:t>
      </w:r>
      <w:r w:rsidRPr="008206C7">
        <w:rPr>
          <w:rFonts w:ascii="Arial" w:hAnsi="Arial" w:cs="Arial"/>
          <w:sz w:val="20"/>
          <w:szCs w:val="20"/>
        </w:rPr>
        <w:t>and delivered and (e) any and all financial information furnished</w:t>
      </w:r>
      <w:r>
        <w:rPr>
          <w:rFonts w:ascii="Arial" w:hAnsi="Arial" w:cs="Arial"/>
          <w:sz w:val="20"/>
          <w:szCs w:val="20"/>
        </w:rPr>
        <w:t xml:space="preserve"> to Payee, and any Assignee, as </w:t>
      </w:r>
      <w:r w:rsidRPr="008206C7">
        <w:rPr>
          <w:rFonts w:ascii="Arial" w:hAnsi="Arial" w:cs="Arial"/>
          <w:sz w:val="20"/>
          <w:szCs w:val="20"/>
        </w:rPr>
        <w:t>applicable, by Obligor is and will be true and correct in all ma</w:t>
      </w:r>
      <w:r>
        <w:rPr>
          <w:rFonts w:ascii="Arial" w:hAnsi="Arial" w:cs="Arial"/>
          <w:sz w:val="20"/>
          <w:szCs w:val="20"/>
        </w:rPr>
        <w:t xml:space="preserve">terial respects and prepared in </w:t>
      </w:r>
      <w:r w:rsidRPr="008206C7">
        <w:rPr>
          <w:rFonts w:ascii="Arial" w:hAnsi="Arial" w:cs="Arial"/>
          <w:sz w:val="20"/>
          <w:szCs w:val="20"/>
        </w:rPr>
        <w:t>accordance with generally accepted accounting principles. Oblig</w:t>
      </w:r>
      <w:r>
        <w:rPr>
          <w:rFonts w:ascii="Arial" w:hAnsi="Arial" w:cs="Arial"/>
          <w:sz w:val="20"/>
          <w:szCs w:val="20"/>
        </w:rPr>
        <w:t xml:space="preserve">or acknowledges that (a) it has </w:t>
      </w:r>
      <w:r w:rsidRPr="008206C7">
        <w:rPr>
          <w:rFonts w:ascii="Arial" w:hAnsi="Arial" w:cs="Arial"/>
          <w:sz w:val="20"/>
          <w:szCs w:val="20"/>
        </w:rPr>
        <w:t xml:space="preserve">independently ordered the Licensed Software and Services, if </w:t>
      </w:r>
      <w:r>
        <w:rPr>
          <w:rFonts w:ascii="Arial" w:hAnsi="Arial" w:cs="Arial"/>
          <w:sz w:val="20"/>
          <w:szCs w:val="20"/>
        </w:rPr>
        <w:t xml:space="preserve">any, from Licensor based on its </w:t>
      </w:r>
      <w:r w:rsidRPr="008206C7">
        <w:rPr>
          <w:rFonts w:ascii="Arial" w:hAnsi="Arial" w:cs="Arial"/>
          <w:sz w:val="20"/>
          <w:szCs w:val="20"/>
        </w:rPr>
        <w:t>own judgment, and expressly disclaims any reliance upo</w:t>
      </w:r>
      <w:r>
        <w:rPr>
          <w:rFonts w:ascii="Arial" w:hAnsi="Arial" w:cs="Arial"/>
          <w:sz w:val="20"/>
          <w:szCs w:val="20"/>
        </w:rPr>
        <w:t xml:space="preserve">n statements made to Obligor by </w:t>
      </w:r>
      <w:r w:rsidRPr="008206C7">
        <w:rPr>
          <w:rFonts w:ascii="Arial" w:hAnsi="Arial" w:cs="Arial"/>
          <w:sz w:val="20"/>
          <w:szCs w:val="20"/>
        </w:rPr>
        <w:t>Payee or any Assignee, if any, with respect to such Licensed Soft</w:t>
      </w:r>
      <w:r>
        <w:rPr>
          <w:rFonts w:ascii="Arial" w:hAnsi="Arial" w:cs="Arial"/>
          <w:sz w:val="20"/>
          <w:szCs w:val="20"/>
        </w:rPr>
        <w:t xml:space="preserve">ware and, if any, Services; and </w:t>
      </w:r>
      <w:r w:rsidRPr="008206C7">
        <w:rPr>
          <w:rFonts w:ascii="Arial" w:hAnsi="Arial" w:cs="Arial"/>
          <w:sz w:val="20"/>
          <w:szCs w:val="20"/>
        </w:rPr>
        <w:t>(b) this Agreement is separate and distinct from the Software A</w:t>
      </w:r>
      <w:r>
        <w:rPr>
          <w:rFonts w:ascii="Arial" w:hAnsi="Arial" w:cs="Arial"/>
          <w:sz w:val="20"/>
          <w:szCs w:val="20"/>
        </w:rPr>
        <w:t xml:space="preserve">greement with Licensor, and the </w:t>
      </w:r>
      <w:r w:rsidRPr="008206C7">
        <w:rPr>
          <w:rFonts w:ascii="Arial" w:hAnsi="Arial" w:cs="Arial"/>
          <w:sz w:val="20"/>
          <w:szCs w:val="20"/>
        </w:rPr>
        <w:t>terms and conditions of such Software Agreement are n</w:t>
      </w:r>
      <w:r>
        <w:rPr>
          <w:rFonts w:ascii="Arial" w:hAnsi="Arial" w:cs="Arial"/>
          <w:sz w:val="20"/>
          <w:szCs w:val="20"/>
        </w:rPr>
        <w:t xml:space="preserve">ot incorporated into nor made a </w:t>
      </w:r>
      <w:r w:rsidRPr="008206C7">
        <w:rPr>
          <w:rFonts w:ascii="Arial" w:hAnsi="Arial" w:cs="Arial"/>
          <w:sz w:val="20"/>
          <w:szCs w:val="20"/>
        </w:rPr>
        <w:t>part hereof.</w:t>
      </w:r>
    </w:p>
    <w:p w14:paraId="4C219C9C" w14:textId="77777777" w:rsidR="001573C7" w:rsidRPr="008206C7" w:rsidRDefault="001573C7" w:rsidP="008206C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9334FAB" w14:textId="2EABD090" w:rsidR="004539B1" w:rsidRPr="008206C7" w:rsidRDefault="008206C7" w:rsidP="008206C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206C7">
        <w:rPr>
          <w:rFonts w:ascii="Arial" w:hAnsi="Arial" w:cs="Arial"/>
          <w:b/>
          <w:bCs/>
          <w:sz w:val="20"/>
          <w:szCs w:val="20"/>
        </w:rPr>
        <w:t>9. Miscellaneous: This Agreement shall be governed and construe</w:t>
      </w:r>
      <w:r>
        <w:rPr>
          <w:rFonts w:ascii="Arial" w:hAnsi="Arial" w:cs="Arial"/>
          <w:b/>
          <w:bCs/>
          <w:sz w:val="20"/>
          <w:szCs w:val="20"/>
        </w:rPr>
        <w:t xml:space="preserve">d in accordance with the laws of </w:t>
      </w:r>
      <w:r w:rsidR="009625F8">
        <w:rPr>
          <w:rFonts w:ascii="Arial" w:hAnsi="Arial" w:cs="Arial"/>
          <w:b/>
          <w:bCs/>
          <w:sz w:val="20"/>
          <w:szCs w:val="20"/>
        </w:rPr>
        <w:t>state of Lessee</w:t>
      </w:r>
      <w:r w:rsidRPr="008206C7">
        <w:rPr>
          <w:rFonts w:ascii="Arial" w:hAnsi="Arial" w:cs="Arial"/>
          <w:b/>
          <w:bCs/>
          <w:sz w:val="20"/>
          <w:szCs w:val="20"/>
        </w:rPr>
        <w:t>. OBLIGOR CON</w:t>
      </w:r>
      <w:r>
        <w:rPr>
          <w:rFonts w:ascii="Arial" w:hAnsi="Arial" w:cs="Arial"/>
          <w:b/>
          <w:bCs/>
          <w:sz w:val="20"/>
          <w:szCs w:val="20"/>
        </w:rPr>
        <w:t xml:space="preserve">SENTS TO JURISDICTION, PERSONAL </w:t>
      </w:r>
      <w:r w:rsidRPr="008206C7">
        <w:rPr>
          <w:rFonts w:ascii="Arial" w:hAnsi="Arial" w:cs="Arial"/>
          <w:b/>
          <w:bCs/>
          <w:sz w:val="20"/>
          <w:szCs w:val="20"/>
        </w:rPr>
        <w:t xml:space="preserve">OR OTHERWISE, IN ANY STATE OR FEDERAL COURT IN </w:t>
      </w:r>
      <w:r w:rsidR="009625F8">
        <w:rPr>
          <w:rFonts w:ascii="Arial" w:hAnsi="Arial" w:cs="Arial"/>
          <w:b/>
          <w:bCs/>
          <w:sz w:val="20"/>
          <w:szCs w:val="20"/>
        </w:rPr>
        <w:t>SUCH STATE</w:t>
      </w:r>
      <w:r w:rsidRPr="008206C7">
        <w:rPr>
          <w:rFonts w:ascii="Arial" w:hAnsi="Arial" w:cs="Arial"/>
          <w:b/>
          <w:bCs/>
          <w:sz w:val="20"/>
          <w:szCs w:val="20"/>
        </w:rPr>
        <w:t xml:space="preserve">. </w:t>
      </w:r>
      <w:r w:rsidR="0052216E">
        <w:rPr>
          <w:rFonts w:ascii="Arial" w:hAnsi="Arial" w:cs="Arial"/>
          <w:b/>
          <w:bCs/>
          <w:sz w:val="20"/>
          <w:szCs w:val="20"/>
        </w:rPr>
        <w:t xml:space="preserve">BOTH PARTIES WAIVE TRIAL BY JURY IN ANY ACTION BETWEEN US. </w:t>
      </w:r>
      <w:bookmarkStart w:id="0" w:name="_GoBack"/>
      <w:bookmarkEnd w:id="0"/>
      <w:r w:rsidRPr="008206C7">
        <w:rPr>
          <w:rFonts w:ascii="Arial" w:hAnsi="Arial" w:cs="Arial"/>
          <w:sz w:val="20"/>
          <w:szCs w:val="20"/>
        </w:rPr>
        <w:t>Obligor agrees that the System will only be used for business purposes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and not for personal, family or household use. Obligor agrees that this Agreement may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be executed in counterparts and any facsimile, photographic or other electronic transmission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 xml:space="preserve">and/or </w:t>
      </w:r>
      <w:r w:rsidRPr="008206C7">
        <w:rPr>
          <w:rFonts w:ascii="Arial" w:hAnsi="Arial" w:cs="Arial"/>
          <w:sz w:val="20"/>
          <w:szCs w:val="20"/>
        </w:rPr>
        <w:lastRenderedPageBreak/>
        <w:t>electronic signing of this Agreement by Obligor when manually countersigned by Payee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or attached to Payee’s original signature counterpart and/or in Payee’s possession shall constitute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the sole original chattel paper as defined in the UCC for all purposes and will be admissible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as legal evidence thereof. At Payee’s option, Payee may require a manual signature. Payee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may inspect the System during the Agreement term. This Agreement constitutes the complete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and exclusive agreement of Obligor and Payee with respect to the subject matter hereof and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supersedes all prior oral or written understandings, including, without limitation any inconsistent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terms set forth in the Software Agreement. No term or provision of this Agreement may be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amended, waived, discharged, or terminated except by a written instrument signed by Obligor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Payee, or, as applicable, </w:t>
      </w:r>
      <w:r w:rsidRPr="008206C7">
        <w:rPr>
          <w:rFonts w:ascii="Arial" w:hAnsi="Arial" w:cs="Arial"/>
          <w:sz w:val="20"/>
          <w:szCs w:val="20"/>
        </w:rPr>
        <w:t>Assignee thereof. If any term, provision, covenant or restriction 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this Agreement is held by a court of competent jurisdiction to be invalid, void or unenforceable,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the remainder of the terms, provisions, covenants and restrictions of this Agreement will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remain in full force and effect and in no way will be affected, impaired or invalidated. This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Agreement has been entered into in connection with a Software License, Services and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Maintenance Agreement (as amended, extended or replaced from time to time, each 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“Software Agreement”) between Obligor and Licensor. The terms of the Software Agreement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remain unchanged and in full force and effect, except as otherwise provided for herein. In the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event that Licensed Software from Licensor does not perform as warranted or in the event of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any other dispute or default under the Software Agreement, Obligor shall be entitled to pursue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against the Licensor all of Obligor’s rights and remedies arising under the Software Agreement,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and nothing in this Agreement shall diminish or waive any rights and remedies which Obligor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may have against Licensor under the Software Agreement. All obligations under this Agreement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shall survive any termination of the licenses and Services relating to the Licensed Software. IN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NO EVENT SHALL PAYEE OR ASSIGNEE HAVE ANY LIABILITY, NOR SHALL OBLIGOR HAVE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ANY REMEDY AGAINST PAYEE OR OBLIGOR, FOR SPECIAL, INDIRECT, INCIDENTAL OR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CONSEQUENTIAL DAMAGES WHETHER FORESEEABLE OR NOT, FOR ANY LOSS OF PROFITS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OR SAVINGS, LOSS OF USE OR ANY OTHER COMMERCIAL LOSS. OBLIGOR ACKNOWLEDGES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THAT PAYEE AND/OR ASSIGNEE DID NOT (</w:t>
      </w:r>
      <w:proofErr w:type="spellStart"/>
      <w:r w:rsidRPr="008206C7">
        <w:rPr>
          <w:rFonts w:ascii="Arial" w:hAnsi="Arial" w:cs="Arial"/>
          <w:sz w:val="20"/>
          <w:szCs w:val="20"/>
        </w:rPr>
        <w:t>i</w:t>
      </w:r>
      <w:proofErr w:type="spellEnd"/>
      <w:r w:rsidRPr="008206C7">
        <w:rPr>
          <w:rFonts w:ascii="Arial" w:hAnsi="Arial" w:cs="Arial"/>
          <w:sz w:val="20"/>
          <w:szCs w:val="20"/>
        </w:rPr>
        <w:t>) SELECT, MANUFACTURE, DISTRIBUTE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OR LICENSE THE LICENSED SOFTWARE COVERED BY THE SOFTWARE AGREEMENT, NOR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(ii) SELECT NOR PROVIDE OR AGREE TO PROVIDE THE SERVICES THEREUNDER AND THE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OBLIGOR HAS MADE THE SELECTION OF SUCH SOFTWARE AND SERVICES BASED UPON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ITS OWN JUDGMENT AND EXPRESSLY DISCLAIMS ANY RELIANCE ON STATEMENTS MADE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BY ASSIGNEE OR ITS AGENTS. Obligor agrees to execute and deliver any instrument, furnish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any information or perform any other act reasonably necessary or convenient to carry out the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06C7">
        <w:rPr>
          <w:rFonts w:ascii="Arial" w:hAnsi="Arial" w:cs="Arial"/>
          <w:sz w:val="20"/>
          <w:szCs w:val="20"/>
        </w:rPr>
        <w:t>provisions of this Agreement.</w:t>
      </w:r>
    </w:p>
    <w:sectPr w:rsidR="004539B1" w:rsidRPr="008206C7" w:rsidSect="008206C7">
      <w:type w:val="continuous"/>
      <w:pgSz w:w="12240" w:h="15840" w:code="1"/>
      <w:pgMar w:top="547" w:right="720" w:bottom="547" w:left="720" w:header="360" w:footer="0" w:gutter="0"/>
      <w:cols w:space="48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2B942A" w16cid:durableId="20D07925"/>
  <w16cid:commentId w16cid:paraId="40DFEECB" w16cid:durableId="20D07926"/>
  <w16cid:commentId w16cid:paraId="69D8ABEC" w16cid:durableId="20D07927"/>
  <w16cid:commentId w16cid:paraId="38487632" w16cid:durableId="20D07928"/>
  <w16cid:commentId w16cid:paraId="4EEB2080" w16cid:durableId="20D07929"/>
  <w16cid:commentId w16cid:paraId="7DBE90BB" w16cid:durableId="20D0792A"/>
  <w16cid:commentId w16cid:paraId="2D4A9B27" w16cid:durableId="20D0792B"/>
  <w16cid:commentId w16cid:paraId="222EFA0A" w16cid:durableId="20D0792C"/>
  <w16cid:commentId w16cid:paraId="7F3B276C" w16cid:durableId="20D0792D"/>
  <w16cid:commentId w16cid:paraId="1B64599D" w16cid:durableId="20D0792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Condense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C7"/>
    <w:rsid w:val="00004F5F"/>
    <w:rsid w:val="00025856"/>
    <w:rsid w:val="00045CA7"/>
    <w:rsid w:val="000711F5"/>
    <w:rsid w:val="000857E4"/>
    <w:rsid w:val="00091958"/>
    <w:rsid w:val="00096276"/>
    <w:rsid w:val="00097C71"/>
    <w:rsid w:val="000D546E"/>
    <w:rsid w:val="001233F8"/>
    <w:rsid w:val="001573C7"/>
    <w:rsid w:val="001678AB"/>
    <w:rsid w:val="001A52C8"/>
    <w:rsid w:val="002229B0"/>
    <w:rsid w:val="00243598"/>
    <w:rsid w:val="00246871"/>
    <w:rsid w:val="0024739C"/>
    <w:rsid w:val="002744C0"/>
    <w:rsid w:val="002803E8"/>
    <w:rsid w:val="002841DE"/>
    <w:rsid w:val="002918A7"/>
    <w:rsid w:val="00292009"/>
    <w:rsid w:val="002E2F3F"/>
    <w:rsid w:val="002F4AB4"/>
    <w:rsid w:val="00320CDA"/>
    <w:rsid w:val="00321FE5"/>
    <w:rsid w:val="003257D7"/>
    <w:rsid w:val="003274EB"/>
    <w:rsid w:val="00380101"/>
    <w:rsid w:val="00384B79"/>
    <w:rsid w:val="003B0AF3"/>
    <w:rsid w:val="003C76EF"/>
    <w:rsid w:val="003F5C4F"/>
    <w:rsid w:val="00411864"/>
    <w:rsid w:val="00412D53"/>
    <w:rsid w:val="00437799"/>
    <w:rsid w:val="00450C18"/>
    <w:rsid w:val="004539B1"/>
    <w:rsid w:val="00464CEC"/>
    <w:rsid w:val="00466D78"/>
    <w:rsid w:val="004A4965"/>
    <w:rsid w:val="004B1655"/>
    <w:rsid w:val="004B1C38"/>
    <w:rsid w:val="004C1E0C"/>
    <w:rsid w:val="0051591D"/>
    <w:rsid w:val="00520BB0"/>
    <w:rsid w:val="0052216E"/>
    <w:rsid w:val="00531599"/>
    <w:rsid w:val="0053475E"/>
    <w:rsid w:val="0055590D"/>
    <w:rsid w:val="00595176"/>
    <w:rsid w:val="005B1088"/>
    <w:rsid w:val="005B2F1C"/>
    <w:rsid w:val="005E2DCA"/>
    <w:rsid w:val="005F7491"/>
    <w:rsid w:val="006038AF"/>
    <w:rsid w:val="006249A1"/>
    <w:rsid w:val="00626EAD"/>
    <w:rsid w:val="00654F0F"/>
    <w:rsid w:val="00673E87"/>
    <w:rsid w:val="006805B9"/>
    <w:rsid w:val="00694DE8"/>
    <w:rsid w:val="006E1E12"/>
    <w:rsid w:val="006F44C0"/>
    <w:rsid w:val="007017BE"/>
    <w:rsid w:val="00712543"/>
    <w:rsid w:val="00735368"/>
    <w:rsid w:val="00742CBC"/>
    <w:rsid w:val="0075292A"/>
    <w:rsid w:val="007662C8"/>
    <w:rsid w:val="00786A38"/>
    <w:rsid w:val="007D3191"/>
    <w:rsid w:val="007F78EF"/>
    <w:rsid w:val="008173B0"/>
    <w:rsid w:val="008206C7"/>
    <w:rsid w:val="0083525E"/>
    <w:rsid w:val="0085387B"/>
    <w:rsid w:val="00897F12"/>
    <w:rsid w:val="008D74CE"/>
    <w:rsid w:val="00910728"/>
    <w:rsid w:val="00953002"/>
    <w:rsid w:val="00955F44"/>
    <w:rsid w:val="009625F8"/>
    <w:rsid w:val="00970087"/>
    <w:rsid w:val="00990A52"/>
    <w:rsid w:val="00992503"/>
    <w:rsid w:val="009B07BA"/>
    <w:rsid w:val="009C117D"/>
    <w:rsid w:val="00A05D6A"/>
    <w:rsid w:val="00A20752"/>
    <w:rsid w:val="00A5324E"/>
    <w:rsid w:val="00A643BC"/>
    <w:rsid w:val="00A64ED6"/>
    <w:rsid w:val="00A85A03"/>
    <w:rsid w:val="00A8663F"/>
    <w:rsid w:val="00AA074F"/>
    <w:rsid w:val="00AB75BA"/>
    <w:rsid w:val="00AE6AF5"/>
    <w:rsid w:val="00B858C7"/>
    <w:rsid w:val="00BF3293"/>
    <w:rsid w:val="00C53AB9"/>
    <w:rsid w:val="00C5408B"/>
    <w:rsid w:val="00C71175"/>
    <w:rsid w:val="00C8153F"/>
    <w:rsid w:val="00C857C7"/>
    <w:rsid w:val="00CA79A5"/>
    <w:rsid w:val="00CB1366"/>
    <w:rsid w:val="00CE5876"/>
    <w:rsid w:val="00D0717A"/>
    <w:rsid w:val="00D07F1A"/>
    <w:rsid w:val="00D364FA"/>
    <w:rsid w:val="00D36501"/>
    <w:rsid w:val="00DB515B"/>
    <w:rsid w:val="00DD529F"/>
    <w:rsid w:val="00DF5992"/>
    <w:rsid w:val="00E53A18"/>
    <w:rsid w:val="00E73581"/>
    <w:rsid w:val="00EA6CDC"/>
    <w:rsid w:val="00EB01B2"/>
    <w:rsid w:val="00EF336E"/>
    <w:rsid w:val="00F70070"/>
    <w:rsid w:val="00F75002"/>
    <w:rsid w:val="00F815B5"/>
    <w:rsid w:val="00F8646E"/>
    <w:rsid w:val="00F903AA"/>
    <w:rsid w:val="00FB0E9F"/>
    <w:rsid w:val="00FB1360"/>
    <w:rsid w:val="00FB5759"/>
    <w:rsid w:val="00F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0DB4"/>
  <w15:chartTrackingRefBased/>
  <w15:docId w15:val="{53720ECA-DDF7-4FAD-B77A-9712FB2D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36E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7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074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07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074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074F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074F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F336E"/>
    <w:pPr>
      <w:keepNext/>
      <w:jc w:val="right"/>
      <w:outlineLvl w:val="6"/>
    </w:pPr>
    <w:rPr>
      <w:rFonts w:ascii="Arial Narrow" w:hAnsi="Arial Narrow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AA074F"/>
    <w:rPr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A074F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074F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A074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A074F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074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A074F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AA074F"/>
    <w:rPr>
      <w:i/>
      <w:iCs/>
    </w:rPr>
  </w:style>
  <w:style w:type="character" w:styleId="IntenseEmphasis">
    <w:name w:val="Intense Emphasis"/>
    <w:basedOn w:val="DefaultParagraphFont"/>
    <w:uiPriority w:val="66"/>
    <w:qFormat/>
    <w:rsid w:val="00AA074F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A074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074F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074F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074F"/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074F"/>
    <w:rPr>
      <w:rFonts w:asciiTheme="minorHAnsi" w:eastAsiaTheme="minorEastAsia" w:hAnsiTheme="minorHAnsi" w:cstheme="minorBidi"/>
      <w:b/>
      <w:bCs/>
      <w:sz w:val="22"/>
      <w:szCs w:val="22"/>
      <w:lang w:val="en-US"/>
    </w:rPr>
  </w:style>
  <w:style w:type="character" w:styleId="SubtleEmphasis">
    <w:name w:val="Subtle Emphasis"/>
    <w:basedOn w:val="DefaultParagraphFont"/>
    <w:uiPriority w:val="65"/>
    <w:qFormat/>
    <w:rsid w:val="00AA0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72"/>
    <w:qFormat/>
    <w:rsid w:val="00AA074F"/>
    <w:pPr>
      <w:ind w:left="708"/>
    </w:pPr>
  </w:style>
  <w:style w:type="paragraph" w:styleId="Quote">
    <w:name w:val="Quote"/>
    <w:basedOn w:val="Normal"/>
    <w:next w:val="Normal"/>
    <w:link w:val="QuoteChar"/>
    <w:uiPriority w:val="73"/>
    <w:qFormat/>
    <w:rsid w:val="00AA074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3"/>
    <w:rsid w:val="00AA074F"/>
    <w:rPr>
      <w:i/>
      <w:iCs/>
      <w:color w:val="404040" w:themeColor="text1" w:themeTint="BF"/>
      <w:sz w:val="24"/>
      <w:szCs w:val="24"/>
      <w:lang w:val="en-US"/>
    </w:rPr>
  </w:style>
  <w:style w:type="character" w:styleId="BookTitle">
    <w:name w:val="Book Title"/>
    <w:basedOn w:val="DefaultParagraphFont"/>
    <w:uiPriority w:val="69"/>
    <w:qFormat/>
    <w:rsid w:val="00AA074F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68"/>
    <w:qFormat/>
    <w:rsid w:val="00AA074F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67"/>
    <w:qFormat/>
    <w:rsid w:val="00AA074F"/>
    <w:rPr>
      <w:smallCap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60"/>
    <w:qFormat/>
    <w:rsid w:val="00AA074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60"/>
    <w:rsid w:val="00AA074F"/>
    <w:rPr>
      <w:i/>
      <w:iCs/>
      <w:color w:val="5B9BD5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EF336E"/>
    <w:rPr>
      <w:rFonts w:ascii="Arial Narrow" w:hAnsi="Arial Narrow"/>
      <w:b/>
      <w:bCs/>
      <w:sz w:val="28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2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DCA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DCA"/>
    <w:rPr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C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D6177-AD61-46C7-AF1E-A43C14037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Lage Landen B.V.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E (Eileen)</dc:creator>
  <cp:keywords/>
  <dc:description/>
  <cp:lastModifiedBy>Pollack, Nikki</cp:lastModifiedBy>
  <cp:revision>3</cp:revision>
  <dcterms:created xsi:type="dcterms:W3CDTF">2024-02-15T21:43:00Z</dcterms:created>
  <dcterms:modified xsi:type="dcterms:W3CDTF">2024-02-22T19:19:00Z</dcterms:modified>
</cp:coreProperties>
</file>