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2064"/>
        <w:gridCol w:w="2365"/>
        <w:gridCol w:w="2288"/>
        <w:gridCol w:w="2212"/>
      </w:tblGrid>
      <w:tr w:rsidR="004F28A0" w:rsidRPr="006D512C" w14:paraId="70F40438" w14:textId="77777777" w:rsidTr="001E1F62">
        <w:trPr>
          <w:trHeight w:val="270"/>
        </w:trPr>
        <w:tc>
          <w:tcPr>
            <w:tcW w:w="2501" w:type="dxa"/>
            <w:tcBorders>
              <w:top w:val="nil"/>
              <w:left w:val="nil"/>
              <w:bottom w:val="nil"/>
              <w:right w:val="nil"/>
            </w:tcBorders>
            <w:shd w:val="clear" w:color="auto" w:fill="auto"/>
          </w:tcPr>
          <w:p w14:paraId="48B0DE37" w14:textId="77777777" w:rsidR="004F28A0" w:rsidRPr="006D512C" w:rsidRDefault="004F28A0" w:rsidP="006D512C">
            <w:r>
              <w:rPr>
                <w:noProof/>
              </w:rPr>
              <w:drawing>
                <wp:anchor distT="0" distB="0" distL="114300" distR="114300" simplePos="0" relativeHeight="251661824" behindDoc="0" locked="0" layoutInCell="1" allowOverlap="1" wp14:anchorId="6BCF9B71" wp14:editId="28AFC9E9">
                  <wp:simplePos x="0" y="0"/>
                  <wp:positionH relativeFrom="column">
                    <wp:posOffset>261620</wp:posOffset>
                  </wp:positionH>
                  <wp:positionV relativeFrom="paragraph">
                    <wp:posOffset>-233045</wp:posOffset>
                  </wp:positionV>
                  <wp:extent cx="1075055" cy="626110"/>
                  <wp:effectExtent l="0" t="0" r="0" b="2540"/>
                  <wp:wrapNone/>
                  <wp:docPr id="10" name="Picture 2" descr="Description: konica Minolta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konica Minolta 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505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64" w:type="dxa"/>
            <w:tcBorders>
              <w:top w:val="nil"/>
              <w:left w:val="nil"/>
              <w:bottom w:val="nil"/>
              <w:right w:val="nil"/>
            </w:tcBorders>
            <w:shd w:val="clear" w:color="auto" w:fill="auto"/>
          </w:tcPr>
          <w:p w14:paraId="0705CAC0" w14:textId="77777777" w:rsidR="004F28A0" w:rsidRDefault="004F28A0" w:rsidP="001E1F62">
            <w:pPr>
              <w:jc w:val="center"/>
            </w:pPr>
          </w:p>
          <w:p w14:paraId="043FD409" w14:textId="77777777" w:rsidR="001E1F62" w:rsidRDefault="001E1F62" w:rsidP="001E1F62">
            <w:pPr>
              <w:jc w:val="center"/>
            </w:pPr>
          </w:p>
          <w:p w14:paraId="4449ACA9" w14:textId="7A40122A" w:rsidR="001E1F62" w:rsidRPr="006D512C" w:rsidRDefault="001E1F62" w:rsidP="001E1F62">
            <w:pPr>
              <w:jc w:val="center"/>
            </w:pPr>
          </w:p>
        </w:tc>
        <w:tc>
          <w:tcPr>
            <w:tcW w:w="2365" w:type="dxa"/>
            <w:tcBorders>
              <w:top w:val="nil"/>
              <w:left w:val="nil"/>
              <w:bottom w:val="nil"/>
              <w:right w:val="nil"/>
            </w:tcBorders>
          </w:tcPr>
          <w:p w14:paraId="5971B093" w14:textId="15F18AB3" w:rsidR="004F28A0" w:rsidRDefault="003B4F55" w:rsidP="004F28A0">
            <w:pPr>
              <w:jc w:val="center"/>
            </w:pPr>
            <w:r>
              <w:softHyphen/>
            </w:r>
            <w:r>
              <w:softHyphen/>
            </w:r>
          </w:p>
        </w:tc>
        <w:tc>
          <w:tcPr>
            <w:tcW w:w="2288" w:type="dxa"/>
            <w:tcBorders>
              <w:top w:val="nil"/>
              <w:left w:val="nil"/>
              <w:bottom w:val="nil"/>
              <w:right w:val="nil"/>
            </w:tcBorders>
            <w:vAlign w:val="center"/>
          </w:tcPr>
          <w:tbl>
            <w:tblPr>
              <w:tblpPr w:leftFromText="180" w:rightFromText="180" w:vertAnchor="text" w:horzAnchor="margin" w:tblpY="57"/>
              <w:tblW w:w="0" w:type="auto"/>
              <w:tblLook w:val="0000" w:firstRow="0" w:lastRow="0" w:firstColumn="0" w:lastColumn="0" w:noHBand="0" w:noVBand="0"/>
            </w:tblPr>
            <w:tblGrid>
              <w:gridCol w:w="1962"/>
            </w:tblGrid>
            <w:tr w:rsidR="004F28A0" w14:paraId="504BEEB7" w14:textId="77777777" w:rsidTr="00020243">
              <w:tc>
                <w:tcPr>
                  <w:tcW w:w="1962" w:type="dxa"/>
                  <w:tcBorders>
                    <w:top w:val="single" w:sz="6" w:space="0" w:color="auto"/>
                    <w:left w:val="single" w:sz="6" w:space="0" w:color="auto"/>
                    <w:bottom w:val="single" w:sz="6" w:space="0" w:color="auto"/>
                    <w:right w:val="single" w:sz="6" w:space="0" w:color="auto"/>
                  </w:tcBorders>
                </w:tcPr>
                <w:p w14:paraId="798FE7CB" w14:textId="77777777" w:rsidR="004F28A0" w:rsidRDefault="004F28A0" w:rsidP="00744E23">
                  <w:pPr>
                    <w:tabs>
                      <w:tab w:val="right" w:pos="10800"/>
                    </w:tabs>
                    <w:jc w:val="center"/>
                    <w:rPr>
                      <w:rFonts w:ascii="Arial" w:hAnsi="Arial"/>
                      <w:sz w:val="14"/>
                    </w:rPr>
                  </w:pPr>
                  <w:r>
                    <w:rPr>
                      <w:rFonts w:ascii="Arial" w:hAnsi="Arial"/>
                      <w:sz w:val="14"/>
                    </w:rPr>
                    <w:t>APPLICATION NUMBER</w:t>
                  </w:r>
                </w:p>
                <w:p w14:paraId="20BC4245" w14:textId="77777777" w:rsidR="004F28A0" w:rsidRDefault="004F28A0" w:rsidP="00744E23">
                  <w:pPr>
                    <w:tabs>
                      <w:tab w:val="right" w:pos="10800"/>
                    </w:tabs>
                    <w:jc w:val="center"/>
                    <w:rPr>
                      <w:rFonts w:ascii="Arial" w:hAnsi="Arial"/>
                      <w:sz w:val="1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71471DB7" w14:textId="77777777" w:rsidR="004F28A0" w:rsidRDefault="004F28A0" w:rsidP="00744E23">
                  <w:pPr>
                    <w:tabs>
                      <w:tab w:val="right" w:pos="10800"/>
                    </w:tabs>
                    <w:jc w:val="center"/>
                    <w:rPr>
                      <w:rFonts w:ascii="Arial" w:hAnsi="Arial"/>
                      <w:sz w:val="14"/>
                    </w:rPr>
                  </w:pPr>
                </w:p>
              </w:tc>
            </w:tr>
          </w:tbl>
          <w:p w14:paraId="0C11B86D" w14:textId="77777777" w:rsidR="004F28A0" w:rsidRDefault="004F28A0" w:rsidP="00744E23">
            <w:pPr>
              <w:jc w:val="center"/>
            </w:pPr>
          </w:p>
        </w:tc>
        <w:tc>
          <w:tcPr>
            <w:tcW w:w="2212" w:type="dxa"/>
            <w:tcBorders>
              <w:top w:val="nil"/>
              <w:left w:val="nil"/>
              <w:bottom w:val="nil"/>
              <w:right w:val="nil"/>
            </w:tcBorders>
            <w:vAlign w:val="center"/>
          </w:tcPr>
          <w:tbl>
            <w:tblPr>
              <w:tblpPr w:leftFromText="180" w:rightFromText="180" w:vertAnchor="text" w:horzAnchor="margin" w:tblpY="85"/>
              <w:tblW w:w="1980" w:type="dxa"/>
              <w:tblLook w:val="0000" w:firstRow="0" w:lastRow="0" w:firstColumn="0" w:lastColumn="0" w:noHBand="0" w:noVBand="0"/>
            </w:tblPr>
            <w:tblGrid>
              <w:gridCol w:w="1980"/>
            </w:tblGrid>
            <w:tr w:rsidR="004F28A0" w14:paraId="28284C75" w14:textId="77777777" w:rsidTr="00020243">
              <w:tc>
                <w:tcPr>
                  <w:tcW w:w="1980" w:type="dxa"/>
                  <w:tcBorders>
                    <w:top w:val="single" w:sz="6" w:space="0" w:color="auto"/>
                    <w:left w:val="single" w:sz="6" w:space="0" w:color="auto"/>
                    <w:bottom w:val="single" w:sz="6" w:space="0" w:color="auto"/>
                    <w:right w:val="single" w:sz="6" w:space="0" w:color="auto"/>
                  </w:tcBorders>
                  <w:vAlign w:val="bottom"/>
                </w:tcPr>
                <w:p w14:paraId="1EDCEE30" w14:textId="77777777" w:rsidR="004F28A0" w:rsidRDefault="004F28A0" w:rsidP="00744E23">
                  <w:pPr>
                    <w:tabs>
                      <w:tab w:val="right" w:pos="10800"/>
                    </w:tabs>
                    <w:jc w:val="center"/>
                    <w:rPr>
                      <w:rFonts w:ascii="Arial" w:hAnsi="Arial"/>
                      <w:sz w:val="14"/>
                    </w:rPr>
                  </w:pPr>
                  <w:r>
                    <w:rPr>
                      <w:rFonts w:ascii="Arial" w:hAnsi="Arial"/>
                      <w:sz w:val="14"/>
                    </w:rPr>
                    <w:t>AGREEMENT NUMBER</w:t>
                  </w:r>
                </w:p>
                <w:p w14:paraId="1CAA70F2" w14:textId="77777777" w:rsidR="004F28A0" w:rsidRDefault="004F28A0" w:rsidP="00744E23">
                  <w:pPr>
                    <w:tabs>
                      <w:tab w:val="right" w:pos="10800"/>
                    </w:tabs>
                    <w:jc w:val="center"/>
                    <w:rPr>
                      <w:rFonts w:ascii="Arial" w:hAnsi="Arial"/>
                      <w:sz w:val="1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1BBAEA8" w14:textId="77777777" w:rsidR="004F28A0" w:rsidRDefault="004F28A0" w:rsidP="00744E23">
                  <w:pPr>
                    <w:tabs>
                      <w:tab w:val="right" w:pos="10800"/>
                    </w:tabs>
                    <w:jc w:val="center"/>
                    <w:rPr>
                      <w:rFonts w:ascii="Arial" w:hAnsi="Arial"/>
                      <w:sz w:val="14"/>
                    </w:rPr>
                  </w:pPr>
                </w:p>
              </w:tc>
            </w:tr>
          </w:tbl>
          <w:p w14:paraId="2D09EDC9" w14:textId="77777777" w:rsidR="004F28A0" w:rsidRDefault="004F28A0" w:rsidP="00744E23">
            <w:pPr>
              <w:jc w:val="center"/>
            </w:pPr>
          </w:p>
        </w:tc>
      </w:tr>
    </w:tbl>
    <w:p w14:paraId="5C52CE21" w14:textId="77777777" w:rsidR="00E51367" w:rsidRDefault="00E51367" w:rsidP="00E51367">
      <w:pPr>
        <w:rPr>
          <w:sz w:val="4"/>
        </w:rPr>
      </w:pPr>
    </w:p>
    <w:tbl>
      <w:tblPr>
        <w:tblW w:w="0" w:type="auto"/>
        <w:tblInd w:w="198" w:type="dxa"/>
        <w:tblBorders>
          <w:top w:val="single" w:sz="4" w:space="0" w:color="095AA6"/>
          <w:left w:val="single" w:sz="4" w:space="0" w:color="095AA6"/>
          <w:bottom w:val="single" w:sz="4" w:space="0" w:color="095AA6"/>
          <w:right w:val="single" w:sz="4" w:space="0" w:color="095AA6"/>
        </w:tblBorders>
        <w:tblLayout w:type="fixed"/>
        <w:tblLook w:val="0000" w:firstRow="0" w:lastRow="0" w:firstColumn="0" w:lastColumn="0" w:noHBand="0" w:noVBand="0"/>
      </w:tblPr>
      <w:tblGrid>
        <w:gridCol w:w="11430"/>
      </w:tblGrid>
      <w:tr w:rsidR="00DA6DB9" w:rsidRPr="00A876BA" w14:paraId="68F86FFE" w14:textId="77777777" w:rsidTr="000953E2">
        <w:trPr>
          <w:trHeight w:hRule="exact" w:val="298"/>
        </w:trPr>
        <w:tc>
          <w:tcPr>
            <w:tcW w:w="11430" w:type="dxa"/>
            <w:shd w:val="clear" w:color="auto" w:fill="095AA6"/>
          </w:tcPr>
          <w:p w14:paraId="6FBAB681" w14:textId="77777777" w:rsidR="00DA6DB9" w:rsidRPr="000953E2" w:rsidRDefault="00DA6DB9" w:rsidP="00DA6DB9">
            <w:pPr>
              <w:pStyle w:val="Heading2"/>
              <w:jc w:val="center"/>
              <w:rPr>
                <w:rFonts w:ascii="Arial" w:hAnsi="Arial" w:cs="Arial"/>
                <w:i w:val="0"/>
                <w:color w:val="FFFFFF"/>
                <w:sz w:val="24"/>
                <w:szCs w:val="24"/>
              </w:rPr>
            </w:pPr>
            <w:r w:rsidRPr="000953E2">
              <w:rPr>
                <w:rFonts w:ascii="Arial" w:hAnsi="Arial" w:cs="Arial"/>
                <w:i w:val="0"/>
                <w:color w:val="FFFFFF"/>
                <w:sz w:val="24"/>
                <w:szCs w:val="24"/>
              </w:rPr>
              <w:t>Master Premier Lease Agreement</w:t>
            </w:r>
          </w:p>
        </w:tc>
      </w:tr>
    </w:tbl>
    <w:p w14:paraId="1DED4A4D" w14:textId="77777777" w:rsidR="00E51367" w:rsidRDefault="00E51367" w:rsidP="00E51367">
      <w:pPr>
        <w:rPr>
          <w:sz w:val="4"/>
        </w:rPr>
      </w:pPr>
    </w:p>
    <w:p w14:paraId="33483C72" w14:textId="77777777" w:rsidR="00D82639" w:rsidRPr="00C75B1A" w:rsidRDefault="00D82639" w:rsidP="00C75B1A">
      <w:pPr>
        <w:pStyle w:val="BlockText"/>
        <w:spacing w:line="210" w:lineRule="exact"/>
        <w:ind w:left="86" w:right="86"/>
        <w:rPr>
          <w:sz w:val="15"/>
          <w:szCs w:val="15"/>
        </w:rPr>
      </w:pPr>
      <w:r w:rsidRPr="009B67A4">
        <w:rPr>
          <w:sz w:val="14"/>
          <w:szCs w:val="14"/>
        </w:rPr>
        <w:t xml:space="preserve">This </w:t>
      </w:r>
      <w:r>
        <w:rPr>
          <w:sz w:val="14"/>
          <w:szCs w:val="14"/>
        </w:rPr>
        <w:t xml:space="preserve">Master </w:t>
      </w:r>
      <w:r w:rsidRPr="009B67A4">
        <w:rPr>
          <w:sz w:val="14"/>
          <w:szCs w:val="14"/>
        </w:rPr>
        <w:t xml:space="preserve">Premier Lease Agreement (“Agreement”) is written in "Plain English".  The words </w:t>
      </w:r>
      <w:r w:rsidRPr="009B67A4">
        <w:rPr>
          <w:b/>
          <w:sz w:val="14"/>
          <w:szCs w:val="14"/>
        </w:rPr>
        <w:t xml:space="preserve">you </w:t>
      </w:r>
      <w:r w:rsidRPr="009B67A4">
        <w:rPr>
          <w:sz w:val="14"/>
          <w:szCs w:val="14"/>
        </w:rPr>
        <w:t>and</w:t>
      </w:r>
      <w:r w:rsidRPr="009B67A4">
        <w:rPr>
          <w:b/>
          <w:sz w:val="14"/>
          <w:szCs w:val="14"/>
        </w:rPr>
        <w:t xml:space="preserve"> your</w:t>
      </w:r>
      <w:r w:rsidR="00DB68BD">
        <w:rPr>
          <w:b/>
          <w:sz w:val="14"/>
          <w:szCs w:val="14"/>
        </w:rPr>
        <w:t>,</w:t>
      </w:r>
      <w:r w:rsidRPr="009B67A4">
        <w:rPr>
          <w:sz w:val="14"/>
          <w:szCs w:val="14"/>
        </w:rPr>
        <w:t xml:space="preserve"> refer to the customer (and its guarantors).  The words </w:t>
      </w:r>
      <w:r w:rsidRPr="009B67A4">
        <w:rPr>
          <w:b/>
          <w:sz w:val="14"/>
          <w:szCs w:val="14"/>
        </w:rPr>
        <w:t xml:space="preserve">Lessor, we, us </w:t>
      </w:r>
      <w:r w:rsidRPr="009B67A4">
        <w:rPr>
          <w:sz w:val="14"/>
          <w:szCs w:val="14"/>
        </w:rPr>
        <w:t>and</w:t>
      </w:r>
      <w:r w:rsidRPr="009B67A4">
        <w:rPr>
          <w:b/>
          <w:sz w:val="14"/>
          <w:szCs w:val="14"/>
        </w:rPr>
        <w:t xml:space="preserve"> our</w:t>
      </w:r>
      <w:r w:rsidR="00DB68BD">
        <w:rPr>
          <w:b/>
          <w:sz w:val="14"/>
          <w:szCs w:val="14"/>
        </w:rPr>
        <w:t>,</w:t>
      </w:r>
      <w:r w:rsidRPr="009B67A4">
        <w:rPr>
          <w:sz w:val="14"/>
          <w:szCs w:val="14"/>
        </w:rPr>
        <w:t xml:space="preserve"> refer to </w:t>
      </w:r>
      <w:r w:rsidRPr="009B67A4">
        <w:rPr>
          <w:b/>
          <w:sz w:val="14"/>
          <w:szCs w:val="14"/>
        </w:rPr>
        <w:t xml:space="preserve">Konica Minolta Premier Finance, a program of Konica Minolta Business Solutions U.S.A., </w:t>
      </w:r>
      <w:r w:rsidRPr="009B67A4">
        <w:rPr>
          <w:rFonts w:cs="Arial"/>
          <w:b/>
          <w:sz w:val="14"/>
          <w:szCs w:val="14"/>
        </w:rPr>
        <w:t xml:space="preserve">Inc., </w:t>
      </w:r>
      <w:r w:rsidRPr="009B67A4">
        <w:rPr>
          <w:rFonts w:cs="Arial"/>
          <w:b/>
          <w:color w:val="000000"/>
          <w:sz w:val="14"/>
          <w:szCs w:val="14"/>
        </w:rPr>
        <w:t>its subsidiaries and affiliate</w:t>
      </w:r>
      <w:r w:rsidR="00C75B1A">
        <w:rPr>
          <w:rFonts w:cs="Arial"/>
          <w:b/>
          <w:color w:val="000000"/>
          <w:sz w:val="14"/>
          <w:szCs w:val="14"/>
        </w:rPr>
        <w:t xml:space="preserve">s </w:t>
      </w:r>
      <w:r w:rsidR="00C75B1A" w:rsidRPr="005C21C3">
        <w:rPr>
          <w:sz w:val="15"/>
          <w:szCs w:val="15"/>
        </w:rPr>
        <w:t xml:space="preserve">in which the Supplier listed below participates under this Agreement. </w:t>
      </w:r>
    </w:p>
    <w:tbl>
      <w:tblPr>
        <w:tblW w:w="0" w:type="auto"/>
        <w:tblInd w:w="198" w:type="dxa"/>
        <w:tblLayout w:type="fixed"/>
        <w:tblLook w:val="0000" w:firstRow="0" w:lastRow="0" w:firstColumn="0" w:lastColumn="0" w:noHBand="0" w:noVBand="0"/>
      </w:tblPr>
      <w:tblGrid>
        <w:gridCol w:w="2430"/>
        <w:gridCol w:w="1710"/>
        <w:gridCol w:w="1260"/>
        <w:gridCol w:w="3060"/>
        <w:gridCol w:w="2970"/>
      </w:tblGrid>
      <w:tr w:rsidR="00DA02D2" w14:paraId="53FAAB69" w14:textId="77777777" w:rsidTr="00DA02D2">
        <w:trPr>
          <w:trHeight w:hRule="exact" w:val="280"/>
        </w:trPr>
        <w:tc>
          <w:tcPr>
            <w:tcW w:w="11430" w:type="dxa"/>
            <w:gridSpan w:val="5"/>
            <w:tcBorders>
              <w:top w:val="single" w:sz="4" w:space="0" w:color="095AA6"/>
              <w:left w:val="single" w:sz="4" w:space="0" w:color="095AA6"/>
              <w:bottom w:val="single" w:sz="4" w:space="0" w:color="095AA6"/>
              <w:right w:val="single" w:sz="4" w:space="0" w:color="095AA6"/>
            </w:tcBorders>
            <w:shd w:val="clear" w:color="auto" w:fill="095AA6"/>
          </w:tcPr>
          <w:p w14:paraId="7543BE66" w14:textId="77777777" w:rsidR="00DA02D2" w:rsidRPr="00BC2B2F" w:rsidRDefault="00DA02D2" w:rsidP="00DA02D2">
            <w:pPr>
              <w:pStyle w:val="Heading1"/>
              <w:rPr>
                <w:sz w:val="3"/>
                <w:szCs w:val="3"/>
              </w:rPr>
            </w:pPr>
          </w:p>
          <w:p w14:paraId="42EC38DB" w14:textId="77777777" w:rsidR="00DA02D2" w:rsidRPr="00316172" w:rsidRDefault="00DA02D2" w:rsidP="00DA02D2">
            <w:pPr>
              <w:pStyle w:val="Heading1"/>
              <w:rPr>
                <w:rFonts w:ascii="Arial" w:hAnsi="Arial"/>
                <w:color w:val="FFFFFF"/>
                <w:sz w:val="20"/>
              </w:rPr>
            </w:pPr>
            <w:r>
              <w:rPr>
                <w:rFonts w:ascii="Arial" w:hAnsi="Arial"/>
                <w:color w:val="FFFFFF"/>
                <w:sz w:val="20"/>
              </w:rPr>
              <w:t>CUSTOMER INFORMATION</w:t>
            </w:r>
          </w:p>
          <w:p w14:paraId="7B4DEF50" w14:textId="77777777" w:rsidR="00DA02D2" w:rsidRDefault="00DA02D2" w:rsidP="00DA02D2"/>
          <w:p w14:paraId="77E2D462" w14:textId="77777777" w:rsidR="00DA02D2" w:rsidRDefault="00DA02D2" w:rsidP="00DA02D2"/>
        </w:tc>
      </w:tr>
      <w:tr w:rsidR="00DA02D2" w14:paraId="16674491" w14:textId="77777777" w:rsidTr="00DA02D2">
        <w:trPr>
          <w:cantSplit/>
          <w:trHeight w:hRule="exact" w:val="180"/>
        </w:trPr>
        <w:tc>
          <w:tcPr>
            <w:tcW w:w="5400" w:type="dxa"/>
            <w:gridSpan w:val="3"/>
          </w:tcPr>
          <w:p w14:paraId="528EC611" w14:textId="77777777" w:rsidR="00DA02D2" w:rsidRDefault="00DA02D2" w:rsidP="00DA02D2">
            <w:pPr>
              <w:pStyle w:val="BlockText"/>
              <w:ind w:left="0"/>
              <w:rPr>
                <w:sz w:val="4"/>
              </w:rPr>
            </w:pPr>
          </w:p>
          <w:p w14:paraId="4A515BBB" w14:textId="77777777" w:rsidR="00DA02D2" w:rsidRDefault="00DA02D2" w:rsidP="00DA02D2">
            <w:pPr>
              <w:pStyle w:val="BlockText"/>
              <w:ind w:left="0"/>
              <w:rPr>
                <w:sz w:val="14"/>
              </w:rPr>
            </w:pPr>
            <w:r>
              <w:rPr>
                <w:sz w:val="12"/>
              </w:rPr>
              <w:t>FULL LEGAL NAME</w:t>
            </w:r>
          </w:p>
        </w:tc>
        <w:tc>
          <w:tcPr>
            <w:tcW w:w="6030" w:type="dxa"/>
            <w:gridSpan w:val="2"/>
          </w:tcPr>
          <w:p w14:paraId="2E3901CE" w14:textId="77777777" w:rsidR="00DA02D2" w:rsidRDefault="00DA02D2" w:rsidP="00DA02D2">
            <w:pPr>
              <w:pStyle w:val="BlockText"/>
              <w:ind w:left="0"/>
              <w:rPr>
                <w:sz w:val="4"/>
              </w:rPr>
            </w:pPr>
          </w:p>
          <w:p w14:paraId="5C0712C0" w14:textId="77777777" w:rsidR="00DA02D2" w:rsidRDefault="00DA02D2" w:rsidP="00DA02D2">
            <w:pPr>
              <w:pStyle w:val="BlockText"/>
              <w:ind w:left="0"/>
              <w:rPr>
                <w:sz w:val="14"/>
              </w:rPr>
            </w:pPr>
            <w:r>
              <w:rPr>
                <w:sz w:val="12"/>
              </w:rPr>
              <w:t>STREET ADDRESS</w:t>
            </w:r>
          </w:p>
        </w:tc>
      </w:tr>
      <w:tr w:rsidR="00DA02D2" w14:paraId="48D8701E" w14:textId="77777777" w:rsidTr="00DA02D2">
        <w:trPr>
          <w:cantSplit/>
          <w:trHeight w:hRule="exact" w:val="280"/>
        </w:trPr>
        <w:tc>
          <w:tcPr>
            <w:tcW w:w="5400" w:type="dxa"/>
            <w:gridSpan w:val="3"/>
            <w:tcBorders>
              <w:bottom w:val="single" w:sz="4" w:space="0" w:color="auto"/>
            </w:tcBorders>
          </w:tcPr>
          <w:p w14:paraId="12BE28F9" w14:textId="77777777" w:rsidR="00231E06" w:rsidRDefault="00231E06" w:rsidP="00231E06">
            <w:pPr>
              <w:pStyle w:val="BlockText"/>
              <w:ind w:left="0"/>
              <w:rPr>
                <w:sz w:val="4"/>
              </w:rPr>
            </w:pPr>
          </w:p>
          <w:p w14:paraId="24369813" w14:textId="77777777" w:rsidR="00DA02D2" w:rsidRDefault="00231E06" w:rsidP="00231E06">
            <w:pPr>
              <w:pStyle w:val="BlockText"/>
              <w:ind w:left="0"/>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030" w:type="dxa"/>
            <w:gridSpan w:val="2"/>
            <w:tcBorders>
              <w:bottom w:val="single" w:sz="4" w:space="0" w:color="auto"/>
            </w:tcBorders>
          </w:tcPr>
          <w:p w14:paraId="5D74CC8B" w14:textId="77777777" w:rsidR="00DA02D2" w:rsidRDefault="00DA02D2" w:rsidP="00DA02D2">
            <w:pPr>
              <w:pStyle w:val="BlockText"/>
              <w:ind w:left="0"/>
              <w:rPr>
                <w:sz w:val="4"/>
              </w:rPr>
            </w:pPr>
          </w:p>
          <w:p w14:paraId="64D7E0D0"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A02D2" w14:paraId="7B53DC9A" w14:textId="77777777" w:rsidTr="00DA02D2">
        <w:trPr>
          <w:trHeight w:hRule="exact" w:val="180"/>
        </w:trPr>
        <w:tc>
          <w:tcPr>
            <w:tcW w:w="2430" w:type="dxa"/>
          </w:tcPr>
          <w:p w14:paraId="3251FF99" w14:textId="77777777" w:rsidR="00DA02D2" w:rsidRDefault="00DA02D2" w:rsidP="00DA02D2">
            <w:pPr>
              <w:pStyle w:val="BlockText"/>
              <w:ind w:left="0"/>
              <w:rPr>
                <w:sz w:val="4"/>
              </w:rPr>
            </w:pPr>
          </w:p>
          <w:p w14:paraId="0EC75C1D" w14:textId="77777777" w:rsidR="00DA02D2" w:rsidRDefault="00DA02D2" w:rsidP="00DA02D2">
            <w:pPr>
              <w:pStyle w:val="BlockText"/>
              <w:ind w:left="0"/>
              <w:rPr>
                <w:sz w:val="14"/>
              </w:rPr>
            </w:pPr>
            <w:r>
              <w:rPr>
                <w:sz w:val="12"/>
              </w:rPr>
              <w:t>CITY</w:t>
            </w:r>
          </w:p>
        </w:tc>
        <w:tc>
          <w:tcPr>
            <w:tcW w:w="1710" w:type="dxa"/>
          </w:tcPr>
          <w:p w14:paraId="11257B9C" w14:textId="77777777" w:rsidR="00DA02D2" w:rsidRDefault="00DA02D2" w:rsidP="00DA02D2">
            <w:pPr>
              <w:pStyle w:val="BlockText"/>
              <w:ind w:left="0"/>
              <w:rPr>
                <w:sz w:val="4"/>
              </w:rPr>
            </w:pPr>
          </w:p>
          <w:p w14:paraId="6603D68D" w14:textId="77777777" w:rsidR="00DA02D2" w:rsidRDefault="00DA02D2" w:rsidP="00DA02D2">
            <w:pPr>
              <w:pStyle w:val="BlockText"/>
              <w:ind w:left="0"/>
              <w:rPr>
                <w:sz w:val="14"/>
              </w:rPr>
            </w:pPr>
            <w:r>
              <w:rPr>
                <w:sz w:val="12"/>
              </w:rPr>
              <w:t>STATE</w:t>
            </w:r>
          </w:p>
        </w:tc>
        <w:tc>
          <w:tcPr>
            <w:tcW w:w="1260" w:type="dxa"/>
          </w:tcPr>
          <w:p w14:paraId="3C4AD8FB" w14:textId="77777777" w:rsidR="00DA02D2" w:rsidRDefault="00DA02D2" w:rsidP="00DA02D2">
            <w:pPr>
              <w:pStyle w:val="BlockText"/>
              <w:ind w:left="0"/>
              <w:rPr>
                <w:sz w:val="4"/>
              </w:rPr>
            </w:pPr>
          </w:p>
          <w:p w14:paraId="1E72F565" w14:textId="77777777" w:rsidR="00DA02D2" w:rsidRDefault="00DA02D2" w:rsidP="00DA02D2">
            <w:pPr>
              <w:pStyle w:val="BlockText"/>
              <w:ind w:left="0"/>
              <w:rPr>
                <w:sz w:val="14"/>
              </w:rPr>
            </w:pPr>
            <w:r>
              <w:rPr>
                <w:sz w:val="12"/>
              </w:rPr>
              <w:t>ZIP</w:t>
            </w:r>
          </w:p>
        </w:tc>
        <w:tc>
          <w:tcPr>
            <w:tcW w:w="3060" w:type="dxa"/>
          </w:tcPr>
          <w:p w14:paraId="3B3CDFDC" w14:textId="77777777" w:rsidR="00DA02D2" w:rsidRDefault="00DA02D2" w:rsidP="00DA02D2">
            <w:pPr>
              <w:pStyle w:val="BlockText"/>
              <w:ind w:left="0"/>
              <w:rPr>
                <w:sz w:val="4"/>
              </w:rPr>
            </w:pPr>
          </w:p>
          <w:p w14:paraId="2964CF4B" w14:textId="77777777" w:rsidR="00DA02D2" w:rsidRDefault="00DA02D2" w:rsidP="00DA02D2">
            <w:pPr>
              <w:pStyle w:val="BlockText"/>
              <w:ind w:left="0"/>
              <w:rPr>
                <w:sz w:val="14"/>
              </w:rPr>
            </w:pPr>
            <w:r>
              <w:rPr>
                <w:sz w:val="12"/>
              </w:rPr>
              <w:t>PHONE</w:t>
            </w:r>
            <w:r w:rsidR="00CB7999">
              <w:rPr>
                <w:sz w:val="12"/>
              </w:rPr>
              <w:t>*</w:t>
            </w:r>
          </w:p>
        </w:tc>
        <w:tc>
          <w:tcPr>
            <w:tcW w:w="2970" w:type="dxa"/>
          </w:tcPr>
          <w:p w14:paraId="1B7137F4" w14:textId="77777777" w:rsidR="00DA02D2" w:rsidRDefault="00DA02D2" w:rsidP="00DA02D2">
            <w:pPr>
              <w:pStyle w:val="BlockText"/>
              <w:ind w:left="0"/>
              <w:rPr>
                <w:sz w:val="4"/>
              </w:rPr>
            </w:pPr>
          </w:p>
          <w:p w14:paraId="617C5EF6" w14:textId="77777777" w:rsidR="00DA02D2" w:rsidRDefault="00DA02D2" w:rsidP="00DA02D2">
            <w:pPr>
              <w:pStyle w:val="BlockText"/>
              <w:ind w:left="0"/>
              <w:rPr>
                <w:sz w:val="14"/>
              </w:rPr>
            </w:pPr>
            <w:r>
              <w:rPr>
                <w:sz w:val="12"/>
              </w:rPr>
              <w:t>FAX</w:t>
            </w:r>
          </w:p>
        </w:tc>
      </w:tr>
      <w:tr w:rsidR="00DA02D2" w14:paraId="5F517C7C" w14:textId="77777777" w:rsidTr="00DA02D2">
        <w:trPr>
          <w:trHeight w:hRule="exact" w:val="280"/>
        </w:trPr>
        <w:tc>
          <w:tcPr>
            <w:tcW w:w="2430" w:type="dxa"/>
            <w:tcBorders>
              <w:bottom w:val="single" w:sz="4" w:space="0" w:color="auto"/>
            </w:tcBorders>
          </w:tcPr>
          <w:p w14:paraId="5B430CF6" w14:textId="77777777" w:rsidR="00DA02D2" w:rsidRDefault="00DA02D2" w:rsidP="00DA02D2">
            <w:pPr>
              <w:pStyle w:val="BlockText"/>
              <w:ind w:left="0"/>
              <w:rPr>
                <w:sz w:val="4"/>
              </w:rPr>
            </w:pPr>
          </w:p>
          <w:p w14:paraId="36550D83"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tcBorders>
              <w:bottom w:val="single" w:sz="4" w:space="0" w:color="auto"/>
            </w:tcBorders>
          </w:tcPr>
          <w:p w14:paraId="77F433C0" w14:textId="77777777" w:rsidR="00DA02D2" w:rsidRDefault="00DA02D2" w:rsidP="00DA02D2">
            <w:pPr>
              <w:pStyle w:val="BlockText"/>
              <w:ind w:left="0"/>
              <w:rPr>
                <w:sz w:val="4"/>
              </w:rPr>
            </w:pPr>
          </w:p>
          <w:p w14:paraId="6E7252CB"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tcBorders>
              <w:bottom w:val="single" w:sz="4" w:space="0" w:color="auto"/>
            </w:tcBorders>
          </w:tcPr>
          <w:p w14:paraId="32DF344D" w14:textId="77777777" w:rsidR="00DA02D2" w:rsidRDefault="00DA02D2" w:rsidP="00DA02D2">
            <w:pPr>
              <w:pStyle w:val="BlockText"/>
              <w:ind w:left="0"/>
              <w:rPr>
                <w:sz w:val="4"/>
              </w:rPr>
            </w:pPr>
          </w:p>
          <w:p w14:paraId="37E63FDF"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0" w:type="dxa"/>
            <w:tcBorders>
              <w:bottom w:val="single" w:sz="4" w:space="0" w:color="auto"/>
            </w:tcBorders>
          </w:tcPr>
          <w:p w14:paraId="172D15F2" w14:textId="77777777" w:rsidR="00DA02D2" w:rsidRDefault="00DA02D2" w:rsidP="00DA02D2">
            <w:pPr>
              <w:pStyle w:val="BlockText"/>
              <w:ind w:left="0"/>
              <w:rPr>
                <w:sz w:val="4"/>
              </w:rPr>
            </w:pPr>
          </w:p>
          <w:p w14:paraId="37AFA6C7"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970" w:type="dxa"/>
            <w:tcBorders>
              <w:bottom w:val="single" w:sz="4" w:space="0" w:color="auto"/>
            </w:tcBorders>
          </w:tcPr>
          <w:p w14:paraId="689DED2B" w14:textId="77777777" w:rsidR="00DA02D2" w:rsidRDefault="00DA02D2" w:rsidP="00DA02D2">
            <w:pPr>
              <w:pStyle w:val="BlockText"/>
              <w:ind w:left="0"/>
              <w:rPr>
                <w:sz w:val="4"/>
              </w:rPr>
            </w:pPr>
          </w:p>
          <w:p w14:paraId="0DA07266"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A02D2" w14:paraId="787E547F" w14:textId="77777777" w:rsidTr="00DA02D2">
        <w:trPr>
          <w:cantSplit/>
          <w:trHeight w:hRule="exact" w:val="180"/>
        </w:trPr>
        <w:tc>
          <w:tcPr>
            <w:tcW w:w="5400" w:type="dxa"/>
            <w:gridSpan w:val="3"/>
          </w:tcPr>
          <w:p w14:paraId="54217B2F" w14:textId="29679E80" w:rsidR="00DA02D2" w:rsidRDefault="003B4F55" w:rsidP="00DA02D2">
            <w:pPr>
              <w:pStyle w:val="BlockText"/>
              <w:ind w:left="0"/>
              <w:rPr>
                <w:sz w:val="4"/>
              </w:rPr>
            </w:pPr>
            <w:r>
              <w:rPr>
                <w:sz w:val="4"/>
              </w:rPr>
              <w:softHyphen/>
            </w:r>
            <w:r>
              <w:rPr>
                <w:sz w:val="4"/>
              </w:rPr>
              <w:softHyphen/>
            </w:r>
          </w:p>
          <w:p w14:paraId="237FA79F" w14:textId="77777777" w:rsidR="00DA02D2" w:rsidRDefault="00DA02D2" w:rsidP="00DA02D2">
            <w:pPr>
              <w:pStyle w:val="BlockText"/>
              <w:ind w:left="0"/>
              <w:rPr>
                <w:sz w:val="14"/>
              </w:rPr>
            </w:pPr>
            <w:r>
              <w:rPr>
                <w:sz w:val="12"/>
              </w:rPr>
              <w:t>BILLING NAME (IF DIFFERENT FROM ABOVE)</w:t>
            </w:r>
          </w:p>
        </w:tc>
        <w:tc>
          <w:tcPr>
            <w:tcW w:w="6030" w:type="dxa"/>
            <w:gridSpan w:val="2"/>
          </w:tcPr>
          <w:p w14:paraId="734E47AA" w14:textId="77777777" w:rsidR="00DA02D2" w:rsidRDefault="00DA02D2" w:rsidP="00DA02D2">
            <w:pPr>
              <w:pStyle w:val="BlockText"/>
              <w:ind w:left="0"/>
              <w:rPr>
                <w:sz w:val="4"/>
              </w:rPr>
            </w:pPr>
          </w:p>
          <w:p w14:paraId="1D203AD9" w14:textId="77777777" w:rsidR="00DA02D2" w:rsidRDefault="00DA02D2" w:rsidP="00DA02D2">
            <w:pPr>
              <w:pStyle w:val="BlockText"/>
              <w:ind w:left="0"/>
              <w:rPr>
                <w:sz w:val="14"/>
              </w:rPr>
            </w:pPr>
            <w:r>
              <w:rPr>
                <w:sz w:val="12"/>
              </w:rPr>
              <w:t>BILLING STREET ADDRESS</w:t>
            </w:r>
          </w:p>
        </w:tc>
      </w:tr>
      <w:tr w:rsidR="00DA02D2" w14:paraId="3676EFD3" w14:textId="77777777" w:rsidTr="00DA02D2">
        <w:trPr>
          <w:cantSplit/>
          <w:trHeight w:hRule="exact" w:val="280"/>
        </w:trPr>
        <w:tc>
          <w:tcPr>
            <w:tcW w:w="5400" w:type="dxa"/>
            <w:gridSpan w:val="3"/>
            <w:tcBorders>
              <w:bottom w:val="single" w:sz="4" w:space="0" w:color="auto"/>
            </w:tcBorders>
          </w:tcPr>
          <w:p w14:paraId="217C78C9" w14:textId="77777777" w:rsidR="00DA02D2" w:rsidRDefault="00DA02D2" w:rsidP="00DA02D2">
            <w:pPr>
              <w:pStyle w:val="BlockText"/>
              <w:ind w:left="0"/>
              <w:rPr>
                <w:sz w:val="4"/>
              </w:rPr>
            </w:pPr>
          </w:p>
          <w:p w14:paraId="3F32792E"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030" w:type="dxa"/>
            <w:gridSpan w:val="2"/>
            <w:tcBorders>
              <w:bottom w:val="single" w:sz="4" w:space="0" w:color="auto"/>
            </w:tcBorders>
          </w:tcPr>
          <w:p w14:paraId="0E5FC277" w14:textId="77777777" w:rsidR="00DA02D2" w:rsidRDefault="00DA02D2" w:rsidP="00DA02D2">
            <w:pPr>
              <w:pStyle w:val="BlockText"/>
              <w:ind w:left="0"/>
              <w:rPr>
                <w:sz w:val="4"/>
              </w:rPr>
            </w:pPr>
          </w:p>
          <w:p w14:paraId="0AB4002A"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A02D2" w14:paraId="3116A6C6" w14:textId="77777777" w:rsidTr="00DA02D2">
        <w:trPr>
          <w:cantSplit/>
          <w:trHeight w:hRule="exact" w:val="180"/>
        </w:trPr>
        <w:tc>
          <w:tcPr>
            <w:tcW w:w="2430" w:type="dxa"/>
          </w:tcPr>
          <w:p w14:paraId="0BDB3DB5" w14:textId="77777777" w:rsidR="00DA02D2" w:rsidRDefault="00DA02D2" w:rsidP="00DA02D2">
            <w:pPr>
              <w:pStyle w:val="BlockText"/>
              <w:ind w:left="0"/>
              <w:rPr>
                <w:sz w:val="4"/>
              </w:rPr>
            </w:pPr>
          </w:p>
          <w:p w14:paraId="74DB0A3D" w14:textId="77777777" w:rsidR="00DA02D2" w:rsidRDefault="00DA02D2" w:rsidP="00DA02D2">
            <w:pPr>
              <w:pStyle w:val="BlockText"/>
              <w:ind w:left="0"/>
              <w:rPr>
                <w:sz w:val="14"/>
              </w:rPr>
            </w:pPr>
            <w:r>
              <w:rPr>
                <w:sz w:val="12"/>
              </w:rPr>
              <w:t>CITY</w:t>
            </w:r>
          </w:p>
        </w:tc>
        <w:tc>
          <w:tcPr>
            <w:tcW w:w="1710" w:type="dxa"/>
          </w:tcPr>
          <w:p w14:paraId="1224BCED" w14:textId="77777777" w:rsidR="00DA02D2" w:rsidRDefault="00DA02D2" w:rsidP="00DA02D2">
            <w:pPr>
              <w:pStyle w:val="BlockText"/>
              <w:ind w:left="0"/>
              <w:rPr>
                <w:sz w:val="4"/>
              </w:rPr>
            </w:pPr>
          </w:p>
          <w:p w14:paraId="26707FD4" w14:textId="77777777" w:rsidR="00DA02D2" w:rsidRDefault="00DA02D2" w:rsidP="00DA02D2">
            <w:pPr>
              <w:pStyle w:val="BlockText"/>
              <w:ind w:left="0"/>
              <w:rPr>
                <w:sz w:val="14"/>
              </w:rPr>
            </w:pPr>
            <w:r>
              <w:rPr>
                <w:sz w:val="12"/>
              </w:rPr>
              <w:t>STATE</w:t>
            </w:r>
          </w:p>
        </w:tc>
        <w:tc>
          <w:tcPr>
            <w:tcW w:w="1260" w:type="dxa"/>
          </w:tcPr>
          <w:p w14:paraId="44E4B68A" w14:textId="77777777" w:rsidR="00DA02D2" w:rsidRDefault="00DA02D2" w:rsidP="00DA02D2">
            <w:pPr>
              <w:pStyle w:val="BlockText"/>
              <w:ind w:left="0"/>
              <w:rPr>
                <w:sz w:val="4"/>
              </w:rPr>
            </w:pPr>
          </w:p>
          <w:p w14:paraId="153BB3C3" w14:textId="77777777" w:rsidR="00DA02D2" w:rsidRDefault="00DA02D2" w:rsidP="00DA02D2">
            <w:pPr>
              <w:pStyle w:val="BlockText"/>
              <w:ind w:left="0"/>
              <w:rPr>
                <w:sz w:val="14"/>
              </w:rPr>
            </w:pPr>
            <w:r>
              <w:rPr>
                <w:sz w:val="12"/>
              </w:rPr>
              <w:t>ZIP</w:t>
            </w:r>
          </w:p>
        </w:tc>
        <w:tc>
          <w:tcPr>
            <w:tcW w:w="6030" w:type="dxa"/>
            <w:gridSpan w:val="2"/>
          </w:tcPr>
          <w:p w14:paraId="2E6BFB56" w14:textId="77777777" w:rsidR="00DA02D2" w:rsidRDefault="00DA02D2" w:rsidP="00DA02D2">
            <w:pPr>
              <w:pStyle w:val="BlockText"/>
              <w:ind w:left="0"/>
              <w:rPr>
                <w:sz w:val="4"/>
              </w:rPr>
            </w:pPr>
          </w:p>
          <w:p w14:paraId="7F95CE42" w14:textId="77777777" w:rsidR="00DA02D2" w:rsidRDefault="00DA02D2" w:rsidP="00DA02D2">
            <w:pPr>
              <w:pStyle w:val="BlockText"/>
              <w:ind w:left="0"/>
              <w:rPr>
                <w:sz w:val="14"/>
              </w:rPr>
            </w:pPr>
            <w:r>
              <w:rPr>
                <w:sz w:val="12"/>
              </w:rPr>
              <w:t>E-MAIL</w:t>
            </w:r>
          </w:p>
        </w:tc>
      </w:tr>
      <w:tr w:rsidR="00DA02D2" w14:paraId="1A6981CA" w14:textId="77777777" w:rsidTr="00DA02D2">
        <w:trPr>
          <w:cantSplit/>
          <w:trHeight w:hRule="exact" w:val="280"/>
        </w:trPr>
        <w:tc>
          <w:tcPr>
            <w:tcW w:w="2430" w:type="dxa"/>
            <w:tcBorders>
              <w:bottom w:val="single" w:sz="4" w:space="0" w:color="auto"/>
            </w:tcBorders>
          </w:tcPr>
          <w:p w14:paraId="4D08C9E1" w14:textId="77777777" w:rsidR="00DA02D2" w:rsidRDefault="00DA02D2" w:rsidP="00DA02D2">
            <w:pPr>
              <w:pStyle w:val="BlockText"/>
              <w:ind w:left="0"/>
              <w:rPr>
                <w:sz w:val="4"/>
              </w:rPr>
            </w:pPr>
          </w:p>
          <w:p w14:paraId="65358F4F"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tcBorders>
              <w:bottom w:val="single" w:sz="4" w:space="0" w:color="auto"/>
            </w:tcBorders>
          </w:tcPr>
          <w:p w14:paraId="52C7A9FB" w14:textId="77777777" w:rsidR="00DA02D2" w:rsidRDefault="00DA02D2" w:rsidP="00DA02D2">
            <w:pPr>
              <w:pStyle w:val="BlockText"/>
              <w:ind w:left="0"/>
              <w:rPr>
                <w:sz w:val="4"/>
              </w:rPr>
            </w:pPr>
          </w:p>
          <w:p w14:paraId="50D0EBAF"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tcBorders>
              <w:bottom w:val="single" w:sz="4" w:space="0" w:color="auto"/>
            </w:tcBorders>
          </w:tcPr>
          <w:p w14:paraId="79EE68D2" w14:textId="77777777" w:rsidR="00DA02D2" w:rsidRDefault="00DA02D2" w:rsidP="00DA02D2">
            <w:pPr>
              <w:pStyle w:val="BlockText"/>
              <w:ind w:left="0"/>
              <w:rPr>
                <w:sz w:val="4"/>
              </w:rPr>
            </w:pPr>
          </w:p>
          <w:p w14:paraId="4A382EBC"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030" w:type="dxa"/>
            <w:gridSpan w:val="2"/>
            <w:tcBorders>
              <w:bottom w:val="single" w:sz="4" w:space="0" w:color="auto"/>
            </w:tcBorders>
          </w:tcPr>
          <w:p w14:paraId="6865B23E" w14:textId="77777777" w:rsidR="00DA02D2" w:rsidRDefault="00DA02D2" w:rsidP="00DA02D2">
            <w:pPr>
              <w:pStyle w:val="BlockText"/>
              <w:ind w:left="0"/>
              <w:rPr>
                <w:sz w:val="4"/>
              </w:rPr>
            </w:pPr>
          </w:p>
          <w:p w14:paraId="2073ED76"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A02D2" w14:paraId="27C455C2" w14:textId="77777777" w:rsidTr="00DA02D2">
        <w:trPr>
          <w:cantSplit/>
          <w:trHeight w:hRule="exact" w:val="180"/>
        </w:trPr>
        <w:tc>
          <w:tcPr>
            <w:tcW w:w="11430" w:type="dxa"/>
            <w:gridSpan w:val="5"/>
          </w:tcPr>
          <w:p w14:paraId="5CA4E584" w14:textId="77777777" w:rsidR="00DA02D2" w:rsidRDefault="00DA02D2" w:rsidP="00DA02D2">
            <w:pPr>
              <w:pStyle w:val="BlockText"/>
              <w:ind w:left="0"/>
              <w:rPr>
                <w:sz w:val="4"/>
              </w:rPr>
            </w:pPr>
          </w:p>
          <w:p w14:paraId="3D05EF91" w14:textId="77777777" w:rsidR="00DA02D2" w:rsidRDefault="00DA02D2" w:rsidP="00DA02D2">
            <w:pPr>
              <w:pStyle w:val="BlockText"/>
              <w:ind w:left="0"/>
              <w:rPr>
                <w:sz w:val="14"/>
              </w:rPr>
            </w:pPr>
            <w:r>
              <w:rPr>
                <w:sz w:val="12"/>
              </w:rPr>
              <w:t>EQUIPMENT LOCATION (IF DIFFERENT FROM ABOVE)</w:t>
            </w:r>
          </w:p>
        </w:tc>
      </w:tr>
      <w:tr w:rsidR="00DA02D2" w14:paraId="02082120" w14:textId="77777777" w:rsidTr="00DA02D2">
        <w:trPr>
          <w:cantSplit/>
          <w:trHeight w:hRule="exact" w:val="280"/>
        </w:trPr>
        <w:tc>
          <w:tcPr>
            <w:tcW w:w="11430" w:type="dxa"/>
            <w:gridSpan w:val="5"/>
            <w:tcBorders>
              <w:bottom w:val="single" w:sz="4" w:space="0" w:color="auto"/>
            </w:tcBorders>
          </w:tcPr>
          <w:p w14:paraId="321AC347" w14:textId="77777777" w:rsidR="00DA02D2" w:rsidRDefault="00DA02D2" w:rsidP="00DA02D2">
            <w:pPr>
              <w:pStyle w:val="BlockText"/>
              <w:ind w:left="0"/>
              <w:rPr>
                <w:sz w:val="4"/>
              </w:rPr>
            </w:pPr>
          </w:p>
          <w:p w14:paraId="47C23F6D" w14:textId="77777777" w:rsidR="00DA02D2" w:rsidRDefault="00DA02D2" w:rsidP="00DA02D2">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0CEB8B04" w14:textId="77777777" w:rsidR="00DA02D2" w:rsidRDefault="00DA02D2" w:rsidP="00CB7999">
      <w:pPr>
        <w:pStyle w:val="BlockText"/>
        <w:ind w:left="180"/>
        <w:rPr>
          <w:sz w:val="4"/>
        </w:rPr>
      </w:pPr>
    </w:p>
    <w:p w14:paraId="4340C962" w14:textId="77777777" w:rsidR="00CB7999" w:rsidRDefault="00CB7999" w:rsidP="00CB7999">
      <w:pPr>
        <w:spacing w:line="146" w:lineRule="exact"/>
        <w:ind w:left="180" w:right="90"/>
        <w:jc w:val="both"/>
        <w:rPr>
          <w:rFonts w:ascii="Arial" w:hAnsi="Arial" w:cs="Arial"/>
          <w:iCs/>
          <w:sz w:val="11"/>
          <w:szCs w:val="11"/>
        </w:rPr>
      </w:pPr>
      <w:r>
        <w:rPr>
          <w:rFonts w:ascii="Arial" w:hAnsi="Arial" w:cs="Arial"/>
          <w:iCs/>
          <w:sz w:val="11"/>
          <w:szCs w:val="11"/>
        </w:rPr>
        <w:t>*</w:t>
      </w:r>
      <w:r w:rsidRPr="00A31D60">
        <w:rPr>
          <w:rFonts w:ascii="Arial" w:hAnsi="Arial" w:cs="Arial"/>
          <w:iCs/>
          <w:sz w:val="11"/>
          <w:szCs w:val="11"/>
        </w:rPr>
        <w:t>By providing a telephone number for a cellular phone or other wireless device, you are expressly consenting to receiving communications (for NON-marketing or solicitation purposes) at that number, including, but not limited to, prerecorded or artificial voice message calls, text messages, and calls made by an automatic telephone dialing system from Lessor and its affiliates and agents.  This Express Consent applies to each such telephone number that you provide to us now or in the future and permits such calls. These calls and messages may incur access fees from your cellular provider.</w:t>
      </w:r>
    </w:p>
    <w:p w14:paraId="277A9686" w14:textId="77777777" w:rsidR="00310D26" w:rsidRDefault="00310D26" w:rsidP="00310D26">
      <w:pPr>
        <w:pStyle w:val="BlockText"/>
        <w:ind w:left="0"/>
        <w:rPr>
          <w:sz w:val="10"/>
          <w:szCs w:val="10"/>
        </w:rPr>
      </w:pPr>
    </w:p>
    <w:tbl>
      <w:tblPr>
        <w:tblW w:w="0" w:type="auto"/>
        <w:tblInd w:w="198" w:type="dxa"/>
        <w:tblLayout w:type="fixed"/>
        <w:tblLook w:val="0000" w:firstRow="0" w:lastRow="0" w:firstColumn="0" w:lastColumn="0" w:noHBand="0" w:noVBand="0"/>
      </w:tblPr>
      <w:tblGrid>
        <w:gridCol w:w="11394"/>
      </w:tblGrid>
      <w:tr w:rsidR="00310D26" w:rsidRPr="00C91FBB" w14:paraId="2BD5F077" w14:textId="77777777" w:rsidTr="003B0DD4">
        <w:trPr>
          <w:trHeight w:hRule="exact" w:val="230"/>
        </w:trPr>
        <w:tc>
          <w:tcPr>
            <w:tcW w:w="11394" w:type="dxa"/>
            <w:tcBorders>
              <w:top w:val="single" w:sz="4" w:space="0" w:color="095AA6"/>
              <w:left w:val="single" w:sz="4" w:space="0" w:color="095AA6"/>
              <w:bottom w:val="single" w:sz="4" w:space="0" w:color="095AA6"/>
              <w:right w:val="single" w:sz="4" w:space="0" w:color="095AA6"/>
            </w:tcBorders>
            <w:shd w:val="clear" w:color="auto" w:fill="095AA6"/>
          </w:tcPr>
          <w:p w14:paraId="24ED6CBF" w14:textId="77777777" w:rsidR="00310D26" w:rsidRPr="00C91FBB" w:rsidRDefault="00310D26" w:rsidP="003B0DD4">
            <w:pPr>
              <w:pStyle w:val="Heading1"/>
              <w:spacing w:line="40" w:lineRule="exact"/>
              <w:ind w:right="187"/>
              <w:rPr>
                <w:sz w:val="12"/>
                <w:szCs w:val="12"/>
              </w:rPr>
            </w:pPr>
          </w:p>
          <w:p w14:paraId="43719B9A" w14:textId="77777777" w:rsidR="00310D26" w:rsidRPr="002268B0" w:rsidRDefault="00310D26" w:rsidP="003B0DD4">
            <w:pPr>
              <w:pStyle w:val="Heading1"/>
              <w:ind w:right="-108"/>
              <w:rPr>
                <w:rFonts w:ascii="Arial" w:hAnsi="Arial"/>
                <w:i w:val="0"/>
                <w:color w:val="FFFFFF"/>
                <w:sz w:val="16"/>
                <w:szCs w:val="16"/>
              </w:rPr>
            </w:pPr>
            <w:r w:rsidRPr="002268B0">
              <w:rPr>
                <w:rFonts w:ascii="Arial" w:hAnsi="Arial"/>
                <w:color w:val="FFFFFF"/>
                <w:sz w:val="16"/>
                <w:szCs w:val="16"/>
              </w:rPr>
              <w:t>CUSTOMER ONE GUARANTEE</w:t>
            </w:r>
          </w:p>
          <w:p w14:paraId="786B2FF8" w14:textId="77777777" w:rsidR="00310D26" w:rsidRPr="00C91FBB" w:rsidRDefault="00310D26" w:rsidP="003B0DD4">
            <w:pPr>
              <w:rPr>
                <w:sz w:val="12"/>
                <w:szCs w:val="12"/>
              </w:rPr>
            </w:pPr>
          </w:p>
          <w:p w14:paraId="431C32CE" w14:textId="77777777" w:rsidR="00310D26" w:rsidRPr="00C91FBB" w:rsidRDefault="00310D26" w:rsidP="003B0DD4">
            <w:pPr>
              <w:rPr>
                <w:sz w:val="12"/>
                <w:szCs w:val="12"/>
              </w:rPr>
            </w:pPr>
          </w:p>
        </w:tc>
      </w:tr>
    </w:tbl>
    <w:p w14:paraId="4976C0B9" w14:textId="77777777" w:rsidR="00310D26" w:rsidRDefault="00310D26" w:rsidP="00310D26">
      <w:pPr>
        <w:pStyle w:val="BlockText"/>
        <w:rPr>
          <w:sz w:val="4"/>
        </w:rPr>
      </w:pPr>
    </w:p>
    <w:tbl>
      <w:tblPr>
        <w:tblpPr w:leftFromText="180" w:rightFromText="180" w:vertAnchor="text" w:tblpY="1"/>
        <w:tblOverlap w:val="never"/>
        <w:tblW w:w="8370" w:type="dxa"/>
        <w:tblLayout w:type="fixed"/>
        <w:tblLook w:val="0000" w:firstRow="0" w:lastRow="0" w:firstColumn="0" w:lastColumn="0" w:noHBand="0" w:noVBand="0"/>
      </w:tblPr>
      <w:tblGrid>
        <w:gridCol w:w="8370"/>
      </w:tblGrid>
      <w:tr w:rsidR="00310D26" w14:paraId="0CEBF1F4" w14:textId="77777777" w:rsidTr="003B0DD4">
        <w:trPr>
          <w:cantSplit/>
          <w:trHeight w:val="231"/>
        </w:trPr>
        <w:tc>
          <w:tcPr>
            <w:tcW w:w="8370" w:type="dxa"/>
          </w:tcPr>
          <w:p w14:paraId="6BCC5B96" w14:textId="77777777" w:rsidR="00310D26" w:rsidRPr="002232C2" w:rsidRDefault="00310D26" w:rsidP="003B0DD4">
            <w:pPr>
              <w:pStyle w:val="BlockText"/>
              <w:ind w:left="0" w:right="0"/>
              <w:rPr>
                <w:sz w:val="2"/>
                <w:szCs w:val="2"/>
              </w:rPr>
            </w:pPr>
          </w:p>
          <w:p w14:paraId="19E2764A" w14:textId="77777777" w:rsidR="00310D26" w:rsidRDefault="00310D26" w:rsidP="003B0DD4">
            <w:pPr>
              <w:autoSpaceDE w:val="0"/>
              <w:autoSpaceDN w:val="0"/>
              <w:adjustRightInd w:val="0"/>
              <w:ind w:right="-14"/>
              <w:rPr>
                <w:rFonts w:ascii="Arial" w:hAnsi="Arial" w:cs="Arial"/>
                <w:b/>
                <w:color w:val="095AA6"/>
                <w:sz w:val="18"/>
                <w:szCs w:val="18"/>
              </w:rPr>
            </w:pPr>
            <w:r>
              <w:rPr>
                <w:noProof/>
              </w:rPr>
              <w:drawing>
                <wp:anchor distT="0" distB="0" distL="114300" distR="114300" simplePos="0" relativeHeight="251663872" behindDoc="1" locked="0" layoutInCell="1" allowOverlap="1" wp14:anchorId="31C977C2" wp14:editId="19041C74">
                  <wp:simplePos x="0" y="0"/>
                  <wp:positionH relativeFrom="column">
                    <wp:posOffset>5184140</wp:posOffset>
                  </wp:positionH>
                  <wp:positionV relativeFrom="paragraph">
                    <wp:posOffset>-1270</wp:posOffset>
                  </wp:positionV>
                  <wp:extent cx="1083310" cy="391795"/>
                  <wp:effectExtent l="0" t="0" r="2540" b="825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331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095AA6"/>
                <w:sz w:val="18"/>
                <w:szCs w:val="18"/>
              </w:rPr>
              <w:t xml:space="preserve">The </w:t>
            </w:r>
            <w:r w:rsidRPr="00D05A2B">
              <w:rPr>
                <w:rFonts w:ascii="Arial" w:hAnsi="Arial" w:cs="Arial"/>
                <w:b/>
                <w:color w:val="095AA6"/>
                <w:sz w:val="18"/>
                <w:szCs w:val="18"/>
              </w:rPr>
              <w:t xml:space="preserve">Konica Minolta </w:t>
            </w:r>
            <w:r>
              <w:rPr>
                <w:rFonts w:ascii="Arial" w:hAnsi="Arial" w:cs="Arial"/>
                <w:b/>
                <w:color w:val="095AA6"/>
                <w:sz w:val="18"/>
                <w:szCs w:val="18"/>
              </w:rPr>
              <w:t xml:space="preserve">equipment leased in this Agreement is covered under Konica Minolta’s </w:t>
            </w:r>
          </w:p>
          <w:p w14:paraId="1FE0C4D5" w14:textId="77777777" w:rsidR="00310D26" w:rsidRPr="00D467B4" w:rsidRDefault="00310D26" w:rsidP="003B0DD4">
            <w:pPr>
              <w:autoSpaceDE w:val="0"/>
              <w:autoSpaceDN w:val="0"/>
              <w:adjustRightInd w:val="0"/>
              <w:ind w:right="-14"/>
              <w:rPr>
                <w:rFonts w:ascii="Arial" w:hAnsi="Arial" w:cs="Arial"/>
                <w:b/>
                <w:color w:val="095AA6"/>
                <w:sz w:val="18"/>
                <w:szCs w:val="18"/>
              </w:rPr>
            </w:pPr>
            <w:r>
              <w:rPr>
                <w:rFonts w:ascii="Arial" w:hAnsi="Arial" w:cs="Arial"/>
                <w:b/>
                <w:color w:val="095AA6"/>
                <w:sz w:val="18"/>
                <w:szCs w:val="18"/>
              </w:rPr>
              <w:t xml:space="preserve">Customer One Guarantee. A copy of the Guarantee can be obtained from your dealer. </w:t>
            </w:r>
          </w:p>
        </w:tc>
      </w:tr>
    </w:tbl>
    <w:p w14:paraId="52ADD78F" w14:textId="77777777" w:rsidR="00310D26" w:rsidRDefault="00310D26" w:rsidP="00310D26">
      <w:pPr>
        <w:pStyle w:val="BlockText"/>
        <w:ind w:left="0"/>
        <w:rPr>
          <w:sz w:val="10"/>
          <w:szCs w:val="10"/>
        </w:rPr>
      </w:pPr>
    </w:p>
    <w:p w14:paraId="72337272" w14:textId="77777777" w:rsidR="00310D26" w:rsidRDefault="00310D26" w:rsidP="00310D26">
      <w:pPr>
        <w:pStyle w:val="BlockText"/>
        <w:ind w:left="0"/>
        <w:rPr>
          <w:sz w:val="10"/>
          <w:szCs w:val="10"/>
        </w:rPr>
      </w:pPr>
    </w:p>
    <w:p w14:paraId="3ABA7607" w14:textId="77777777" w:rsidR="00310D26" w:rsidRDefault="00310D26" w:rsidP="00310D26">
      <w:pPr>
        <w:pStyle w:val="BlockText"/>
        <w:ind w:left="0"/>
        <w:rPr>
          <w:sz w:val="10"/>
          <w:szCs w:val="10"/>
        </w:rPr>
      </w:pPr>
    </w:p>
    <w:p w14:paraId="1E4EB2B4" w14:textId="77777777" w:rsidR="00310D26" w:rsidRDefault="00310D26" w:rsidP="00310D26">
      <w:pPr>
        <w:pStyle w:val="BlockText"/>
        <w:ind w:left="0"/>
        <w:rPr>
          <w:sz w:val="10"/>
          <w:szCs w:val="10"/>
        </w:rPr>
      </w:pPr>
    </w:p>
    <w:p w14:paraId="4C2A53CB" w14:textId="77777777" w:rsidR="00310D26" w:rsidRDefault="00310D26" w:rsidP="00310D26">
      <w:pPr>
        <w:pStyle w:val="BlockText"/>
        <w:ind w:left="0"/>
        <w:rPr>
          <w:sz w:val="10"/>
          <w:szCs w:val="10"/>
        </w:rPr>
      </w:pPr>
    </w:p>
    <w:p w14:paraId="0EDD79A0" w14:textId="77777777" w:rsidR="00CB7999" w:rsidRDefault="00CB7999" w:rsidP="00DA02D2">
      <w:pPr>
        <w:pStyle w:val="BlockText"/>
        <w:ind w:left="0"/>
        <w:rPr>
          <w:sz w:val="4"/>
        </w:rPr>
      </w:pPr>
    </w:p>
    <w:p w14:paraId="618FB1A9" w14:textId="77777777" w:rsidR="00DA02D2" w:rsidRDefault="00DA02D2" w:rsidP="00DA02D2">
      <w:pPr>
        <w:pStyle w:val="BlockText"/>
        <w:ind w:left="0"/>
        <w:rPr>
          <w:sz w:val="4"/>
        </w:rPr>
      </w:pPr>
    </w:p>
    <w:tbl>
      <w:tblPr>
        <w:tblW w:w="0" w:type="auto"/>
        <w:tblInd w:w="198" w:type="dxa"/>
        <w:tblLayout w:type="fixed"/>
        <w:tblLook w:val="0000" w:firstRow="0" w:lastRow="0" w:firstColumn="0" w:lastColumn="0" w:noHBand="0" w:noVBand="0"/>
      </w:tblPr>
      <w:tblGrid>
        <w:gridCol w:w="2430"/>
        <w:gridCol w:w="1710"/>
        <w:gridCol w:w="1260"/>
        <w:gridCol w:w="3060"/>
        <w:gridCol w:w="2970"/>
      </w:tblGrid>
      <w:tr w:rsidR="00C75B1A" w14:paraId="21B51DC6" w14:textId="77777777" w:rsidTr="00221881">
        <w:trPr>
          <w:trHeight w:hRule="exact" w:val="280"/>
        </w:trPr>
        <w:tc>
          <w:tcPr>
            <w:tcW w:w="11430" w:type="dxa"/>
            <w:gridSpan w:val="5"/>
            <w:tcBorders>
              <w:top w:val="single" w:sz="4" w:space="0" w:color="095AA6"/>
              <w:left w:val="single" w:sz="4" w:space="0" w:color="095AA6"/>
              <w:bottom w:val="single" w:sz="4" w:space="0" w:color="095AA6"/>
              <w:right w:val="single" w:sz="4" w:space="0" w:color="095AA6"/>
            </w:tcBorders>
            <w:shd w:val="clear" w:color="auto" w:fill="095AA6"/>
          </w:tcPr>
          <w:p w14:paraId="609F859F" w14:textId="77777777" w:rsidR="00C75B1A" w:rsidRPr="009828F7" w:rsidRDefault="00C75B1A" w:rsidP="00221881">
            <w:pPr>
              <w:pStyle w:val="Heading1"/>
              <w:rPr>
                <w:sz w:val="3"/>
                <w:szCs w:val="3"/>
              </w:rPr>
            </w:pPr>
          </w:p>
          <w:p w14:paraId="62D60DCF" w14:textId="77777777" w:rsidR="00C75B1A" w:rsidRDefault="00C75B1A" w:rsidP="00221881">
            <w:pPr>
              <w:pStyle w:val="Heading1"/>
              <w:rPr>
                <w:rFonts w:ascii="Arial" w:hAnsi="Arial"/>
                <w:color w:val="FFFFFF"/>
                <w:sz w:val="20"/>
              </w:rPr>
            </w:pPr>
            <w:r>
              <w:rPr>
                <w:rFonts w:ascii="Arial" w:hAnsi="Arial"/>
                <w:color w:val="FFFFFF"/>
                <w:sz w:val="20"/>
              </w:rPr>
              <w:t>SUPPLIER INFORMATION</w:t>
            </w:r>
          </w:p>
          <w:p w14:paraId="48DCB15D" w14:textId="77777777" w:rsidR="00C75B1A" w:rsidRDefault="00C75B1A" w:rsidP="00221881"/>
          <w:p w14:paraId="558D1D97" w14:textId="77777777" w:rsidR="00C75B1A" w:rsidRDefault="00C75B1A" w:rsidP="00221881"/>
        </w:tc>
      </w:tr>
      <w:tr w:rsidR="00C75B1A" w14:paraId="20A60C3D" w14:textId="77777777" w:rsidTr="00221881">
        <w:trPr>
          <w:cantSplit/>
          <w:trHeight w:hRule="exact" w:val="180"/>
        </w:trPr>
        <w:tc>
          <w:tcPr>
            <w:tcW w:w="5400" w:type="dxa"/>
            <w:gridSpan w:val="3"/>
          </w:tcPr>
          <w:p w14:paraId="3C43E855" w14:textId="77777777" w:rsidR="00C75B1A" w:rsidRDefault="00C75B1A" w:rsidP="00221881">
            <w:pPr>
              <w:pStyle w:val="BlockText"/>
              <w:ind w:left="0"/>
              <w:rPr>
                <w:sz w:val="4"/>
              </w:rPr>
            </w:pPr>
          </w:p>
          <w:p w14:paraId="1434CF96" w14:textId="77777777" w:rsidR="00C75B1A" w:rsidRDefault="00C75B1A" w:rsidP="00221881">
            <w:pPr>
              <w:pStyle w:val="BlockText"/>
              <w:ind w:left="0"/>
              <w:rPr>
                <w:sz w:val="14"/>
              </w:rPr>
            </w:pPr>
            <w:r>
              <w:rPr>
                <w:sz w:val="12"/>
              </w:rPr>
              <w:t>NAME OF SUPPLIER</w:t>
            </w:r>
          </w:p>
        </w:tc>
        <w:tc>
          <w:tcPr>
            <w:tcW w:w="6030" w:type="dxa"/>
            <w:gridSpan w:val="2"/>
          </w:tcPr>
          <w:p w14:paraId="490C64A4" w14:textId="77777777" w:rsidR="00C75B1A" w:rsidRDefault="00C75B1A" w:rsidP="00221881">
            <w:pPr>
              <w:pStyle w:val="BlockText"/>
              <w:ind w:left="0"/>
              <w:rPr>
                <w:sz w:val="4"/>
              </w:rPr>
            </w:pPr>
          </w:p>
          <w:p w14:paraId="7B7DB56D" w14:textId="77777777" w:rsidR="00C75B1A" w:rsidRDefault="00C75B1A" w:rsidP="00221881">
            <w:pPr>
              <w:pStyle w:val="BlockText"/>
              <w:ind w:left="0"/>
              <w:rPr>
                <w:sz w:val="14"/>
              </w:rPr>
            </w:pPr>
            <w:r>
              <w:rPr>
                <w:sz w:val="12"/>
              </w:rPr>
              <w:t>STREET ADDRESS</w:t>
            </w:r>
          </w:p>
        </w:tc>
      </w:tr>
      <w:tr w:rsidR="00C75B1A" w14:paraId="492271B8" w14:textId="77777777" w:rsidTr="00221881">
        <w:trPr>
          <w:cantSplit/>
          <w:trHeight w:hRule="exact" w:val="280"/>
        </w:trPr>
        <w:tc>
          <w:tcPr>
            <w:tcW w:w="5400" w:type="dxa"/>
            <w:gridSpan w:val="3"/>
            <w:tcBorders>
              <w:bottom w:val="single" w:sz="4" w:space="0" w:color="auto"/>
            </w:tcBorders>
          </w:tcPr>
          <w:p w14:paraId="1D303A88" w14:textId="77777777" w:rsidR="00C75B1A" w:rsidRDefault="00C75B1A" w:rsidP="00221881">
            <w:pPr>
              <w:pStyle w:val="BlockText"/>
              <w:ind w:left="0"/>
              <w:rPr>
                <w:sz w:val="4"/>
              </w:rPr>
            </w:pPr>
          </w:p>
          <w:p w14:paraId="5E4239FD" w14:textId="77777777" w:rsidR="00C75B1A" w:rsidRDefault="00C75B1A" w:rsidP="00221881">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030" w:type="dxa"/>
            <w:gridSpan w:val="2"/>
            <w:tcBorders>
              <w:bottom w:val="single" w:sz="4" w:space="0" w:color="auto"/>
            </w:tcBorders>
          </w:tcPr>
          <w:p w14:paraId="2DB77CCC" w14:textId="77777777" w:rsidR="00C75B1A" w:rsidRDefault="00C75B1A" w:rsidP="00221881">
            <w:pPr>
              <w:pStyle w:val="BlockText"/>
              <w:ind w:left="0"/>
              <w:rPr>
                <w:sz w:val="4"/>
              </w:rPr>
            </w:pPr>
          </w:p>
          <w:p w14:paraId="733B686F" w14:textId="77777777" w:rsidR="00C75B1A" w:rsidRDefault="00C75B1A" w:rsidP="00221881">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C75B1A" w14:paraId="4EDBA553" w14:textId="77777777" w:rsidTr="00221881">
        <w:trPr>
          <w:trHeight w:hRule="exact" w:val="180"/>
        </w:trPr>
        <w:tc>
          <w:tcPr>
            <w:tcW w:w="2430" w:type="dxa"/>
          </w:tcPr>
          <w:p w14:paraId="49718260" w14:textId="77777777" w:rsidR="00C75B1A" w:rsidRDefault="00C75B1A" w:rsidP="00221881">
            <w:pPr>
              <w:pStyle w:val="BlockText"/>
              <w:ind w:left="0"/>
              <w:rPr>
                <w:sz w:val="4"/>
              </w:rPr>
            </w:pPr>
          </w:p>
          <w:p w14:paraId="22A3713F" w14:textId="77777777" w:rsidR="00C75B1A" w:rsidRDefault="00C75B1A" w:rsidP="00221881">
            <w:pPr>
              <w:pStyle w:val="BlockText"/>
              <w:ind w:left="0"/>
              <w:rPr>
                <w:sz w:val="14"/>
              </w:rPr>
            </w:pPr>
            <w:r>
              <w:rPr>
                <w:sz w:val="12"/>
              </w:rPr>
              <w:t>CITY</w:t>
            </w:r>
          </w:p>
        </w:tc>
        <w:tc>
          <w:tcPr>
            <w:tcW w:w="1710" w:type="dxa"/>
          </w:tcPr>
          <w:p w14:paraId="733C4597" w14:textId="77777777" w:rsidR="00C75B1A" w:rsidRDefault="00C75B1A" w:rsidP="00221881">
            <w:pPr>
              <w:pStyle w:val="BlockText"/>
              <w:ind w:left="0"/>
              <w:rPr>
                <w:sz w:val="4"/>
              </w:rPr>
            </w:pPr>
          </w:p>
          <w:p w14:paraId="6A46AB89" w14:textId="77777777" w:rsidR="00C75B1A" w:rsidRDefault="00C75B1A" w:rsidP="00221881">
            <w:pPr>
              <w:pStyle w:val="BlockText"/>
              <w:ind w:left="0"/>
              <w:rPr>
                <w:sz w:val="14"/>
              </w:rPr>
            </w:pPr>
            <w:r>
              <w:rPr>
                <w:sz w:val="12"/>
              </w:rPr>
              <w:t>STATE</w:t>
            </w:r>
          </w:p>
        </w:tc>
        <w:tc>
          <w:tcPr>
            <w:tcW w:w="1260" w:type="dxa"/>
          </w:tcPr>
          <w:p w14:paraId="342FA660" w14:textId="77777777" w:rsidR="00C75B1A" w:rsidRDefault="00C75B1A" w:rsidP="00221881">
            <w:pPr>
              <w:pStyle w:val="BlockText"/>
              <w:ind w:left="0"/>
              <w:rPr>
                <w:sz w:val="4"/>
              </w:rPr>
            </w:pPr>
          </w:p>
          <w:p w14:paraId="230E712A" w14:textId="77777777" w:rsidR="00C75B1A" w:rsidRDefault="00C75B1A" w:rsidP="00221881">
            <w:pPr>
              <w:pStyle w:val="BlockText"/>
              <w:ind w:left="0"/>
              <w:rPr>
                <w:sz w:val="14"/>
              </w:rPr>
            </w:pPr>
            <w:r>
              <w:rPr>
                <w:sz w:val="12"/>
              </w:rPr>
              <w:t>ZIP</w:t>
            </w:r>
          </w:p>
        </w:tc>
        <w:tc>
          <w:tcPr>
            <w:tcW w:w="3060" w:type="dxa"/>
          </w:tcPr>
          <w:p w14:paraId="7C182C40" w14:textId="77777777" w:rsidR="00C75B1A" w:rsidRDefault="00C75B1A" w:rsidP="00221881">
            <w:pPr>
              <w:pStyle w:val="BlockText"/>
              <w:ind w:left="0"/>
              <w:rPr>
                <w:sz w:val="4"/>
              </w:rPr>
            </w:pPr>
          </w:p>
          <w:p w14:paraId="466684D7" w14:textId="77777777" w:rsidR="00C75B1A" w:rsidRDefault="00C75B1A" w:rsidP="00221881">
            <w:pPr>
              <w:pStyle w:val="BlockText"/>
              <w:ind w:left="0"/>
              <w:rPr>
                <w:sz w:val="14"/>
              </w:rPr>
            </w:pPr>
            <w:r>
              <w:rPr>
                <w:sz w:val="12"/>
              </w:rPr>
              <w:t>PHONE</w:t>
            </w:r>
          </w:p>
        </w:tc>
        <w:tc>
          <w:tcPr>
            <w:tcW w:w="2970" w:type="dxa"/>
          </w:tcPr>
          <w:p w14:paraId="66031407" w14:textId="77777777" w:rsidR="00C75B1A" w:rsidRDefault="00C75B1A" w:rsidP="00221881">
            <w:pPr>
              <w:pStyle w:val="BlockText"/>
              <w:ind w:left="0"/>
              <w:rPr>
                <w:sz w:val="4"/>
              </w:rPr>
            </w:pPr>
          </w:p>
          <w:p w14:paraId="1F244E46" w14:textId="77777777" w:rsidR="00C75B1A" w:rsidRDefault="00C75B1A" w:rsidP="00221881">
            <w:pPr>
              <w:pStyle w:val="BlockText"/>
              <w:ind w:left="0"/>
              <w:rPr>
                <w:sz w:val="14"/>
              </w:rPr>
            </w:pPr>
            <w:r>
              <w:rPr>
                <w:sz w:val="12"/>
              </w:rPr>
              <w:t>FAX</w:t>
            </w:r>
          </w:p>
        </w:tc>
      </w:tr>
      <w:tr w:rsidR="00C75B1A" w14:paraId="751A70B7" w14:textId="77777777" w:rsidTr="00221881">
        <w:trPr>
          <w:trHeight w:hRule="exact" w:val="280"/>
        </w:trPr>
        <w:tc>
          <w:tcPr>
            <w:tcW w:w="2430" w:type="dxa"/>
            <w:tcBorders>
              <w:bottom w:val="single" w:sz="4" w:space="0" w:color="auto"/>
            </w:tcBorders>
          </w:tcPr>
          <w:p w14:paraId="5B624F72" w14:textId="77777777" w:rsidR="00C75B1A" w:rsidRDefault="00C75B1A" w:rsidP="00221881">
            <w:pPr>
              <w:pStyle w:val="BlockText"/>
              <w:ind w:left="0"/>
              <w:rPr>
                <w:sz w:val="4"/>
              </w:rPr>
            </w:pPr>
          </w:p>
          <w:p w14:paraId="658EB0A3" w14:textId="77777777" w:rsidR="00C75B1A" w:rsidRDefault="00C75B1A" w:rsidP="00221881">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tcBorders>
              <w:bottom w:val="single" w:sz="4" w:space="0" w:color="auto"/>
            </w:tcBorders>
          </w:tcPr>
          <w:p w14:paraId="2E1B5075" w14:textId="77777777" w:rsidR="00C75B1A" w:rsidRDefault="00C75B1A" w:rsidP="00221881">
            <w:pPr>
              <w:pStyle w:val="BlockText"/>
              <w:ind w:left="0"/>
              <w:rPr>
                <w:sz w:val="4"/>
              </w:rPr>
            </w:pPr>
          </w:p>
          <w:p w14:paraId="68EA59EA" w14:textId="77777777" w:rsidR="00C75B1A" w:rsidRDefault="00C75B1A" w:rsidP="00221881">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tcBorders>
              <w:bottom w:val="single" w:sz="4" w:space="0" w:color="auto"/>
            </w:tcBorders>
          </w:tcPr>
          <w:p w14:paraId="018855CE" w14:textId="77777777" w:rsidR="00C75B1A" w:rsidRDefault="00C75B1A" w:rsidP="00221881">
            <w:pPr>
              <w:pStyle w:val="BlockText"/>
              <w:ind w:left="0"/>
              <w:rPr>
                <w:sz w:val="4"/>
              </w:rPr>
            </w:pPr>
          </w:p>
          <w:p w14:paraId="6650739C" w14:textId="77777777" w:rsidR="00C75B1A" w:rsidRDefault="00C75B1A" w:rsidP="00221881">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0" w:type="dxa"/>
            <w:tcBorders>
              <w:bottom w:val="single" w:sz="4" w:space="0" w:color="auto"/>
            </w:tcBorders>
          </w:tcPr>
          <w:p w14:paraId="37701538" w14:textId="77777777" w:rsidR="00C75B1A" w:rsidRDefault="00C75B1A" w:rsidP="00221881">
            <w:pPr>
              <w:pStyle w:val="BlockText"/>
              <w:ind w:left="0"/>
              <w:rPr>
                <w:sz w:val="4"/>
              </w:rPr>
            </w:pPr>
          </w:p>
          <w:p w14:paraId="61EAD9B6" w14:textId="77777777" w:rsidR="00C75B1A" w:rsidRDefault="00C75B1A" w:rsidP="00221881">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970" w:type="dxa"/>
            <w:tcBorders>
              <w:bottom w:val="single" w:sz="4" w:space="0" w:color="auto"/>
            </w:tcBorders>
          </w:tcPr>
          <w:p w14:paraId="09AF0931" w14:textId="77777777" w:rsidR="00C75B1A" w:rsidRDefault="00C75B1A" w:rsidP="00221881">
            <w:pPr>
              <w:pStyle w:val="BlockText"/>
              <w:ind w:left="0"/>
              <w:rPr>
                <w:sz w:val="4"/>
              </w:rPr>
            </w:pPr>
          </w:p>
          <w:p w14:paraId="1B0049C3" w14:textId="77777777" w:rsidR="00C75B1A" w:rsidRDefault="00C75B1A" w:rsidP="00221881">
            <w:pPr>
              <w:pStyle w:val="BlockText"/>
              <w:ind w:left="0"/>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2630323" w14:textId="77777777" w:rsidR="00310D26" w:rsidRPr="00280DE8" w:rsidRDefault="00310D26" w:rsidP="00DA02D2">
      <w:pPr>
        <w:pStyle w:val="BlockText"/>
        <w:ind w:left="0"/>
        <w:rPr>
          <w:sz w:val="10"/>
          <w:szCs w:val="10"/>
        </w:rPr>
      </w:pPr>
    </w:p>
    <w:tbl>
      <w:tblPr>
        <w:tblW w:w="0" w:type="auto"/>
        <w:tblInd w:w="198" w:type="dxa"/>
        <w:tblLayout w:type="fixed"/>
        <w:tblLook w:val="0000" w:firstRow="0" w:lastRow="0" w:firstColumn="0" w:lastColumn="0" w:noHBand="0" w:noVBand="0"/>
      </w:tblPr>
      <w:tblGrid>
        <w:gridCol w:w="11430"/>
      </w:tblGrid>
      <w:tr w:rsidR="00280DE8" w14:paraId="13B76A98" w14:textId="77777777" w:rsidTr="00280DE8">
        <w:trPr>
          <w:trHeight w:hRule="exact" w:val="280"/>
        </w:trPr>
        <w:tc>
          <w:tcPr>
            <w:tcW w:w="11430" w:type="dxa"/>
            <w:tcBorders>
              <w:top w:val="single" w:sz="4" w:space="0" w:color="095AA6"/>
              <w:left w:val="single" w:sz="4" w:space="0" w:color="095AA6"/>
              <w:bottom w:val="single" w:sz="4" w:space="0" w:color="095AA6"/>
              <w:right w:val="single" w:sz="4" w:space="0" w:color="095AA6"/>
            </w:tcBorders>
            <w:shd w:val="clear" w:color="auto" w:fill="095AA6"/>
          </w:tcPr>
          <w:p w14:paraId="7B7C037E" w14:textId="77777777" w:rsidR="00280DE8" w:rsidRPr="00280DE8" w:rsidRDefault="00280DE8" w:rsidP="00AF5F36">
            <w:pPr>
              <w:pStyle w:val="Heading1"/>
              <w:rPr>
                <w:sz w:val="3"/>
                <w:szCs w:val="3"/>
              </w:rPr>
            </w:pPr>
          </w:p>
          <w:p w14:paraId="5F9EF84D" w14:textId="77777777" w:rsidR="00280DE8" w:rsidRPr="00280DE8" w:rsidRDefault="00280DE8" w:rsidP="00AF5F36">
            <w:pPr>
              <w:pStyle w:val="Heading1"/>
              <w:rPr>
                <w:rFonts w:ascii="Arial" w:hAnsi="Arial"/>
                <w:b w:val="0"/>
                <w:i w:val="0"/>
                <w:color w:val="FFFFFF"/>
                <w:sz w:val="14"/>
              </w:rPr>
            </w:pPr>
            <w:r w:rsidRPr="00280DE8">
              <w:rPr>
                <w:rFonts w:ascii="Arial" w:hAnsi="Arial"/>
                <w:color w:val="FFFFFF"/>
                <w:sz w:val="20"/>
              </w:rPr>
              <w:t>TERMS AND CONDITIONS</w:t>
            </w:r>
            <w:r w:rsidRPr="00280DE8">
              <w:rPr>
                <w:rFonts w:ascii="Arial" w:hAnsi="Arial"/>
                <w:color w:val="FFFFFF"/>
                <w:sz w:val="13"/>
              </w:rPr>
              <w:t xml:space="preserve"> </w:t>
            </w:r>
            <w:r w:rsidRPr="00280DE8">
              <w:rPr>
                <w:rFonts w:ascii="Arial" w:hAnsi="Arial"/>
                <w:b w:val="0"/>
                <w:i w:val="0"/>
                <w:color w:val="FFFFFF"/>
                <w:sz w:val="13"/>
              </w:rPr>
              <w:t xml:space="preserve">(THIS AGREEMENT CONTAINS PROVISIONS SET </w:t>
            </w:r>
            <w:smartTag w:uri="urn:schemas-microsoft-com:office:smarttags" w:element="place">
              <w:r w:rsidRPr="00280DE8">
                <w:rPr>
                  <w:rFonts w:ascii="Arial" w:hAnsi="Arial"/>
                  <w:b w:val="0"/>
                  <w:i w:val="0"/>
                  <w:color w:val="FFFFFF"/>
                  <w:sz w:val="13"/>
                </w:rPr>
                <w:t>FORTH</w:t>
              </w:r>
            </w:smartTag>
            <w:r w:rsidRPr="00280DE8">
              <w:rPr>
                <w:rFonts w:ascii="Arial" w:hAnsi="Arial"/>
                <w:b w:val="0"/>
                <w:i w:val="0"/>
                <w:color w:val="FFFFFF"/>
                <w:sz w:val="13"/>
              </w:rPr>
              <w:t xml:space="preserve"> BELOW, ALL OF WHICH ARE MADE A PART OF THIS AGREEMENT.)</w:t>
            </w:r>
          </w:p>
          <w:p w14:paraId="70A881CE" w14:textId="77777777" w:rsidR="00280DE8" w:rsidRDefault="00280DE8" w:rsidP="00AF5F36"/>
          <w:p w14:paraId="0B88A1E4" w14:textId="77777777" w:rsidR="00280DE8" w:rsidRDefault="00280DE8" w:rsidP="00AF5F36"/>
        </w:tc>
      </w:tr>
    </w:tbl>
    <w:p w14:paraId="7E80F69F" w14:textId="77777777" w:rsidR="00280DE8" w:rsidRDefault="00280DE8" w:rsidP="00280DE8">
      <w:pPr>
        <w:pStyle w:val="BlockText"/>
        <w:rPr>
          <w:sz w:val="10"/>
          <w:szCs w:val="10"/>
        </w:rPr>
      </w:pPr>
    </w:p>
    <w:p w14:paraId="348234D0" w14:textId="77777777" w:rsidR="00310D26" w:rsidRPr="00280DE8" w:rsidRDefault="00310D26" w:rsidP="00280DE8">
      <w:pPr>
        <w:pStyle w:val="BlockText"/>
        <w:rPr>
          <w:sz w:val="10"/>
          <w:szCs w:val="10"/>
        </w:rPr>
      </w:pPr>
    </w:p>
    <w:p w14:paraId="0230DD91" w14:textId="36B5DEBE" w:rsidR="00DB04C6" w:rsidRDefault="00DB68BD" w:rsidP="00310D26">
      <w:pPr>
        <w:pStyle w:val="BlockText"/>
        <w:numPr>
          <w:ilvl w:val="0"/>
          <w:numId w:val="2"/>
        </w:numPr>
        <w:spacing w:line="140" w:lineRule="exact"/>
        <w:ind w:right="0"/>
        <w:rPr>
          <w:rFonts w:cs="Arial"/>
          <w:sz w:val="12"/>
          <w:szCs w:val="12"/>
        </w:rPr>
      </w:pPr>
      <w:r w:rsidRPr="004E43EE">
        <w:rPr>
          <w:rFonts w:cs="Arial"/>
          <w:sz w:val="12"/>
          <w:szCs w:val="12"/>
        </w:rPr>
        <w:t>LEASE AGREEMENT: You agree to lease from us the personal property</w:t>
      </w:r>
      <w:r w:rsidR="0029070D">
        <w:rPr>
          <w:rFonts w:cs="Arial"/>
          <w:sz w:val="12"/>
          <w:szCs w:val="12"/>
        </w:rPr>
        <w:t xml:space="preserve"> as identified in Schedules to this Master Premier Lease Agreement </w:t>
      </w:r>
      <w:r w:rsidRPr="004E43EE">
        <w:rPr>
          <w:rFonts w:cs="Arial"/>
          <w:sz w:val="12"/>
          <w:szCs w:val="12"/>
        </w:rPr>
        <w:t xml:space="preserve">from time to time signed by you and us (such property and any upgrades, replacements, repairs and additions referred to as "Equipment") for business purposes only. </w:t>
      </w:r>
      <w:r w:rsidR="00E7106B">
        <w:rPr>
          <w:rFonts w:cs="Arial"/>
          <w:sz w:val="12"/>
          <w:szCs w:val="12"/>
        </w:rPr>
        <w:t xml:space="preserve">Each Schedule is a separate assignable lease. </w:t>
      </w:r>
      <w:r w:rsidRPr="004E43EE">
        <w:rPr>
          <w:rFonts w:cs="Arial"/>
          <w:sz w:val="12"/>
          <w:szCs w:val="12"/>
        </w:rPr>
        <w:t xml:space="preserve">To the extent the Equipment includes intangible property or associated services such as periodic software licenses and prepaid database subscription rights, such property shall be referred to as the “Software”.  </w:t>
      </w:r>
      <w:r w:rsidR="00191C95">
        <w:rPr>
          <w:rFonts w:cs="Arial"/>
          <w:sz w:val="12"/>
          <w:szCs w:val="12"/>
        </w:rPr>
        <w:t>You agree to all of the terms and conditions contained in this Agreement and any Schedule, which</w:t>
      </w:r>
      <w:r w:rsidR="00B2207A">
        <w:rPr>
          <w:rFonts w:cs="Arial"/>
          <w:sz w:val="12"/>
          <w:szCs w:val="12"/>
        </w:rPr>
        <w:t>, along</w:t>
      </w:r>
      <w:r w:rsidR="006C0394">
        <w:rPr>
          <w:rFonts w:cs="Arial"/>
          <w:sz w:val="12"/>
          <w:szCs w:val="12"/>
        </w:rPr>
        <w:t xml:space="preserve"> with the term</w:t>
      </w:r>
      <w:r w:rsidR="00E80B96">
        <w:rPr>
          <w:rFonts w:cs="Arial"/>
          <w:sz w:val="12"/>
          <w:szCs w:val="12"/>
        </w:rPr>
        <w:t>s</w:t>
      </w:r>
      <w:r w:rsidR="006C0394">
        <w:rPr>
          <w:rFonts w:cs="Arial"/>
          <w:sz w:val="12"/>
          <w:szCs w:val="12"/>
        </w:rPr>
        <w:t xml:space="preserve"> and conditions in the </w:t>
      </w:r>
      <w:r w:rsidR="00E07314">
        <w:rPr>
          <w:rFonts w:cs="Arial"/>
          <w:sz w:val="12"/>
          <w:szCs w:val="12"/>
        </w:rPr>
        <w:t xml:space="preserve">NASPO ValuePoint </w:t>
      </w:r>
      <w:r w:rsidR="006C0394">
        <w:rPr>
          <w:rFonts w:cs="Arial"/>
          <w:sz w:val="12"/>
          <w:szCs w:val="12"/>
        </w:rPr>
        <w:t xml:space="preserve">Master Agreement and Participating </w:t>
      </w:r>
      <w:r w:rsidR="00B2207A">
        <w:rPr>
          <w:rFonts w:cs="Arial"/>
          <w:sz w:val="12"/>
          <w:szCs w:val="12"/>
        </w:rPr>
        <w:t>Addendum are</w:t>
      </w:r>
      <w:r w:rsidR="00191C95">
        <w:rPr>
          <w:rFonts w:cs="Arial"/>
          <w:sz w:val="12"/>
          <w:szCs w:val="12"/>
        </w:rPr>
        <w:t xml:space="preserve"> a complete statement of our </w:t>
      </w:r>
      <w:r w:rsidR="00D125B2">
        <w:rPr>
          <w:rFonts w:cs="Arial"/>
          <w:sz w:val="12"/>
          <w:szCs w:val="12"/>
        </w:rPr>
        <w:t xml:space="preserve">agreement </w:t>
      </w:r>
      <w:r w:rsidR="00191C95">
        <w:rPr>
          <w:rFonts w:cs="Arial"/>
          <w:sz w:val="12"/>
          <w:szCs w:val="12"/>
        </w:rPr>
        <w:t>regarding the listed equipment (“Agreement”) .</w:t>
      </w:r>
      <w:r w:rsidRPr="004E43EE">
        <w:rPr>
          <w:rFonts w:cs="Arial"/>
          <w:sz w:val="12"/>
          <w:szCs w:val="12"/>
        </w:rPr>
        <w:t xml:space="preserve"> </w:t>
      </w:r>
      <w:r w:rsidR="004D6ABD">
        <w:rPr>
          <w:rFonts w:cs="Arial"/>
          <w:sz w:val="12"/>
          <w:szCs w:val="12"/>
        </w:rPr>
        <w:t xml:space="preserve">and supersedes all other writings, communications, understandings, </w:t>
      </w:r>
      <w:r w:rsidR="00D125B2">
        <w:rPr>
          <w:rFonts w:cs="Arial"/>
          <w:sz w:val="12"/>
          <w:szCs w:val="12"/>
        </w:rPr>
        <w:t xml:space="preserve">other </w:t>
      </w:r>
      <w:r w:rsidR="004D6ABD">
        <w:rPr>
          <w:rFonts w:cs="Arial"/>
          <w:sz w:val="12"/>
          <w:szCs w:val="12"/>
        </w:rPr>
        <w:t>agreements, any purchase order and any solicitation documents</w:t>
      </w:r>
      <w:r w:rsidR="00D125B2">
        <w:rPr>
          <w:rFonts w:cs="Arial"/>
          <w:sz w:val="12"/>
          <w:szCs w:val="12"/>
        </w:rPr>
        <w:t xml:space="preserve">, including </w:t>
      </w:r>
      <w:r w:rsidR="00295948">
        <w:rPr>
          <w:rFonts w:cs="Arial"/>
          <w:sz w:val="12"/>
          <w:szCs w:val="12"/>
        </w:rPr>
        <w:t>any related</w:t>
      </w:r>
      <w:r w:rsidR="004D6ABD">
        <w:rPr>
          <w:rFonts w:cs="Arial"/>
          <w:sz w:val="12"/>
          <w:szCs w:val="12"/>
        </w:rPr>
        <w:t xml:space="preserve"> documents.</w:t>
      </w:r>
      <w:r w:rsidRPr="004E43EE">
        <w:rPr>
          <w:rFonts w:cs="Arial"/>
          <w:sz w:val="12"/>
          <w:szCs w:val="12"/>
        </w:rPr>
        <w:t xml:space="preserve"> </w:t>
      </w:r>
      <w:r w:rsidR="005117F5">
        <w:rPr>
          <w:rFonts w:cs="Arial"/>
          <w:sz w:val="12"/>
          <w:szCs w:val="12"/>
        </w:rPr>
        <w:t xml:space="preserve">This Agreement may be modified only by written </w:t>
      </w:r>
      <w:r w:rsidR="00D125B2">
        <w:rPr>
          <w:rFonts w:cs="Arial"/>
          <w:sz w:val="12"/>
          <w:szCs w:val="12"/>
        </w:rPr>
        <w:t>a</w:t>
      </w:r>
      <w:r w:rsidR="005117F5">
        <w:rPr>
          <w:rFonts w:cs="Arial"/>
          <w:sz w:val="12"/>
          <w:szCs w:val="12"/>
        </w:rPr>
        <w:t xml:space="preserve">greement and not by course of performance.  </w:t>
      </w:r>
      <w:r w:rsidRPr="004E43EE">
        <w:rPr>
          <w:rFonts w:cs="Arial"/>
          <w:sz w:val="12"/>
          <w:szCs w:val="12"/>
        </w:rPr>
        <w:t>This Agreement becomes valid upon</w:t>
      </w:r>
      <w:r w:rsidR="006C0394">
        <w:rPr>
          <w:rFonts w:cs="Arial"/>
          <w:sz w:val="12"/>
          <w:szCs w:val="12"/>
        </w:rPr>
        <w:t xml:space="preserve"> issuance of a Purchase Order</w:t>
      </w:r>
      <w:r w:rsidR="00D125B2">
        <w:rPr>
          <w:rFonts w:cs="Arial"/>
          <w:sz w:val="12"/>
          <w:szCs w:val="12"/>
        </w:rPr>
        <w:t xml:space="preserve"> or its execution by both parties.</w:t>
      </w:r>
      <w:r w:rsidRPr="004E43EE">
        <w:rPr>
          <w:rFonts w:cs="Arial"/>
          <w:sz w:val="12"/>
          <w:szCs w:val="12"/>
        </w:rPr>
        <w:t xml:space="preserve">. The Equipment is deemed accepted by you under </w:t>
      </w:r>
      <w:r w:rsidR="00E7106B">
        <w:rPr>
          <w:rFonts w:cs="Arial"/>
          <w:sz w:val="12"/>
          <w:szCs w:val="12"/>
        </w:rPr>
        <w:t>the applicable Schedule</w:t>
      </w:r>
      <w:r w:rsidRPr="004E43EE">
        <w:rPr>
          <w:rFonts w:cs="Arial"/>
          <w:sz w:val="12"/>
          <w:szCs w:val="12"/>
        </w:rPr>
        <w:t xml:space="preserve"> unless you notify us within</w:t>
      </w:r>
      <w:r w:rsidR="006C0394">
        <w:rPr>
          <w:rFonts w:cs="Arial"/>
          <w:sz w:val="12"/>
          <w:szCs w:val="12"/>
        </w:rPr>
        <w:t xml:space="preserve"> ten (10) business</w:t>
      </w:r>
      <w:r w:rsidRPr="004E43EE">
        <w:rPr>
          <w:rFonts w:cs="Arial"/>
          <w:sz w:val="12"/>
          <w:szCs w:val="12"/>
        </w:rPr>
        <w:t xml:space="preserve"> days of delivery that you do not accept the Equipment and specify the defect or malfunction. In that event, at our sole option, we or our designee will replace the defective item of Equipment or this Agreement will be canceled and we or our designee will repossess the Equipment. You agree that, upon our request, you will sign and deliver to us, a delivery and acceptance certificate confirming your acceptance of the Equipment leased to </w:t>
      </w:r>
      <w:r w:rsidR="00295948" w:rsidRPr="004E43EE">
        <w:rPr>
          <w:rFonts w:cs="Arial"/>
          <w:sz w:val="12"/>
          <w:szCs w:val="12"/>
        </w:rPr>
        <w:t>you.</w:t>
      </w:r>
      <w:r w:rsidR="00295948">
        <w:rPr>
          <w:rFonts w:cs="Arial"/>
          <w:sz w:val="12"/>
          <w:szCs w:val="12"/>
        </w:rPr>
        <w:t xml:space="preserve"> The</w:t>
      </w:r>
      <w:r w:rsidR="00021355">
        <w:rPr>
          <w:rFonts w:cs="Arial"/>
          <w:sz w:val="12"/>
          <w:szCs w:val="12"/>
        </w:rPr>
        <w:t xml:space="preserve"> Agreement will continue from the Billing Date for the Terms shown.  Any extension of renewal of the Term will be in accordance with the Term extension and renewal terms and conditions of the NASPO ValuePoint (lead by the State of CO) </w:t>
      </w:r>
      <w:r w:rsidR="00021355" w:rsidRPr="00FB3513">
        <w:rPr>
          <w:rFonts w:cs="Arial"/>
          <w:sz w:val="12"/>
          <w:szCs w:val="12"/>
        </w:rPr>
        <w:t xml:space="preserve">Contract </w:t>
      </w:r>
      <w:r w:rsidR="001B7C62" w:rsidRPr="00FB3513">
        <w:rPr>
          <w:rFonts w:cs="Arial"/>
          <w:sz w:val="12"/>
          <w:szCs w:val="12"/>
        </w:rPr>
        <w:t xml:space="preserve">number 187962 </w:t>
      </w:r>
      <w:r w:rsidR="00021355">
        <w:rPr>
          <w:rFonts w:cs="Arial"/>
          <w:sz w:val="12"/>
          <w:szCs w:val="12"/>
        </w:rPr>
        <w:t>as modified by that certain Participating Adde</w:t>
      </w:r>
      <w:bookmarkStart w:id="0" w:name="_GoBack"/>
      <w:bookmarkEnd w:id="0"/>
      <w:r w:rsidR="00021355">
        <w:rPr>
          <w:rFonts w:cs="Arial"/>
          <w:sz w:val="12"/>
          <w:szCs w:val="12"/>
        </w:rPr>
        <w:t>ndum (Collectively “State Contract”) between  you and Konica Minolta Business Solutions U.S.A., Inc.</w:t>
      </w:r>
      <w:r w:rsidRPr="004E43EE">
        <w:rPr>
          <w:rFonts w:cs="Arial"/>
          <w:sz w:val="12"/>
          <w:szCs w:val="12"/>
        </w:rPr>
        <w:t xml:space="preserve"> </w:t>
      </w:r>
      <w:r w:rsidRPr="007913E1">
        <w:rPr>
          <w:rFonts w:cs="Arial"/>
          <w:b/>
          <w:sz w:val="12"/>
          <w:szCs w:val="12"/>
        </w:rPr>
        <w:t>THE</w:t>
      </w:r>
      <w:r w:rsidRPr="004E43EE">
        <w:rPr>
          <w:rFonts w:cs="Arial"/>
          <w:sz w:val="12"/>
          <w:szCs w:val="12"/>
        </w:rPr>
        <w:t xml:space="preserve"> </w:t>
      </w:r>
      <w:r w:rsidRPr="007913E1">
        <w:rPr>
          <w:rFonts w:cs="Arial"/>
          <w:b/>
          <w:sz w:val="12"/>
          <w:szCs w:val="12"/>
        </w:rPr>
        <w:t>BASE RENTAL PAYMENT SHALL BE ADJUSTED PROPORTIONATELY UPWARD OR DOWNWARD, IF THE ACTUAL COST OF THE EQUIPMENT EXCEEDS OR IS LESS THAN THE ESTIMATE PROVIDED TO LESSEE</w:t>
      </w:r>
      <w:r w:rsidR="00E07314">
        <w:rPr>
          <w:rFonts w:cs="Arial"/>
          <w:b/>
          <w:sz w:val="12"/>
          <w:szCs w:val="12"/>
        </w:rPr>
        <w:t xml:space="preserve">, BUT AT NO SUCH TIME </w:t>
      </w:r>
      <w:r w:rsidR="001E4D07">
        <w:rPr>
          <w:rFonts w:cs="Arial"/>
          <w:b/>
          <w:sz w:val="12"/>
          <w:szCs w:val="12"/>
        </w:rPr>
        <w:t>SHALL</w:t>
      </w:r>
      <w:r w:rsidR="00E07314">
        <w:rPr>
          <w:rFonts w:cs="Arial"/>
          <w:b/>
          <w:sz w:val="12"/>
          <w:szCs w:val="12"/>
        </w:rPr>
        <w:t xml:space="preserve"> THE BASE RENTAL PAYMENT EXCEED </w:t>
      </w:r>
      <w:r w:rsidR="001E4D07">
        <w:rPr>
          <w:rFonts w:cs="Arial"/>
          <w:b/>
          <w:sz w:val="12"/>
          <w:szCs w:val="12"/>
        </w:rPr>
        <w:t>THE</w:t>
      </w:r>
      <w:r w:rsidR="00E07314">
        <w:rPr>
          <w:rFonts w:cs="Arial"/>
          <w:b/>
          <w:sz w:val="12"/>
          <w:szCs w:val="12"/>
        </w:rPr>
        <w:t xml:space="preserve"> AGREEMENT PRICING.</w:t>
      </w:r>
      <w:r w:rsidRPr="004E43EE">
        <w:rPr>
          <w:rFonts w:cs="Arial"/>
          <w:sz w:val="12"/>
          <w:szCs w:val="12"/>
        </w:rPr>
        <w:t xml:space="preserve">  If any provision of this Agreement is declared unenforceable in any jurisdiction, the other provisions herein shall remain in full force and effect in that jurisdiction and all others.  . </w:t>
      </w:r>
      <w:r w:rsidR="004350B8">
        <w:rPr>
          <w:rFonts w:cs="Arial"/>
          <w:sz w:val="12"/>
          <w:szCs w:val="12"/>
        </w:rPr>
        <w:t>In connection with requests for additional financing, i</w:t>
      </w:r>
      <w:r w:rsidR="004350B8" w:rsidRPr="004350B8">
        <w:rPr>
          <w:rFonts w:cs="Arial"/>
          <w:sz w:val="12"/>
          <w:szCs w:val="12"/>
        </w:rPr>
        <w:t>f your financial statements cease being publicly available</w:t>
      </w:r>
      <w:r w:rsidR="004350B8">
        <w:rPr>
          <w:rFonts w:cs="Arial"/>
          <w:sz w:val="12"/>
          <w:szCs w:val="12"/>
        </w:rPr>
        <w:t>,</w:t>
      </w:r>
      <w:r w:rsidR="004350B8" w:rsidRPr="004350B8">
        <w:rPr>
          <w:rFonts w:cs="Arial"/>
          <w:sz w:val="12"/>
          <w:szCs w:val="12"/>
        </w:rPr>
        <w:t xml:space="preserve"> </w:t>
      </w:r>
      <w:r w:rsidR="004350B8">
        <w:rPr>
          <w:rFonts w:cs="Arial"/>
          <w:sz w:val="12"/>
          <w:szCs w:val="12"/>
        </w:rPr>
        <w:t xml:space="preserve">we may request financial information and </w:t>
      </w:r>
      <w:r w:rsidR="004350B8" w:rsidRPr="004350B8">
        <w:rPr>
          <w:rFonts w:cs="Arial"/>
          <w:sz w:val="12"/>
          <w:szCs w:val="12"/>
        </w:rPr>
        <w:t xml:space="preserve">you agree to cooperate with </w:t>
      </w:r>
      <w:r w:rsidR="004350B8">
        <w:rPr>
          <w:rFonts w:cs="Arial"/>
          <w:sz w:val="12"/>
          <w:szCs w:val="12"/>
        </w:rPr>
        <w:t>such</w:t>
      </w:r>
      <w:r w:rsidR="004350B8" w:rsidRPr="004350B8">
        <w:rPr>
          <w:rFonts w:cs="Arial"/>
          <w:sz w:val="12"/>
          <w:szCs w:val="12"/>
        </w:rPr>
        <w:t xml:space="preserve"> reasonable requests</w:t>
      </w:r>
      <w:r w:rsidR="004350B8">
        <w:rPr>
          <w:rFonts w:cs="Arial"/>
          <w:sz w:val="12"/>
          <w:szCs w:val="12"/>
        </w:rPr>
        <w:t xml:space="preserve">. </w:t>
      </w:r>
      <w:r w:rsidRPr="004E43EE">
        <w:rPr>
          <w:rFonts w:cs="Arial"/>
          <w:sz w:val="12"/>
          <w:szCs w:val="12"/>
        </w:rPr>
        <w:t xml:space="preserve">You authorize us or our agent to obtain credit reports and make credit inquiries regarding your financial condition and to provide </w:t>
      </w:r>
      <w:r w:rsidR="00021355">
        <w:rPr>
          <w:rFonts w:cs="Arial"/>
          <w:sz w:val="12"/>
          <w:szCs w:val="12"/>
        </w:rPr>
        <w:t>such</w:t>
      </w:r>
      <w:r w:rsidR="00021355" w:rsidRPr="004E43EE">
        <w:rPr>
          <w:rFonts w:cs="Arial"/>
          <w:sz w:val="12"/>
          <w:szCs w:val="12"/>
        </w:rPr>
        <w:t xml:space="preserve"> </w:t>
      </w:r>
      <w:r w:rsidRPr="004E43EE">
        <w:rPr>
          <w:rFonts w:cs="Arial"/>
          <w:sz w:val="12"/>
          <w:szCs w:val="12"/>
        </w:rPr>
        <w:t xml:space="preserve">information, including payment history, to our assignee or </w:t>
      </w:r>
      <w:r w:rsidR="00021355">
        <w:rPr>
          <w:rFonts w:cs="Arial"/>
          <w:sz w:val="12"/>
          <w:szCs w:val="12"/>
        </w:rPr>
        <w:t>their</w:t>
      </w:r>
      <w:r w:rsidR="00021355" w:rsidRPr="004E43EE">
        <w:rPr>
          <w:rFonts w:cs="Arial"/>
          <w:sz w:val="12"/>
          <w:szCs w:val="12"/>
        </w:rPr>
        <w:t xml:space="preserve"> </w:t>
      </w:r>
      <w:r w:rsidRPr="004E43EE">
        <w:rPr>
          <w:rFonts w:cs="Arial"/>
          <w:sz w:val="12"/>
          <w:szCs w:val="12"/>
        </w:rPr>
        <w:t>parties having an econ</w:t>
      </w:r>
      <w:r w:rsidR="00E7106B">
        <w:rPr>
          <w:rFonts w:cs="Arial"/>
          <w:sz w:val="12"/>
          <w:szCs w:val="12"/>
        </w:rPr>
        <w:t xml:space="preserve">omic interest in this Agreement, any Schedule </w:t>
      </w:r>
      <w:r w:rsidRPr="004E43EE">
        <w:rPr>
          <w:rFonts w:cs="Arial"/>
          <w:sz w:val="12"/>
          <w:szCs w:val="12"/>
        </w:rPr>
        <w:t>or the Equipment.</w:t>
      </w:r>
    </w:p>
    <w:p w14:paraId="27B0BA86" w14:textId="77777777" w:rsidR="00310D26" w:rsidRPr="004E43EE" w:rsidRDefault="00310D26" w:rsidP="00310D26">
      <w:pPr>
        <w:pStyle w:val="BlockText"/>
        <w:spacing w:line="140" w:lineRule="exact"/>
        <w:ind w:left="446" w:right="0"/>
        <w:rPr>
          <w:rFonts w:cs="Arial"/>
          <w:sz w:val="12"/>
          <w:szCs w:val="12"/>
        </w:rPr>
      </w:pPr>
    </w:p>
    <w:p w14:paraId="41F07F06" w14:textId="77777777" w:rsidR="006D512C" w:rsidRDefault="006D512C" w:rsidP="0042151B">
      <w:pPr>
        <w:pStyle w:val="BlockText"/>
        <w:spacing w:line="140" w:lineRule="exact"/>
        <w:ind w:left="86" w:right="0"/>
        <w:rPr>
          <w:rFonts w:cs="Arial"/>
          <w:b/>
          <w:sz w:val="12"/>
          <w:szCs w:val="12"/>
        </w:rPr>
      </w:pPr>
    </w:p>
    <w:p w14:paraId="4245D994" w14:textId="77777777" w:rsidR="00280DE8" w:rsidRPr="00280DE8" w:rsidRDefault="00310D26" w:rsidP="004F28A0">
      <w:pPr>
        <w:pStyle w:val="BlockText"/>
        <w:spacing w:line="140" w:lineRule="exact"/>
        <w:ind w:left="86" w:right="0"/>
        <w:jc w:val="center"/>
        <w:rPr>
          <w:i/>
          <w:sz w:val="13"/>
          <w:szCs w:val="13"/>
        </w:rPr>
      </w:pPr>
      <w:r w:rsidRPr="00280DE8">
        <w:rPr>
          <w:i/>
          <w:sz w:val="13"/>
          <w:szCs w:val="13"/>
        </w:rPr>
        <w:t xml:space="preserve"> </w:t>
      </w:r>
      <w:r w:rsidR="00280DE8" w:rsidRPr="00280DE8">
        <w:rPr>
          <w:i/>
          <w:sz w:val="13"/>
          <w:szCs w:val="13"/>
        </w:rPr>
        <w:t>(</w:t>
      </w:r>
      <w:r w:rsidR="00975790" w:rsidRPr="00280DE8">
        <w:rPr>
          <w:i/>
          <w:sz w:val="13"/>
          <w:szCs w:val="13"/>
        </w:rPr>
        <w:t>Continued</w:t>
      </w:r>
      <w:r w:rsidR="00280DE8" w:rsidRPr="00280DE8">
        <w:rPr>
          <w:i/>
          <w:sz w:val="13"/>
          <w:szCs w:val="13"/>
        </w:rPr>
        <w:t xml:space="preserve"> on back)</w:t>
      </w:r>
    </w:p>
    <w:tbl>
      <w:tblPr>
        <w:tblW w:w="0" w:type="auto"/>
        <w:tblInd w:w="198" w:type="dxa"/>
        <w:tblLayout w:type="fixed"/>
        <w:tblLook w:val="0000" w:firstRow="0" w:lastRow="0" w:firstColumn="0" w:lastColumn="0" w:noHBand="0" w:noVBand="0"/>
      </w:tblPr>
      <w:tblGrid>
        <w:gridCol w:w="11430"/>
      </w:tblGrid>
      <w:tr w:rsidR="00DA02D2" w14:paraId="71AFA849" w14:textId="77777777" w:rsidTr="00DA02D2">
        <w:trPr>
          <w:cantSplit/>
          <w:trHeight w:hRule="exact" w:val="357"/>
        </w:trPr>
        <w:tc>
          <w:tcPr>
            <w:tcW w:w="11430" w:type="dxa"/>
            <w:tcBorders>
              <w:top w:val="single" w:sz="24" w:space="0" w:color="095AA6"/>
              <w:bottom w:val="single" w:sz="4" w:space="0" w:color="095AA6"/>
            </w:tcBorders>
          </w:tcPr>
          <w:p w14:paraId="0CB8D8C9" w14:textId="77777777" w:rsidR="00DA02D2" w:rsidRPr="002232C2" w:rsidRDefault="006D512C" w:rsidP="00DA02D2">
            <w:pPr>
              <w:pStyle w:val="Heading1"/>
              <w:rPr>
                <w:rFonts w:ascii="Arial" w:hAnsi="Arial"/>
                <w:i w:val="0"/>
                <w:sz w:val="5"/>
                <w:szCs w:val="5"/>
              </w:rPr>
            </w:pPr>
            <w:r>
              <w:rPr>
                <w:sz w:val="10"/>
                <w:szCs w:val="10"/>
              </w:rPr>
              <w:t>\</w:t>
            </w:r>
          </w:p>
          <w:p w14:paraId="2A615E94" w14:textId="77777777" w:rsidR="00DA02D2" w:rsidRDefault="00DA02D2" w:rsidP="00DA02D2">
            <w:pPr>
              <w:pStyle w:val="Heading1"/>
              <w:jc w:val="center"/>
              <w:rPr>
                <w:rFonts w:ascii="Arial" w:hAnsi="Arial"/>
                <w:i w:val="0"/>
                <w:sz w:val="18"/>
              </w:rPr>
            </w:pPr>
            <w:r>
              <w:rPr>
                <w:rFonts w:ascii="Arial" w:hAnsi="Arial"/>
                <w:i w:val="0"/>
                <w:sz w:val="18"/>
              </w:rPr>
              <w:t>THIS IS A NONCANCELABLE / IRREVOCABLE AGREEMENT: THIS AGREEMENT CANNOT BE CANCELED OR TERMINATED.</w:t>
            </w:r>
          </w:p>
          <w:p w14:paraId="74761925" w14:textId="77777777" w:rsidR="00DA02D2" w:rsidRDefault="00DA02D2" w:rsidP="00DA02D2">
            <w:pPr>
              <w:pStyle w:val="BlockText"/>
              <w:ind w:left="0"/>
              <w:rPr>
                <w:sz w:val="4"/>
              </w:rPr>
            </w:pPr>
          </w:p>
        </w:tc>
      </w:tr>
      <w:tr w:rsidR="00DA02D2" w14:paraId="7D0513AD" w14:textId="77777777" w:rsidTr="00DA02D2">
        <w:trPr>
          <w:trHeight w:hRule="exact" w:val="280"/>
        </w:trPr>
        <w:tc>
          <w:tcPr>
            <w:tcW w:w="11430" w:type="dxa"/>
            <w:tcBorders>
              <w:top w:val="single" w:sz="4" w:space="0" w:color="095AA6"/>
              <w:left w:val="single" w:sz="4" w:space="0" w:color="095AA6"/>
              <w:bottom w:val="single" w:sz="4" w:space="0" w:color="095AA6"/>
              <w:right w:val="single" w:sz="4" w:space="0" w:color="095AA6"/>
            </w:tcBorders>
            <w:shd w:val="clear" w:color="auto" w:fill="095AA6"/>
          </w:tcPr>
          <w:p w14:paraId="7AD7DE7E" w14:textId="77777777" w:rsidR="00DA02D2" w:rsidRPr="00A65C16" w:rsidRDefault="00DA02D2" w:rsidP="00DA02D2">
            <w:pPr>
              <w:pStyle w:val="Heading1"/>
              <w:rPr>
                <w:sz w:val="2"/>
                <w:szCs w:val="2"/>
              </w:rPr>
            </w:pPr>
          </w:p>
          <w:p w14:paraId="467F9038" w14:textId="77777777" w:rsidR="00DA02D2" w:rsidRDefault="00DA02D2" w:rsidP="00DA02D2">
            <w:pPr>
              <w:pStyle w:val="Heading1"/>
              <w:rPr>
                <w:rFonts w:ascii="Arial" w:hAnsi="Arial"/>
                <w:color w:val="FFFFFF"/>
                <w:sz w:val="20"/>
              </w:rPr>
            </w:pPr>
            <w:r>
              <w:rPr>
                <w:rFonts w:ascii="Arial" w:hAnsi="Arial"/>
                <w:color w:val="FFFFFF"/>
                <w:sz w:val="20"/>
              </w:rPr>
              <w:t>LESSOR ACCEPTANCE</w:t>
            </w:r>
          </w:p>
          <w:p w14:paraId="26CC8558" w14:textId="77777777" w:rsidR="00DA02D2" w:rsidRDefault="00DA02D2" w:rsidP="00DA02D2"/>
          <w:p w14:paraId="0F244203" w14:textId="77777777" w:rsidR="00DA02D2" w:rsidRDefault="00DA02D2" w:rsidP="00DA02D2"/>
        </w:tc>
      </w:tr>
    </w:tbl>
    <w:p w14:paraId="46D0C297" w14:textId="77777777" w:rsidR="00DA02D2" w:rsidRDefault="00DA02D2" w:rsidP="00DA02D2">
      <w:pPr>
        <w:pStyle w:val="BlockText"/>
        <w:rPr>
          <w:sz w:val="4"/>
        </w:rPr>
      </w:pPr>
    </w:p>
    <w:tbl>
      <w:tblPr>
        <w:tblW w:w="11430" w:type="dxa"/>
        <w:tblInd w:w="198" w:type="dxa"/>
        <w:tblLayout w:type="fixed"/>
        <w:tblLook w:val="0000" w:firstRow="0" w:lastRow="0" w:firstColumn="0" w:lastColumn="0" w:noHBand="0" w:noVBand="0"/>
      </w:tblPr>
      <w:tblGrid>
        <w:gridCol w:w="270"/>
        <w:gridCol w:w="3780"/>
        <w:gridCol w:w="4140"/>
        <w:gridCol w:w="1620"/>
        <w:gridCol w:w="1620"/>
      </w:tblGrid>
      <w:tr w:rsidR="00DB68BD" w14:paraId="17C6D187" w14:textId="77777777" w:rsidTr="0047156A">
        <w:trPr>
          <w:cantSplit/>
          <w:trHeight w:hRule="exact" w:val="400"/>
        </w:trPr>
        <w:tc>
          <w:tcPr>
            <w:tcW w:w="270" w:type="dxa"/>
          </w:tcPr>
          <w:p w14:paraId="51C606AD" w14:textId="77777777" w:rsidR="00DB68BD" w:rsidRDefault="00DB68BD" w:rsidP="00DA02D2">
            <w:pPr>
              <w:pStyle w:val="BlockText"/>
              <w:ind w:left="0" w:right="-108"/>
              <w:rPr>
                <w:sz w:val="4"/>
              </w:rPr>
            </w:pPr>
          </w:p>
          <w:p w14:paraId="34FB034C" w14:textId="77777777" w:rsidR="00DB68BD" w:rsidRPr="00CD70A8" w:rsidRDefault="00DB68BD" w:rsidP="00DA02D2">
            <w:pPr>
              <w:pStyle w:val="BlockText"/>
              <w:ind w:left="0" w:right="-108"/>
              <w:rPr>
                <w:sz w:val="6"/>
                <w:szCs w:val="6"/>
              </w:rPr>
            </w:pPr>
          </w:p>
          <w:p w14:paraId="1CBA5C65" w14:textId="77777777" w:rsidR="00DB68BD" w:rsidRDefault="00DB68BD" w:rsidP="00DA02D2">
            <w:pPr>
              <w:pStyle w:val="BlockText"/>
              <w:ind w:left="0" w:right="-108"/>
              <w:rPr>
                <w:sz w:val="20"/>
              </w:rPr>
            </w:pPr>
          </w:p>
        </w:tc>
        <w:tc>
          <w:tcPr>
            <w:tcW w:w="3780" w:type="dxa"/>
          </w:tcPr>
          <w:p w14:paraId="347743BE" w14:textId="77777777" w:rsidR="00DB68BD" w:rsidRPr="006D1C3D" w:rsidRDefault="00DB68BD" w:rsidP="00DA02D2">
            <w:pPr>
              <w:pStyle w:val="BlockText"/>
              <w:ind w:left="0"/>
              <w:jc w:val="left"/>
              <w:rPr>
                <w:b/>
                <w:sz w:val="10"/>
                <w:szCs w:val="10"/>
              </w:rPr>
            </w:pPr>
          </w:p>
          <w:p w14:paraId="5E6E9A93" w14:textId="7EBA36D2" w:rsidR="00DB68BD" w:rsidRPr="002E68E9" w:rsidRDefault="00DB68BD" w:rsidP="00DA02D2">
            <w:pPr>
              <w:pStyle w:val="BlockText"/>
              <w:ind w:left="0"/>
              <w:jc w:val="left"/>
              <w:rPr>
                <w:b/>
                <w:sz w:val="17"/>
                <w:szCs w:val="17"/>
              </w:rPr>
            </w:pPr>
          </w:p>
        </w:tc>
        <w:tc>
          <w:tcPr>
            <w:tcW w:w="4140" w:type="dxa"/>
            <w:tcBorders>
              <w:top w:val="single" w:sz="6" w:space="0" w:color="auto"/>
              <w:left w:val="single" w:sz="6" w:space="0" w:color="auto"/>
              <w:bottom w:val="single" w:sz="6" w:space="0" w:color="auto"/>
              <w:right w:val="single" w:sz="6" w:space="0" w:color="auto"/>
            </w:tcBorders>
          </w:tcPr>
          <w:p w14:paraId="542CEF57" w14:textId="77777777" w:rsidR="00DB68BD" w:rsidRDefault="00DB68BD" w:rsidP="00DA02D2">
            <w:pPr>
              <w:pStyle w:val="BlockText"/>
              <w:ind w:left="0"/>
              <w:rPr>
                <w:sz w:val="14"/>
              </w:rPr>
            </w:pPr>
          </w:p>
        </w:tc>
        <w:tc>
          <w:tcPr>
            <w:tcW w:w="1620" w:type="dxa"/>
            <w:tcBorders>
              <w:left w:val="nil"/>
            </w:tcBorders>
          </w:tcPr>
          <w:p w14:paraId="5AE6B2B2" w14:textId="77777777" w:rsidR="00DB68BD" w:rsidRDefault="00DB68BD" w:rsidP="00DA02D2">
            <w:pPr>
              <w:pStyle w:val="BlockText"/>
              <w:ind w:left="0" w:right="-108"/>
              <w:rPr>
                <w:sz w:val="4"/>
              </w:rPr>
            </w:pPr>
          </w:p>
          <w:p w14:paraId="5F624B8D" w14:textId="77777777" w:rsidR="00DB68BD" w:rsidRDefault="00DB68BD" w:rsidP="00DA02D2">
            <w:pPr>
              <w:pStyle w:val="BlockText"/>
              <w:ind w:left="0" w:right="-108"/>
              <w:rPr>
                <w:sz w:val="4"/>
              </w:rPr>
            </w:pPr>
          </w:p>
          <w:p w14:paraId="58F947D9" w14:textId="77777777" w:rsidR="00DB68BD" w:rsidRPr="00CD70A8" w:rsidRDefault="00DB68BD" w:rsidP="00DA02D2">
            <w:pPr>
              <w:pStyle w:val="BlockText"/>
              <w:ind w:left="0" w:right="-108"/>
              <w:rPr>
                <w:sz w:val="6"/>
                <w:szCs w:val="6"/>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left w:val="nil"/>
            </w:tcBorders>
          </w:tcPr>
          <w:p w14:paraId="6E4631B0" w14:textId="77777777" w:rsidR="00DB68BD" w:rsidRDefault="00DB68BD" w:rsidP="00DA02D2">
            <w:pPr>
              <w:pStyle w:val="BlockText"/>
              <w:ind w:left="0" w:right="-108"/>
              <w:rPr>
                <w:sz w:val="4"/>
                <w:szCs w:val="4"/>
              </w:rPr>
            </w:pPr>
          </w:p>
          <w:p w14:paraId="15ED0F52" w14:textId="77777777" w:rsidR="00DB68BD" w:rsidRDefault="00DB68BD" w:rsidP="00DA02D2">
            <w:pPr>
              <w:pStyle w:val="BlockText"/>
              <w:ind w:left="0" w:right="-108"/>
              <w:rPr>
                <w:sz w:val="4"/>
                <w:szCs w:val="4"/>
              </w:rPr>
            </w:pPr>
          </w:p>
          <w:p w14:paraId="4271834C" w14:textId="77777777" w:rsidR="00DB68BD" w:rsidRPr="00DB68BD" w:rsidRDefault="00DB68BD" w:rsidP="00DA02D2">
            <w:pPr>
              <w:pStyle w:val="BlockText"/>
              <w:ind w:left="0" w:right="-108"/>
              <w:rPr>
                <w:sz w:val="4"/>
                <w:szCs w:val="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A02D2" w14:paraId="7608E61E" w14:textId="77777777" w:rsidTr="00DB68BD">
        <w:trPr>
          <w:cantSplit/>
          <w:trHeight w:hRule="exact" w:val="160"/>
        </w:trPr>
        <w:tc>
          <w:tcPr>
            <w:tcW w:w="270" w:type="dxa"/>
            <w:tcBorders>
              <w:top w:val="single" w:sz="4" w:space="0" w:color="auto"/>
            </w:tcBorders>
          </w:tcPr>
          <w:p w14:paraId="4160F67E" w14:textId="77777777" w:rsidR="00DA02D2" w:rsidRDefault="00DA02D2" w:rsidP="00DA02D2">
            <w:pPr>
              <w:pStyle w:val="BlockText"/>
              <w:ind w:left="0" w:right="-108"/>
              <w:rPr>
                <w:sz w:val="14"/>
              </w:rPr>
            </w:pPr>
          </w:p>
        </w:tc>
        <w:tc>
          <w:tcPr>
            <w:tcW w:w="3780" w:type="dxa"/>
            <w:tcBorders>
              <w:top w:val="single" w:sz="4" w:space="0" w:color="auto"/>
            </w:tcBorders>
          </w:tcPr>
          <w:p w14:paraId="3FDD206E" w14:textId="77777777" w:rsidR="00DA02D2" w:rsidRDefault="00DA02D2" w:rsidP="00DA02D2">
            <w:pPr>
              <w:pStyle w:val="BlockText"/>
              <w:ind w:left="0"/>
              <w:rPr>
                <w:sz w:val="14"/>
              </w:rPr>
            </w:pPr>
            <w:r>
              <w:rPr>
                <w:sz w:val="12"/>
              </w:rPr>
              <w:t>LESSOR</w:t>
            </w:r>
          </w:p>
        </w:tc>
        <w:tc>
          <w:tcPr>
            <w:tcW w:w="4140" w:type="dxa"/>
          </w:tcPr>
          <w:p w14:paraId="213201F1" w14:textId="77777777" w:rsidR="00DA02D2" w:rsidRDefault="00BB41BC" w:rsidP="00DA02D2">
            <w:pPr>
              <w:pStyle w:val="BlockText"/>
              <w:ind w:left="0"/>
              <w:rPr>
                <w:sz w:val="14"/>
              </w:rPr>
            </w:pPr>
            <w:r>
              <w:rPr>
                <w:sz w:val="12"/>
              </w:rPr>
              <w:t>AUTHORIZED SIGNER</w:t>
            </w:r>
          </w:p>
        </w:tc>
        <w:tc>
          <w:tcPr>
            <w:tcW w:w="3240" w:type="dxa"/>
            <w:gridSpan w:val="2"/>
            <w:tcBorders>
              <w:top w:val="single" w:sz="4" w:space="0" w:color="auto"/>
            </w:tcBorders>
          </w:tcPr>
          <w:p w14:paraId="16813632" w14:textId="77777777" w:rsidR="00DA02D2" w:rsidRDefault="00DA02D2" w:rsidP="00DA02D2">
            <w:pPr>
              <w:pStyle w:val="BlockText"/>
              <w:ind w:left="0" w:right="-108"/>
              <w:rPr>
                <w:sz w:val="14"/>
              </w:rPr>
            </w:pPr>
            <w:r>
              <w:rPr>
                <w:sz w:val="12"/>
              </w:rPr>
              <w:t>TITLE</w:t>
            </w:r>
            <w:r w:rsidR="00DB68BD">
              <w:rPr>
                <w:sz w:val="12"/>
              </w:rPr>
              <w:t xml:space="preserve">                                   DATED</w:t>
            </w:r>
          </w:p>
        </w:tc>
      </w:tr>
    </w:tbl>
    <w:p w14:paraId="4E70F174" w14:textId="77777777" w:rsidR="00DA02D2" w:rsidRDefault="00DA02D2" w:rsidP="00DA02D2">
      <w:pPr>
        <w:pStyle w:val="BlockText"/>
        <w:rPr>
          <w:sz w:val="4"/>
        </w:rPr>
      </w:pPr>
    </w:p>
    <w:tbl>
      <w:tblPr>
        <w:tblW w:w="0" w:type="auto"/>
        <w:tblInd w:w="198" w:type="dxa"/>
        <w:tblLayout w:type="fixed"/>
        <w:tblLook w:val="0000" w:firstRow="0" w:lastRow="0" w:firstColumn="0" w:lastColumn="0" w:noHBand="0" w:noVBand="0"/>
      </w:tblPr>
      <w:tblGrid>
        <w:gridCol w:w="11430"/>
      </w:tblGrid>
      <w:tr w:rsidR="00B55D0D" w14:paraId="5DE7FC9A" w14:textId="77777777" w:rsidTr="007E0B75">
        <w:trPr>
          <w:trHeight w:hRule="exact" w:val="280"/>
        </w:trPr>
        <w:tc>
          <w:tcPr>
            <w:tcW w:w="11430" w:type="dxa"/>
            <w:tcBorders>
              <w:top w:val="single" w:sz="4" w:space="0" w:color="095AA6"/>
              <w:left w:val="single" w:sz="4" w:space="0" w:color="095AA6"/>
              <w:bottom w:val="single" w:sz="4" w:space="0" w:color="095AA6"/>
              <w:right w:val="single" w:sz="4" w:space="0" w:color="095AA6"/>
            </w:tcBorders>
            <w:shd w:val="clear" w:color="auto" w:fill="095AA6"/>
          </w:tcPr>
          <w:p w14:paraId="5DEBBFFD" w14:textId="77777777" w:rsidR="00B55D0D" w:rsidRPr="002C6FA0" w:rsidRDefault="00B55D0D" w:rsidP="007E0B75">
            <w:pPr>
              <w:pStyle w:val="Heading1"/>
              <w:rPr>
                <w:sz w:val="2"/>
                <w:szCs w:val="2"/>
              </w:rPr>
            </w:pPr>
          </w:p>
          <w:p w14:paraId="38312660" w14:textId="77777777" w:rsidR="00B55D0D" w:rsidRPr="0096049A" w:rsidRDefault="00B55D0D" w:rsidP="007E0B75">
            <w:pPr>
              <w:pStyle w:val="Heading1"/>
              <w:rPr>
                <w:sz w:val="16"/>
                <w:szCs w:val="16"/>
              </w:rPr>
            </w:pPr>
            <w:r>
              <w:rPr>
                <w:rFonts w:ascii="Arial" w:hAnsi="Arial"/>
                <w:color w:val="FFFFFF"/>
                <w:sz w:val="20"/>
              </w:rPr>
              <w:t>CUSTOMER ACCEPTANCE</w:t>
            </w:r>
          </w:p>
          <w:p w14:paraId="509A0611" w14:textId="77777777" w:rsidR="00B55D0D" w:rsidRDefault="00B55D0D" w:rsidP="007E0B75">
            <w:pPr>
              <w:pStyle w:val="Heading1"/>
              <w:rPr>
                <w:rFonts w:ascii="Arial" w:hAnsi="Arial"/>
                <w:color w:val="FFFFFF"/>
                <w:sz w:val="20"/>
              </w:rPr>
            </w:pPr>
          </w:p>
          <w:p w14:paraId="3FE7A82C" w14:textId="77777777" w:rsidR="00B55D0D" w:rsidRDefault="00B55D0D" w:rsidP="007E0B75"/>
          <w:p w14:paraId="352B6C56" w14:textId="77777777" w:rsidR="00B55D0D" w:rsidRDefault="00B55D0D" w:rsidP="007E0B75"/>
        </w:tc>
      </w:tr>
    </w:tbl>
    <w:p w14:paraId="27D28639" w14:textId="77777777" w:rsidR="00B55D0D" w:rsidRPr="00A31D60" w:rsidRDefault="00B55D0D" w:rsidP="00B55D0D">
      <w:pPr>
        <w:spacing w:line="40" w:lineRule="exact"/>
        <w:ind w:left="86"/>
        <w:jc w:val="both"/>
        <w:rPr>
          <w:rFonts w:ascii="Arial" w:hAnsi="Arial" w:cs="Arial"/>
          <w:iCs/>
          <w:sz w:val="11"/>
          <w:szCs w:val="11"/>
        </w:rPr>
      </w:pPr>
    </w:p>
    <w:tbl>
      <w:tblPr>
        <w:tblW w:w="11430" w:type="dxa"/>
        <w:tblInd w:w="198" w:type="dxa"/>
        <w:tblLayout w:type="fixed"/>
        <w:tblLook w:val="0000" w:firstRow="0" w:lastRow="0" w:firstColumn="0" w:lastColumn="0" w:noHBand="0" w:noVBand="0"/>
      </w:tblPr>
      <w:tblGrid>
        <w:gridCol w:w="270"/>
        <w:gridCol w:w="3780"/>
        <w:gridCol w:w="4140"/>
        <w:gridCol w:w="3240"/>
      </w:tblGrid>
      <w:tr w:rsidR="00B55D0D" w14:paraId="1813FD63" w14:textId="77777777" w:rsidTr="00BB41BC">
        <w:trPr>
          <w:cantSplit/>
          <w:trHeight w:hRule="exact" w:val="480"/>
        </w:trPr>
        <w:tc>
          <w:tcPr>
            <w:tcW w:w="270" w:type="dxa"/>
          </w:tcPr>
          <w:p w14:paraId="52741039" w14:textId="77777777" w:rsidR="00B55D0D" w:rsidRDefault="00B55D0D" w:rsidP="007E0B75">
            <w:pPr>
              <w:pStyle w:val="BlockText"/>
              <w:ind w:left="0" w:right="-108"/>
              <w:rPr>
                <w:sz w:val="4"/>
              </w:rPr>
            </w:pPr>
          </w:p>
          <w:p w14:paraId="499F3A8A" w14:textId="77777777" w:rsidR="00B55D0D" w:rsidRDefault="00B55D0D" w:rsidP="007E0B75">
            <w:pPr>
              <w:pStyle w:val="BlockText"/>
              <w:ind w:left="0" w:right="-108"/>
              <w:rPr>
                <w:sz w:val="4"/>
              </w:rPr>
            </w:pPr>
          </w:p>
          <w:p w14:paraId="7C95A62F" w14:textId="77777777" w:rsidR="00B55D0D" w:rsidRDefault="00B55D0D" w:rsidP="007E0B75">
            <w:pPr>
              <w:pStyle w:val="BlockText"/>
              <w:ind w:left="0" w:right="-108"/>
              <w:rPr>
                <w:sz w:val="4"/>
              </w:rPr>
            </w:pPr>
          </w:p>
          <w:p w14:paraId="1415420D" w14:textId="77777777" w:rsidR="00B55D0D" w:rsidRDefault="00B55D0D" w:rsidP="007E0B75">
            <w:pPr>
              <w:pStyle w:val="BlockText"/>
              <w:ind w:left="0" w:right="-108"/>
              <w:rPr>
                <w:sz w:val="4"/>
              </w:rPr>
            </w:pPr>
          </w:p>
          <w:p w14:paraId="0E93B2A2" w14:textId="77777777" w:rsidR="00B55D0D" w:rsidRDefault="00B55D0D" w:rsidP="007E0B75">
            <w:pPr>
              <w:pStyle w:val="BlockText"/>
              <w:ind w:left="0" w:right="-108"/>
              <w:rPr>
                <w:sz w:val="20"/>
              </w:rPr>
            </w:pPr>
          </w:p>
        </w:tc>
        <w:tc>
          <w:tcPr>
            <w:tcW w:w="3780" w:type="dxa"/>
          </w:tcPr>
          <w:p w14:paraId="5338B662" w14:textId="77777777" w:rsidR="00B55D0D" w:rsidRDefault="00B55D0D" w:rsidP="007E0B75">
            <w:pPr>
              <w:pStyle w:val="BlockText"/>
              <w:ind w:left="0" w:right="-18"/>
              <w:rPr>
                <w:sz w:val="4"/>
              </w:rPr>
            </w:pPr>
          </w:p>
          <w:p w14:paraId="41B9BD05" w14:textId="77777777" w:rsidR="00B55D0D" w:rsidRDefault="00B55D0D" w:rsidP="007E0B75">
            <w:pPr>
              <w:pStyle w:val="BlockText"/>
              <w:ind w:left="0" w:right="-18"/>
              <w:rPr>
                <w:sz w:val="4"/>
              </w:rPr>
            </w:pPr>
          </w:p>
          <w:p w14:paraId="0D95467B" w14:textId="77777777" w:rsidR="00B55D0D" w:rsidRDefault="00B55D0D" w:rsidP="007E0B75">
            <w:pPr>
              <w:pStyle w:val="BlockText"/>
              <w:ind w:left="0" w:right="-18"/>
              <w:jc w:val="left"/>
              <w:rPr>
                <w:sz w:val="4"/>
              </w:rPr>
            </w:pPr>
          </w:p>
          <w:p w14:paraId="32BD921C" w14:textId="77777777" w:rsidR="00B55D0D" w:rsidRDefault="00B55D0D" w:rsidP="007E0B75">
            <w:pPr>
              <w:pStyle w:val="BlockText"/>
              <w:ind w:left="0" w:right="-18"/>
              <w:rPr>
                <w:sz w:val="4"/>
              </w:rPr>
            </w:pPr>
          </w:p>
          <w:p w14:paraId="2D9B0335" w14:textId="77777777" w:rsidR="00B55D0D" w:rsidRDefault="00B55D0D" w:rsidP="007E0B75">
            <w:pPr>
              <w:pStyle w:val="BlockText"/>
              <w:ind w:left="0" w:right="-18"/>
              <w:jc w:val="left"/>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ED6C339" w14:textId="77777777" w:rsidR="00B55D0D" w:rsidRDefault="00B55D0D" w:rsidP="007E0B75">
            <w:pPr>
              <w:pStyle w:val="BlockText"/>
              <w:ind w:left="0" w:right="-18"/>
              <w:jc w:val="left"/>
              <w:rPr>
                <w:sz w:val="20"/>
              </w:rPr>
            </w:pPr>
          </w:p>
          <w:p w14:paraId="000C39AD" w14:textId="77777777" w:rsidR="00B55D0D" w:rsidRDefault="00B55D0D" w:rsidP="007E0B75">
            <w:pPr>
              <w:pStyle w:val="BlockText"/>
              <w:ind w:left="0" w:right="-18"/>
              <w:jc w:val="left"/>
              <w:rPr>
                <w:sz w:val="20"/>
              </w:rPr>
            </w:pPr>
          </w:p>
        </w:tc>
        <w:tc>
          <w:tcPr>
            <w:tcW w:w="4140" w:type="dxa"/>
            <w:tcBorders>
              <w:top w:val="single" w:sz="6" w:space="0" w:color="auto"/>
              <w:left w:val="single" w:sz="6" w:space="0" w:color="auto"/>
              <w:bottom w:val="single" w:sz="6" w:space="0" w:color="auto"/>
              <w:right w:val="single" w:sz="6" w:space="0" w:color="auto"/>
            </w:tcBorders>
          </w:tcPr>
          <w:p w14:paraId="700D5EC3" w14:textId="77777777" w:rsidR="00B55D0D" w:rsidRDefault="00B55D0D" w:rsidP="007E0B75">
            <w:pPr>
              <w:pStyle w:val="BlockText"/>
              <w:ind w:left="0"/>
              <w:rPr>
                <w:b/>
                <w:sz w:val="4"/>
              </w:rPr>
            </w:pPr>
          </w:p>
          <w:p w14:paraId="4BF95288" w14:textId="77777777" w:rsidR="00B55D0D" w:rsidRDefault="00B55D0D" w:rsidP="007E0B75">
            <w:pPr>
              <w:pStyle w:val="BlockText"/>
              <w:ind w:left="0"/>
              <w:rPr>
                <w:b/>
                <w:color w:val="DF162B"/>
                <w:sz w:val="36"/>
              </w:rPr>
            </w:pPr>
            <w:r w:rsidRPr="0022497A">
              <w:rPr>
                <w:b/>
                <w:color w:val="095AA6"/>
                <w:sz w:val="36"/>
              </w:rPr>
              <w:t>X</w:t>
            </w:r>
          </w:p>
        </w:tc>
        <w:tc>
          <w:tcPr>
            <w:tcW w:w="3240" w:type="dxa"/>
            <w:tcBorders>
              <w:left w:val="nil"/>
            </w:tcBorders>
          </w:tcPr>
          <w:p w14:paraId="36DFFE0E" w14:textId="77777777" w:rsidR="00B55D0D" w:rsidRDefault="00B55D0D" w:rsidP="007E0B75">
            <w:pPr>
              <w:pStyle w:val="BlockText"/>
              <w:ind w:left="0" w:right="-108"/>
              <w:rPr>
                <w:sz w:val="4"/>
              </w:rPr>
            </w:pPr>
          </w:p>
          <w:p w14:paraId="4A221FF9" w14:textId="77777777" w:rsidR="00B55D0D" w:rsidRDefault="00B55D0D" w:rsidP="007E0B75">
            <w:pPr>
              <w:pStyle w:val="BlockText"/>
              <w:ind w:left="0" w:right="-108"/>
              <w:rPr>
                <w:sz w:val="4"/>
              </w:rPr>
            </w:pPr>
          </w:p>
          <w:p w14:paraId="1A3178D6" w14:textId="77777777" w:rsidR="00B55D0D" w:rsidRDefault="00B55D0D" w:rsidP="007E0B75">
            <w:pPr>
              <w:pStyle w:val="BlockText"/>
              <w:ind w:left="0" w:right="-108"/>
              <w:rPr>
                <w:sz w:val="4"/>
              </w:rPr>
            </w:pPr>
          </w:p>
          <w:p w14:paraId="76F57A5D" w14:textId="77777777" w:rsidR="00B55D0D" w:rsidRDefault="00B55D0D" w:rsidP="007E0B75">
            <w:pPr>
              <w:pStyle w:val="BlockText"/>
              <w:ind w:left="0" w:right="-108"/>
              <w:rPr>
                <w:sz w:val="4"/>
              </w:rPr>
            </w:pPr>
          </w:p>
          <w:p w14:paraId="42642CB5" w14:textId="77777777" w:rsidR="00B55D0D" w:rsidRDefault="00B55D0D" w:rsidP="007E0B75">
            <w:pPr>
              <w:pStyle w:val="BlockText"/>
              <w:ind w:left="0" w:right="-108"/>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55D0D" w14:paraId="3F0D20FE" w14:textId="77777777" w:rsidTr="00BB41BC">
        <w:trPr>
          <w:cantSplit/>
          <w:trHeight w:hRule="exact" w:val="160"/>
        </w:trPr>
        <w:tc>
          <w:tcPr>
            <w:tcW w:w="270" w:type="dxa"/>
            <w:tcBorders>
              <w:top w:val="single" w:sz="4" w:space="0" w:color="auto"/>
            </w:tcBorders>
          </w:tcPr>
          <w:p w14:paraId="51EC8C71" w14:textId="77777777" w:rsidR="00B55D0D" w:rsidRDefault="00B55D0D" w:rsidP="007E0B75">
            <w:pPr>
              <w:pStyle w:val="BlockText"/>
              <w:ind w:left="0" w:right="-108"/>
              <w:rPr>
                <w:sz w:val="14"/>
              </w:rPr>
            </w:pPr>
          </w:p>
        </w:tc>
        <w:tc>
          <w:tcPr>
            <w:tcW w:w="3780" w:type="dxa"/>
            <w:tcBorders>
              <w:top w:val="single" w:sz="4" w:space="0" w:color="auto"/>
            </w:tcBorders>
          </w:tcPr>
          <w:p w14:paraId="7AD49DD8" w14:textId="77777777" w:rsidR="00B55D0D" w:rsidRDefault="00B55D0D" w:rsidP="007E0B75">
            <w:pPr>
              <w:pStyle w:val="BlockText"/>
              <w:ind w:left="0" w:right="-18"/>
              <w:rPr>
                <w:sz w:val="14"/>
              </w:rPr>
            </w:pPr>
            <w:r>
              <w:rPr>
                <w:sz w:val="12"/>
              </w:rPr>
              <w:t>FULL LEGAL NAME OF CUSTOMER (as referenced above)</w:t>
            </w:r>
          </w:p>
        </w:tc>
        <w:tc>
          <w:tcPr>
            <w:tcW w:w="4140" w:type="dxa"/>
          </w:tcPr>
          <w:p w14:paraId="49B85CA8" w14:textId="77777777" w:rsidR="00B55D0D" w:rsidRDefault="00BB41BC" w:rsidP="007E0B75">
            <w:pPr>
              <w:pStyle w:val="BlockText"/>
              <w:ind w:left="0"/>
              <w:rPr>
                <w:sz w:val="14"/>
              </w:rPr>
            </w:pPr>
            <w:r>
              <w:rPr>
                <w:sz w:val="12"/>
              </w:rPr>
              <w:t>AUTHORIZED SIGNER</w:t>
            </w:r>
          </w:p>
        </w:tc>
        <w:tc>
          <w:tcPr>
            <w:tcW w:w="3240" w:type="dxa"/>
            <w:tcBorders>
              <w:top w:val="single" w:sz="4" w:space="0" w:color="auto"/>
            </w:tcBorders>
          </w:tcPr>
          <w:p w14:paraId="40C7762B" w14:textId="77777777" w:rsidR="00B55D0D" w:rsidRDefault="00BB41BC" w:rsidP="007E0B75">
            <w:pPr>
              <w:pStyle w:val="BlockText"/>
              <w:ind w:left="0" w:right="-108"/>
              <w:rPr>
                <w:sz w:val="14"/>
              </w:rPr>
            </w:pPr>
            <w:r>
              <w:rPr>
                <w:sz w:val="12"/>
              </w:rPr>
              <w:t>DATED</w:t>
            </w:r>
          </w:p>
        </w:tc>
      </w:tr>
      <w:tr w:rsidR="00BB41BC" w14:paraId="1C9F1E2E" w14:textId="77777777" w:rsidTr="00BB41BC">
        <w:trPr>
          <w:cantSplit/>
          <w:trHeight w:hRule="exact" w:val="307"/>
        </w:trPr>
        <w:tc>
          <w:tcPr>
            <w:tcW w:w="4050" w:type="dxa"/>
            <w:gridSpan w:val="2"/>
            <w:tcBorders>
              <w:bottom w:val="single" w:sz="4" w:space="0" w:color="auto"/>
            </w:tcBorders>
          </w:tcPr>
          <w:p w14:paraId="75B79426" w14:textId="77777777" w:rsidR="00BB41BC" w:rsidRDefault="00BB41BC" w:rsidP="007E0B75">
            <w:pPr>
              <w:pStyle w:val="BlockText"/>
              <w:ind w:left="0" w:right="-108"/>
              <w:rPr>
                <w:sz w:val="4"/>
              </w:rPr>
            </w:pPr>
          </w:p>
          <w:p w14:paraId="1EBB7AE1" w14:textId="77777777" w:rsidR="00BB41BC" w:rsidRPr="00220317" w:rsidRDefault="00BB41BC" w:rsidP="007E0B75">
            <w:pPr>
              <w:pStyle w:val="BlockText"/>
              <w:ind w:left="0" w:right="-108"/>
              <w:rPr>
                <w:sz w:val="12"/>
              </w:rPr>
            </w:pPr>
            <w:r>
              <w:rPr>
                <w:sz w:val="20"/>
              </w:rPr>
              <w:t xml:space="preserve">     </w:t>
            </w: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965D3FF" w14:textId="77777777" w:rsidR="00BB41BC" w:rsidRPr="00220317" w:rsidRDefault="00BB41BC" w:rsidP="007E0B75">
            <w:pPr>
              <w:pStyle w:val="BlockText"/>
              <w:ind w:left="0" w:right="-108"/>
              <w:rPr>
                <w:sz w:val="12"/>
              </w:rPr>
            </w:pPr>
          </w:p>
          <w:p w14:paraId="72829156" w14:textId="77777777" w:rsidR="00BB41BC" w:rsidRPr="00220317" w:rsidRDefault="00BB41BC" w:rsidP="007E0B75">
            <w:pPr>
              <w:pStyle w:val="BlockText"/>
              <w:ind w:left="0" w:right="-108"/>
              <w:rPr>
                <w:sz w:val="12"/>
              </w:rPr>
            </w:pPr>
          </w:p>
          <w:p w14:paraId="160E76D2" w14:textId="77777777" w:rsidR="00BB41BC" w:rsidRPr="00220317" w:rsidRDefault="00BB41BC" w:rsidP="007E0B75">
            <w:pPr>
              <w:pStyle w:val="BlockText"/>
              <w:ind w:left="0" w:right="-108"/>
              <w:rPr>
                <w:sz w:val="12"/>
              </w:rPr>
            </w:pPr>
          </w:p>
          <w:p w14:paraId="43F12364" w14:textId="77777777" w:rsidR="00BB41BC" w:rsidRPr="00220317" w:rsidRDefault="00BB41BC" w:rsidP="007E0B75">
            <w:pPr>
              <w:pStyle w:val="BlockText"/>
              <w:ind w:left="0" w:right="-108"/>
              <w:rPr>
                <w:sz w:val="12"/>
              </w:rPr>
            </w:pPr>
          </w:p>
          <w:p w14:paraId="14E789A6" w14:textId="77777777" w:rsidR="00BB41BC" w:rsidRPr="00220317" w:rsidRDefault="00BB41BC" w:rsidP="007E0B75">
            <w:pPr>
              <w:pStyle w:val="BlockText"/>
              <w:ind w:left="0" w:right="-108"/>
              <w:rPr>
                <w:sz w:val="12"/>
              </w:rPr>
            </w:pPr>
            <w:r w:rsidRPr="00220317">
              <w:rPr>
                <w:sz w:val="12"/>
              </w:rPr>
              <w:fldChar w:fldCharType="begin">
                <w:ffData>
                  <w:name w:val="Text103"/>
                  <w:enabled/>
                  <w:calcOnExit w:val="0"/>
                  <w:textInput/>
                </w:ffData>
              </w:fldChar>
            </w:r>
            <w:r w:rsidRPr="00220317">
              <w:rPr>
                <w:sz w:val="12"/>
              </w:rPr>
              <w:instrText xml:space="preserve"> FORMTEXT </w:instrText>
            </w:r>
            <w:r w:rsidRPr="00220317">
              <w:rPr>
                <w:sz w:val="12"/>
              </w:rPr>
            </w:r>
            <w:r w:rsidRPr="00220317">
              <w:rPr>
                <w:sz w:val="12"/>
              </w:rPr>
              <w:fldChar w:fldCharType="separate"/>
            </w:r>
            <w:r w:rsidRPr="00220317">
              <w:rPr>
                <w:sz w:val="12"/>
              </w:rPr>
              <w:t> </w:t>
            </w:r>
            <w:r w:rsidRPr="00220317">
              <w:rPr>
                <w:sz w:val="12"/>
              </w:rPr>
              <w:t> </w:t>
            </w:r>
            <w:r w:rsidRPr="00220317">
              <w:rPr>
                <w:sz w:val="12"/>
              </w:rPr>
              <w:t> </w:t>
            </w:r>
            <w:r w:rsidRPr="00220317">
              <w:rPr>
                <w:sz w:val="12"/>
              </w:rPr>
              <w:t> </w:t>
            </w:r>
            <w:r w:rsidRPr="00220317">
              <w:rPr>
                <w:sz w:val="12"/>
              </w:rPr>
              <w:t> </w:t>
            </w:r>
            <w:r w:rsidRPr="00220317">
              <w:rPr>
                <w:sz w:val="12"/>
              </w:rPr>
              <w:fldChar w:fldCharType="end"/>
            </w:r>
          </w:p>
          <w:p w14:paraId="11986260" w14:textId="77777777" w:rsidR="00BB41BC" w:rsidRPr="00220317" w:rsidRDefault="00BB41BC" w:rsidP="007E0B75">
            <w:pPr>
              <w:pStyle w:val="BlockText"/>
              <w:ind w:left="0"/>
              <w:rPr>
                <w:sz w:val="12"/>
              </w:rPr>
            </w:pPr>
          </w:p>
          <w:p w14:paraId="1E02B1C7" w14:textId="77777777" w:rsidR="00BB41BC" w:rsidRPr="00220317" w:rsidRDefault="00BB41BC" w:rsidP="007E0B75">
            <w:pPr>
              <w:pStyle w:val="BlockText"/>
              <w:ind w:left="0"/>
              <w:rPr>
                <w:sz w:val="12"/>
              </w:rPr>
            </w:pPr>
          </w:p>
          <w:p w14:paraId="686ADBE8" w14:textId="77777777" w:rsidR="00BB41BC" w:rsidRPr="00220317" w:rsidRDefault="00BB41BC" w:rsidP="007E0B75">
            <w:pPr>
              <w:pStyle w:val="BlockText"/>
              <w:ind w:left="0"/>
              <w:rPr>
                <w:sz w:val="12"/>
              </w:rPr>
            </w:pPr>
          </w:p>
          <w:p w14:paraId="66835175" w14:textId="77777777" w:rsidR="00BB41BC" w:rsidRPr="00220317" w:rsidRDefault="00BB41BC" w:rsidP="007E0B75">
            <w:pPr>
              <w:pStyle w:val="BlockText"/>
              <w:ind w:left="0"/>
              <w:rPr>
                <w:sz w:val="12"/>
              </w:rPr>
            </w:pPr>
          </w:p>
          <w:p w14:paraId="56D8F136" w14:textId="77777777" w:rsidR="00BB41BC" w:rsidRPr="00220317" w:rsidRDefault="00BB41BC" w:rsidP="007E0B75">
            <w:pPr>
              <w:pStyle w:val="BlockText"/>
              <w:ind w:left="0"/>
              <w:rPr>
                <w:sz w:val="12"/>
              </w:rPr>
            </w:pPr>
          </w:p>
          <w:p w14:paraId="5BAA7A2F" w14:textId="77777777" w:rsidR="00BB41BC" w:rsidRPr="00220317" w:rsidRDefault="00BB41BC" w:rsidP="007E0B75">
            <w:pPr>
              <w:pStyle w:val="BlockText"/>
              <w:ind w:left="0"/>
              <w:rPr>
                <w:sz w:val="12"/>
              </w:rPr>
            </w:pPr>
            <w:r w:rsidRPr="00220317">
              <w:rPr>
                <w:sz w:val="12"/>
              </w:rPr>
              <w:fldChar w:fldCharType="begin">
                <w:ffData>
                  <w:name w:val="Text103"/>
                  <w:enabled/>
                  <w:calcOnExit w:val="0"/>
                  <w:textInput/>
                </w:ffData>
              </w:fldChar>
            </w:r>
            <w:r w:rsidRPr="00220317">
              <w:rPr>
                <w:sz w:val="12"/>
              </w:rPr>
              <w:instrText xml:space="preserve"> FORMTEXT </w:instrText>
            </w:r>
            <w:r w:rsidRPr="00220317">
              <w:rPr>
                <w:sz w:val="12"/>
              </w:rPr>
            </w:r>
            <w:r w:rsidRPr="00220317">
              <w:rPr>
                <w:sz w:val="12"/>
              </w:rPr>
              <w:fldChar w:fldCharType="separate"/>
            </w:r>
            <w:r w:rsidRPr="00220317">
              <w:rPr>
                <w:sz w:val="12"/>
              </w:rPr>
              <w:t> </w:t>
            </w:r>
            <w:r w:rsidRPr="00220317">
              <w:rPr>
                <w:sz w:val="12"/>
              </w:rPr>
              <w:t> </w:t>
            </w:r>
            <w:r w:rsidRPr="00220317">
              <w:rPr>
                <w:sz w:val="12"/>
              </w:rPr>
              <w:t> </w:t>
            </w:r>
            <w:r w:rsidRPr="00220317">
              <w:rPr>
                <w:sz w:val="12"/>
              </w:rPr>
              <w:t> </w:t>
            </w:r>
            <w:r w:rsidRPr="00220317">
              <w:rPr>
                <w:sz w:val="12"/>
              </w:rPr>
              <w:t> </w:t>
            </w:r>
            <w:r w:rsidRPr="00220317">
              <w:rPr>
                <w:sz w:val="12"/>
              </w:rPr>
              <w:fldChar w:fldCharType="end"/>
            </w:r>
          </w:p>
          <w:p w14:paraId="361E478C" w14:textId="77777777" w:rsidR="00BB41BC" w:rsidRPr="00220317" w:rsidRDefault="00BB41BC" w:rsidP="007E0B75">
            <w:pPr>
              <w:pStyle w:val="BlockText"/>
              <w:ind w:left="0"/>
              <w:rPr>
                <w:sz w:val="12"/>
              </w:rPr>
            </w:pPr>
          </w:p>
          <w:p w14:paraId="42ABA3F8" w14:textId="77777777" w:rsidR="00BB41BC" w:rsidRPr="00220317" w:rsidRDefault="00BB41BC" w:rsidP="007E0B75">
            <w:pPr>
              <w:pStyle w:val="BlockText"/>
              <w:ind w:left="0"/>
              <w:rPr>
                <w:sz w:val="12"/>
              </w:rPr>
            </w:pPr>
          </w:p>
        </w:tc>
        <w:tc>
          <w:tcPr>
            <w:tcW w:w="4140" w:type="dxa"/>
            <w:tcBorders>
              <w:bottom w:val="single" w:sz="4" w:space="0" w:color="auto"/>
            </w:tcBorders>
          </w:tcPr>
          <w:p w14:paraId="4DBE4054" w14:textId="77777777" w:rsidR="00BB41BC" w:rsidRDefault="00BB41BC" w:rsidP="007E0B75">
            <w:pPr>
              <w:pStyle w:val="BlockText"/>
              <w:ind w:left="0"/>
              <w:rPr>
                <w:sz w:val="4"/>
                <w:szCs w:val="4"/>
              </w:rPr>
            </w:pPr>
          </w:p>
          <w:p w14:paraId="16B6AB30" w14:textId="77777777" w:rsidR="00BB41BC" w:rsidRPr="00BB41BC" w:rsidRDefault="00BB41BC" w:rsidP="007E0B75">
            <w:pPr>
              <w:pStyle w:val="BlockText"/>
              <w:ind w:left="0"/>
              <w:rPr>
                <w:sz w:val="4"/>
                <w:szCs w:val="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8D20DA7" w14:textId="77777777" w:rsidR="00BB41BC" w:rsidRPr="00220317" w:rsidRDefault="00BB41BC" w:rsidP="007E0B75">
            <w:pPr>
              <w:pStyle w:val="BlockText"/>
              <w:ind w:left="0" w:right="-108"/>
              <w:rPr>
                <w:sz w:val="12"/>
              </w:rPr>
            </w:pPr>
          </w:p>
          <w:p w14:paraId="2D62A8DE" w14:textId="77777777" w:rsidR="00BB41BC" w:rsidRPr="00220317" w:rsidRDefault="00BB41BC" w:rsidP="007E0B75">
            <w:pPr>
              <w:pStyle w:val="BlockText"/>
              <w:ind w:left="0" w:right="-108"/>
              <w:rPr>
                <w:sz w:val="12"/>
              </w:rPr>
            </w:pPr>
          </w:p>
        </w:tc>
        <w:tc>
          <w:tcPr>
            <w:tcW w:w="3240" w:type="dxa"/>
            <w:tcBorders>
              <w:bottom w:val="single" w:sz="4" w:space="0" w:color="auto"/>
            </w:tcBorders>
          </w:tcPr>
          <w:p w14:paraId="3CF52763" w14:textId="77777777" w:rsidR="00BB41BC" w:rsidRPr="00BB41BC" w:rsidRDefault="00BB41BC" w:rsidP="007E0B75">
            <w:pPr>
              <w:pStyle w:val="BlockText"/>
              <w:ind w:left="0" w:right="-108"/>
              <w:rPr>
                <w:sz w:val="4"/>
                <w:szCs w:val="4"/>
              </w:rPr>
            </w:pPr>
          </w:p>
          <w:p w14:paraId="23F4D988" w14:textId="77777777" w:rsidR="00BB41BC" w:rsidRPr="00220317" w:rsidRDefault="00BB41BC" w:rsidP="007E0B75">
            <w:pPr>
              <w:pStyle w:val="BlockText"/>
              <w:ind w:left="0" w:right="-108"/>
              <w:rPr>
                <w:sz w:val="12"/>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34A04B6" w14:textId="77777777" w:rsidR="00BB41BC" w:rsidRPr="00220317" w:rsidRDefault="00BB41BC" w:rsidP="007E0B75">
            <w:pPr>
              <w:pStyle w:val="BlockText"/>
              <w:ind w:left="0" w:right="-108"/>
              <w:rPr>
                <w:sz w:val="12"/>
              </w:rPr>
            </w:pPr>
          </w:p>
          <w:p w14:paraId="49A36679" w14:textId="77777777" w:rsidR="00BB41BC" w:rsidRPr="00220317" w:rsidRDefault="00BB41BC" w:rsidP="007E0B75">
            <w:pPr>
              <w:pStyle w:val="BlockText"/>
              <w:ind w:left="0" w:right="-108"/>
              <w:rPr>
                <w:sz w:val="12"/>
              </w:rPr>
            </w:pPr>
            <w:r w:rsidRPr="00220317">
              <w:rPr>
                <w:sz w:val="12"/>
              </w:rPr>
              <w:fldChar w:fldCharType="begin">
                <w:ffData>
                  <w:name w:val="Text103"/>
                  <w:enabled/>
                  <w:calcOnExit w:val="0"/>
                  <w:textInput/>
                </w:ffData>
              </w:fldChar>
            </w:r>
            <w:r w:rsidRPr="00220317">
              <w:rPr>
                <w:sz w:val="12"/>
              </w:rPr>
              <w:instrText xml:space="preserve"> FORMTEXT </w:instrText>
            </w:r>
            <w:r w:rsidRPr="00220317">
              <w:rPr>
                <w:sz w:val="12"/>
              </w:rPr>
            </w:r>
            <w:r w:rsidRPr="00220317">
              <w:rPr>
                <w:sz w:val="12"/>
              </w:rPr>
              <w:fldChar w:fldCharType="separate"/>
            </w:r>
            <w:r w:rsidRPr="00220317">
              <w:rPr>
                <w:sz w:val="12"/>
              </w:rPr>
              <w:t> </w:t>
            </w:r>
            <w:r w:rsidRPr="00220317">
              <w:rPr>
                <w:sz w:val="12"/>
              </w:rPr>
              <w:t> </w:t>
            </w:r>
            <w:r w:rsidRPr="00220317">
              <w:rPr>
                <w:sz w:val="12"/>
              </w:rPr>
              <w:t> </w:t>
            </w:r>
            <w:r w:rsidRPr="00220317">
              <w:rPr>
                <w:sz w:val="12"/>
              </w:rPr>
              <w:t> </w:t>
            </w:r>
            <w:r w:rsidRPr="00220317">
              <w:rPr>
                <w:sz w:val="12"/>
              </w:rPr>
              <w:t> </w:t>
            </w:r>
            <w:r w:rsidRPr="00220317">
              <w:rPr>
                <w:sz w:val="12"/>
              </w:rPr>
              <w:fldChar w:fldCharType="end"/>
            </w:r>
          </w:p>
        </w:tc>
      </w:tr>
      <w:tr w:rsidR="00B55D0D" w14:paraId="079A002D" w14:textId="77777777" w:rsidTr="00BB41BC">
        <w:trPr>
          <w:cantSplit/>
          <w:trHeight w:hRule="exact" w:val="160"/>
        </w:trPr>
        <w:tc>
          <w:tcPr>
            <w:tcW w:w="4050" w:type="dxa"/>
            <w:gridSpan w:val="2"/>
            <w:tcBorders>
              <w:top w:val="single" w:sz="4" w:space="0" w:color="auto"/>
            </w:tcBorders>
          </w:tcPr>
          <w:p w14:paraId="1F559C9C" w14:textId="77777777" w:rsidR="00B55D0D" w:rsidRPr="00220317" w:rsidRDefault="00BB41BC" w:rsidP="007E0B75">
            <w:pPr>
              <w:pStyle w:val="BlockText"/>
              <w:ind w:left="0"/>
              <w:rPr>
                <w:sz w:val="12"/>
              </w:rPr>
            </w:pPr>
            <w:r>
              <w:rPr>
                <w:sz w:val="12"/>
              </w:rPr>
              <w:t xml:space="preserve">       </w:t>
            </w:r>
            <w:r w:rsidR="00B55D0D">
              <w:rPr>
                <w:sz w:val="12"/>
              </w:rPr>
              <w:t>FEDERAL TAX I.D. #</w:t>
            </w:r>
          </w:p>
        </w:tc>
        <w:tc>
          <w:tcPr>
            <w:tcW w:w="7380" w:type="dxa"/>
            <w:gridSpan w:val="2"/>
            <w:tcBorders>
              <w:top w:val="single" w:sz="4" w:space="0" w:color="auto"/>
            </w:tcBorders>
          </w:tcPr>
          <w:p w14:paraId="3265D49B" w14:textId="77777777" w:rsidR="00B55D0D" w:rsidRPr="00220317" w:rsidRDefault="00B55D0D" w:rsidP="007E0B75">
            <w:pPr>
              <w:pStyle w:val="BlockText"/>
              <w:ind w:left="0" w:right="-108"/>
              <w:rPr>
                <w:sz w:val="12"/>
              </w:rPr>
            </w:pPr>
            <w:r>
              <w:rPr>
                <w:sz w:val="12"/>
              </w:rPr>
              <w:t>PRINT NAME</w:t>
            </w:r>
            <w:r w:rsidR="00DA4286">
              <w:rPr>
                <w:sz w:val="12"/>
              </w:rPr>
              <w:t xml:space="preserve">                                                                     </w:t>
            </w:r>
            <w:r w:rsidR="0042151B">
              <w:rPr>
                <w:sz w:val="12"/>
              </w:rPr>
              <w:t xml:space="preserve">                    </w:t>
            </w:r>
            <w:r w:rsidR="00DA4286">
              <w:rPr>
                <w:sz w:val="12"/>
              </w:rPr>
              <w:t xml:space="preserve"> TITLE</w:t>
            </w:r>
          </w:p>
        </w:tc>
      </w:tr>
    </w:tbl>
    <w:p w14:paraId="3A0564DD" w14:textId="77777777" w:rsidR="00D74180" w:rsidRDefault="00D74180" w:rsidP="00DB68BD">
      <w:pPr>
        <w:pStyle w:val="BlockText"/>
        <w:ind w:left="0"/>
        <w:jc w:val="left"/>
        <w:rPr>
          <w:sz w:val="4"/>
          <w:szCs w:val="4"/>
        </w:rPr>
      </w:pPr>
    </w:p>
    <w:p w14:paraId="7BFB33B2" w14:textId="77777777" w:rsidR="00D74180" w:rsidRPr="00D74180" w:rsidRDefault="00D74180" w:rsidP="00DB68BD">
      <w:pPr>
        <w:pStyle w:val="BlockText"/>
        <w:ind w:left="0"/>
        <w:jc w:val="left"/>
        <w:rPr>
          <w:sz w:val="4"/>
          <w:szCs w:val="4"/>
        </w:rPr>
      </w:pPr>
    </w:p>
    <w:p w14:paraId="6EFB2374" w14:textId="77777777" w:rsidR="00975790" w:rsidRDefault="00DB68BD" w:rsidP="00975790">
      <w:pPr>
        <w:pStyle w:val="BlockText"/>
        <w:ind w:left="0"/>
        <w:jc w:val="left"/>
        <w:rPr>
          <w:sz w:val="4"/>
          <w:szCs w:val="4"/>
        </w:rPr>
      </w:pPr>
      <w:r>
        <w:rPr>
          <w:sz w:val="10"/>
          <w:szCs w:val="10"/>
        </w:rPr>
        <w:t>To help the Government fight the funding of terrorism and money laundering activities, Federal Law requires all financial institutions to obtain, verify and record information that identifies each person who opens an account.  What this means is, when you open an account, we will ask for your name, address and other information that will allow us to identify you; we may also ask to see identifying documents</w:t>
      </w:r>
      <w:r w:rsidRPr="00383D8A">
        <w:rPr>
          <w:sz w:val="10"/>
          <w:szCs w:val="10"/>
        </w:rPr>
        <w:t xml:space="preserve">.  </w:t>
      </w:r>
    </w:p>
    <w:p w14:paraId="338C19A5" w14:textId="77777777" w:rsidR="00975790" w:rsidRDefault="00975790" w:rsidP="00975790">
      <w:pPr>
        <w:pStyle w:val="BlockText"/>
        <w:ind w:left="0"/>
        <w:jc w:val="center"/>
        <w:rPr>
          <w:sz w:val="4"/>
          <w:szCs w:val="4"/>
        </w:rPr>
      </w:pPr>
    </w:p>
    <w:p w14:paraId="20C09633" w14:textId="46EE29B0" w:rsidR="00D23330" w:rsidRPr="0042151B" w:rsidRDefault="00DB68BD" w:rsidP="00975790">
      <w:pPr>
        <w:pStyle w:val="BlockText"/>
        <w:ind w:left="0"/>
        <w:jc w:val="center"/>
        <w:rPr>
          <w:b/>
          <w:sz w:val="10"/>
          <w:szCs w:val="10"/>
        </w:rPr>
      </w:pPr>
      <w:r w:rsidRPr="0042151B">
        <w:rPr>
          <w:b/>
          <w:sz w:val="10"/>
          <w:szCs w:val="10"/>
        </w:rPr>
        <w:t>See reverse side for additional terms and conditions.</w:t>
      </w:r>
      <w:r w:rsidR="003B4F55">
        <w:rPr>
          <w:b/>
          <w:sz w:val="10"/>
          <w:szCs w:val="10"/>
        </w:rPr>
        <w:softHyphen/>
      </w:r>
      <w:r w:rsidR="003B4F55">
        <w:rPr>
          <w:b/>
          <w:sz w:val="10"/>
          <w:szCs w:val="10"/>
        </w:rPr>
        <w:softHyphen/>
      </w:r>
      <w:r w:rsidR="003B4F55">
        <w:rPr>
          <w:b/>
          <w:sz w:val="10"/>
          <w:szCs w:val="10"/>
        </w:rPr>
        <w:softHyphen/>
      </w:r>
      <w:r w:rsidR="003B4F55">
        <w:rPr>
          <w:b/>
          <w:sz w:val="10"/>
          <w:szCs w:val="10"/>
        </w:rPr>
        <w:softHyphen/>
      </w:r>
      <w:r w:rsidR="003B4F55">
        <w:rPr>
          <w:b/>
          <w:sz w:val="10"/>
          <w:szCs w:val="10"/>
        </w:rPr>
        <w:softHyphen/>
        <w:t>-</w:t>
      </w:r>
    </w:p>
    <w:p w14:paraId="174EF267" w14:textId="77777777" w:rsidR="00DB04C6" w:rsidRPr="00DA4286" w:rsidRDefault="00417B1C" w:rsidP="00E9085B">
      <w:pPr>
        <w:pStyle w:val="BlockText"/>
        <w:spacing w:line="130" w:lineRule="exact"/>
        <w:ind w:right="288"/>
        <w:contextualSpacing/>
        <w:rPr>
          <w:rFonts w:cs="Arial"/>
          <w:sz w:val="13"/>
          <w:szCs w:val="13"/>
        </w:rPr>
      </w:pPr>
      <w:r>
        <w:rPr>
          <w:sz w:val="18"/>
        </w:rPr>
        <w:br w:type="page"/>
      </w:r>
    </w:p>
    <w:p w14:paraId="4AB62505" w14:textId="75EE6522" w:rsidR="00310D26" w:rsidRDefault="00310D26" w:rsidP="00310D26">
      <w:pPr>
        <w:pStyle w:val="BlockText"/>
        <w:spacing w:line="140" w:lineRule="exact"/>
        <w:ind w:left="86" w:right="0"/>
        <w:rPr>
          <w:rFonts w:cs="Arial"/>
          <w:b/>
          <w:color w:val="FF0000"/>
          <w:sz w:val="12"/>
          <w:szCs w:val="12"/>
        </w:rPr>
      </w:pPr>
      <w:r w:rsidRPr="004E43EE">
        <w:rPr>
          <w:rFonts w:cs="Arial"/>
          <w:b/>
          <w:sz w:val="12"/>
          <w:szCs w:val="12"/>
        </w:rPr>
        <w:lastRenderedPageBreak/>
        <w:t>2.</w:t>
      </w:r>
      <w:r w:rsidRPr="004E43EE">
        <w:rPr>
          <w:rFonts w:cs="Arial"/>
          <w:sz w:val="12"/>
          <w:szCs w:val="12"/>
        </w:rPr>
        <w:t xml:space="preserve"> RENT:  Rent will be payable in installments, each in the amount of the Monthly Payment (or other periodic payment) shown plus any applicable sales</w:t>
      </w:r>
      <w:r w:rsidR="00021355">
        <w:rPr>
          <w:rFonts w:cs="Arial"/>
          <w:sz w:val="12"/>
          <w:szCs w:val="12"/>
        </w:rPr>
        <w:t xml:space="preserve"> and/or use tax</w:t>
      </w:r>
      <w:r w:rsidR="00295948">
        <w:rPr>
          <w:rFonts w:cs="Arial"/>
          <w:sz w:val="12"/>
          <w:szCs w:val="12"/>
        </w:rPr>
        <w:t xml:space="preserve">. </w:t>
      </w:r>
      <w:r w:rsidRPr="004E43EE">
        <w:rPr>
          <w:rFonts w:cs="Arial"/>
          <w:sz w:val="12"/>
          <w:szCs w:val="12"/>
        </w:rPr>
        <w:t xml:space="preserve">Subsequent installments will be payable on the first day of each rental payment period shown beginning after the first rental payment period or as otherwise agreed.  We will have the right to apply all sums received from you to any amounts due and owed to us under the terms of this Agreement.  </w:t>
      </w:r>
      <w:r w:rsidRPr="004E43EE">
        <w:rPr>
          <w:rFonts w:cs="Arial"/>
          <w:b/>
          <w:sz w:val="12"/>
          <w:szCs w:val="12"/>
        </w:rPr>
        <w:t xml:space="preserve">Your obligation to make all Monthly Payments (or other periodic payment) hereunder is absolute and unconditional and you cannot withhold or offset against any Monthly Payments (or other periodic payment) for any reason.  </w:t>
      </w:r>
      <w:r w:rsidRPr="004E43EE">
        <w:rPr>
          <w:rFonts w:cs="Arial"/>
          <w:sz w:val="12"/>
          <w:szCs w:val="12"/>
        </w:rPr>
        <w:t>You agree that you will remit payments to us in the form of company checks (or personal checks in the case of sole proprietorships), direct debit</w:t>
      </w:r>
      <w:r w:rsidR="00E07314">
        <w:rPr>
          <w:rFonts w:cs="Arial"/>
          <w:sz w:val="12"/>
          <w:szCs w:val="12"/>
        </w:rPr>
        <w:t>, credit card,</w:t>
      </w:r>
      <w:r w:rsidRPr="004E43EE">
        <w:rPr>
          <w:rFonts w:cs="Arial"/>
          <w:sz w:val="12"/>
          <w:szCs w:val="12"/>
        </w:rPr>
        <w:t xml:space="preserve"> or wires only.  You also agree cash and cash equivalents are not acceptable forms of payment for this Agreement and that you will not remit such forms of payment to us. </w:t>
      </w:r>
      <w:r w:rsidRPr="007913E1">
        <w:rPr>
          <w:rFonts w:cs="Arial"/>
          <w:b/>
          <w:sz w:val="12"/>
          <w:szCs w:val="12"/>
        </w:rPr>
        <w:t>WE BOTH INTEND TO COMPLY WITH ALL APPLICABLE LAWS. IF IT IS DETERMINED THAT YOUR PAYMENTS UNDER THIS AGREEMENT OR UNDER A SCHEDULE RESULT IN AN INTEREST PAYMENT HIGHER THAN ALLOWED BY APPLICABLE LAW, THEN ANY EXCESS INTEREST COLLECTED WILL BE APPLIED TO AMOUNTS THAT ARE LAWFULLY DUE AND OWING UNDER THIS AGREEMENT OR WILL BE REFUNDED TO YOU. IN NO EVENT WILL YOU BE REQUIRED TO PAY ANY AMOUNTS IN EXCESS OF THE LEGAL AMOUNT.</w:t>
      </w:r>
      <w:r w:rsidRPr="007913E1">
        <w:rPr>
          <w:rFonts w:cs="Arial"/>
          <w:b/>
          <w:color w:val="FF0000"/>
          <w:sz w:val="12"/>
          <w:szCs w:val="12"/>
        </w:rPr>
        <w:t xml:space="preserve"> </w:t>
      </w:r>
    </w:p>
    <w:p w14:paraId="48B71538" w14:textId="77777777" w:rsidR="00310D26" w:rsidRDefault="00310D26" w:rsidP="004E43EE">
      <w:pPr>
        <w:pStyle w:val="BlockText"/>
        <w:spacing w:line="130" w:lineRule="exact"/>
        <w:ind w:right="288"/>
        <w:contextualSpacing/>
        <w:rPr>
          <w:b/>
          <w:sz w:val="12"/>
          <w:szCs w:val="12"/>
        </w:rPr>
      </w:pPr>
    </w:p>
    <w:p w14:paraId="32B5EE78" w14:textId="1E5EA4FD" w:rsidR="004E43EE" w:rsidRPr="00C91001" w:rsidRDefault="004E43EE" w:rsidP="004E43EE">
      <w:pPr>
        <w:pStyle w:val="BlockText"/>
        <w:spacing w:line="130" w:lineRule="exact"/>
        <w:ind w:right="288"/>
        <w:contextualSpacing/>
        <w:rPr>
          <w:rFonts w:cs="Arial"/>
          <w:sz w:val="12"/>
          <w:szCs w:val="12"/>
        </w:rPr>
      </w:pPr>
      <w:r w:rsidRPr="004E43EE">
        <w:rPr>
          <w:b/>
          <w:sz w:val="12"/>
          <w:szCs w:val="12"/>
        </w:rPr>
        <w:t>3.</w:t>
      </w:r>
      <w:r w:rsidRPr="004E43EE">
        <w:rPr>
          <w:sz w:val="12"/>
          <w:szCs w:val="12"/>
        </w:rPr>
        <w:t xml:space="preserve"> </w:t>
      </w:r>
      <w:r w:rsidRPr="005117F5">
        <w:rPr>
          <w:rFonts w:cs="Arial"/>
          <w:sz w:val="12"/>
          <w:szCs w:val="12"/>
        </w:rPr>
        <w:t>OWNERSHIP OF EQUIPMENT: We are the</w:t>
      </w:r>
      <w:r w:rsidR="000953E2">
        <w:rPr>
          <w:rFonts w:cs="Arial"/>
          <w:sz w:val="12"/>
          <w:szCs w:val="12"/>
        </w:rPr>
        <w:t xml:space="preserve"> </w:t>
      </w:r>
      <w:r w:rsidR="000953E2" w:rsidRPr="00C91001">
        <w:rPr>
          <w:rFonts w:cs="Arial"/>
          <w:sz w:val="12"/>
          <w:szCs w:val="12"/>
        </w:rPr>
        <w:t>Owner</w:t>
      </w:r>
      <w:r w:rsidRPr="005117F5">
        <w:rPr>
          <w:rFonts w:cs="Arial"/>
          <w:sz w:val="12"/>
          <w:szCs w:val="12"/>
        </w:rPr>
        <w:t xml:space="preserve"> of the Equipment and have sole title (unless you have a $1.00 purchase option) to the Equipment (excluding software).  You agree to keep the </w:t>
      </w:r>
      <w:r w:rsidRPr="004E43EE">
        <w:rPr>
          <w:rFonts w:cs="Arial"/>
          <w:sz w:val="12"/>
          <w:szCs w:val="12"/>
        </w:rPr>
        <w:t>Equipment free and clear of all liens and claims.</w:t>
      </w:r>
      <w:r w:rsidR="000953E2">
        <w:rPr>
          <w:rFonts w:cs="Arial"/>
          <w:sz w:val="12"/>
          <w:szCs w:val="12"/>
        </w:rPr>
        <w:t xml:space="preserve">  </w:t>
      </w:r>
    </w:p>
    <w:p w14:paraId="088A455E" w14:textId="77777777" w:rsidR="00DB04C6" w:rsidRPr="00C91001" w:rsidRDefault="00DB04C6" w:rsidP="00E9085B">
      <w:pPr>
        <w:pStyle w:val="BlockText"/>
        <w:ind w:right="0"/>
        <w:contextualSpacing/>
        <w:rPr>
          <w:rFonts w:cs="Arial"/>
          <w:sz w:val="12"/>
          <w:szCs w:val="12"/>
        </w:rPr>
      </w:pPr>
    </w:p>
    <w:p w14:paraId="3B93DD79" w14:textId="7EDA7BBC" w:rsidR="00DB04C6" w:rsidRDefault="0042151B" w:rsidP="00E9085B">
      <w:pPr>
        <w:pStyle w:val="BlockText"/>
        <w:ind w:right="0"/>
        <w:contextualSpacing/>
        <w:rPr>
          <w:b/>
          <w:sz w:val="12"/>
          <w:szCs w:val="12"/>
        </w:rPr>
      </w:pPr>
      <w:r>
        <w:rPr>
          <w:b/>
          <w:sz w:val="13"/>
          <w:szCs w:val="13"/>
        </w:rPr>
        <w:t>4</w:t>
      </w:r>
      <w:r w:rsidR="007963B8" w:rsidRPr="00DA4286">
        <w:rPr>
          <w:b/>
          <w:sz w:val="13"/>
          <w:szCs w:val="13"/>
        </w:rPr>
        <w:t xml:space="preserve">. </w:t>
      </w:r>
      <w:r w:rsidR="007963B8" w:rsidRPr="005117F5">
        <w:rPr>
          <w:b/>
          <w:sz w:val="12"/>
          <w:szCs w:val="12"/>
        </w:rPr>
        <w:t xml:space="preserve">WARRANTY DISCLAIMER: WE MAKE NO WARRANTY EXPRESS OR IMPLIED, INCLUDING THAT THE EQUIPMENT IS FIT FOR A PARTICULAR PURPOSE OR THAT THE EQUIPMENT IS MERCHANTABLE.  YOU AGREE THAT YOU HAVE SELECTED EACH ITEM OF EQUIPMENT BASED UPON YOUR OWN JUDGMENT AND DISCLAIM ANY RELIANCE UPON ANY STATEMENTS OR REPRESENTATIONS MADE BY US. </w:t>
      </w:r>
      <w:r w:rsidR="00F245F3">
        <w:rPr>
          <w:b/>
          <w:sz w:val="12"/>
          <w:szCs w:val="12"/>
        </w:rPr>
        <w:t>LESSOR IS</w:t>
      </w:r>
      <w:r w:rsidR="007963B8" w:rsidRPr="005117F5">
        <w:rPr>
          <w:b/>
          <w:sz w:val="12"/>
          <w:szCs w:val="12"/>
        </w:rPr>
        <w:t xml:space="preserve"> LEASING THE EQUIPMENT TO YOU “AS-IS</w:t>
      </w:r>
      <w:r w:rsidR="007963B8" w:rsidRPr="005117F5">
        <w:rPr>
          <w:b/>
          <w:bCs/>
          <w:sz w:val="13"/>
          <w:szCs w:val="13"/>
        </w:rPr>
        <w:t>”.</w:t>
      </w:r>
      <w:r w:rsidR="007963B8" w:rsidRPr="00DA4286">
        <w:rPr>
          <w:bCs/>
          <w:sz w:val="13"/>
          <w:szCs w:val="13"/>
        </w:rPr>
        <w:t xml:space="preserve"> </w:t>
      </w:r>
      <w:r w:rsidR="00F245F3">
        <w:rPr>
          <w:b/>
          <w:bCs/>
          <w:sz w:val="13"/>
          <w:szCs w:val="13"/>
        </w:rPr>
        <w:t>THE LESSOR</w:t>
      </w:r>
      <w:r w:rsidR="00ED0D95">
        <w:rPr>
          <w:b/>
          <w:bCs/>
          <w:sz w:val="13"/>
          <w:szCs w:val="13"/>
        </w:rPr>
        <w:t xml:space="preserve"> AGREES TO PASS THROUGH TO YOU ANY AND ALL TRANSFERABLE WARRANTIES ISSUED BY THE MANUFACTURER AND/OR SUPPLIER AT THE INCEPTION OF THE LEASE.  </w:t>
      </w:r>
      <w:r w:rsidR="007963B8" w:rsidRPr="005117F5">
        <w:rPr>
          <w:sz w:val="12"/>
          <w:szCs w:val="12"/>
        </w:rPr>
        <w:t xml:space="preserve">You acknowledge that  Supplier </w:t>
      </w:r>
      <w:r w:rsidR="001E4D07">
        <w:rPr>
          <w:sz w:val="12"/>
          <w:szCs w:val="12"/>
        </w:rPr>
        <w:t>n</w:t>
      </w:r>
      <w:r w:rsidR="007963B8" w:rsidRPr="005117F5">
        <w:rPr>
          <w:sz w:val="12"/>
          <w:szCs w:val="12"/>
        </w:rPr>
        <w:t xml:space="preserve">or their representatives </w:t>
      </w:r>
      <w:r w:rsidR="00257697" w:rsidRPr="005117F5">
        <w:rPr>
          <w:sz w:val="12"/>
          <w:szCs w:val="12"/>
        </w:rPr>
        <w:t>are</w:t>
      </w:r>
      <w:r w:rsidR="007963B8" w:rsidRPr="005117F5">
        <w:rPr>
          <w:sz w:val="12"/>
          <w:szCs w:val="12"/>
        </w:rPr>
        <w:t xml:space="preserve"> our agents and none of them are authorized to modify the terms of this Agreement</w:t>
      </w:r>
      <w:r w:rsidR="005117F5" w:rsidRPr="005117F5">
        <w:rPr>
          <w:sz w:val="12"/>
          <w:szCs w:val="12"/>
        </w:rPr>
        <w:t xml:space="preserve"> or on any Schedule</w:t>
      </w:r>
      <w:r w:rsidR="007963B8" w:rsidRPr="005117F5">
        <w:rPr>
          <w:sz w:val="12"/>
          <w:szCs w:val="12"/>
        </w:rPr>
        <w:t>.  No representation or warranty of Supplier with respect to the Equipment will bind us, nor will any breach thereof relieve you of any of your obligations hereunder</w:t>
      </w:r>
      <w:r w:rsidR="00ED0D95">
        <w:rPr>
          <w:sz w:val="12"/>
          <w:szCs w:val="12"/>
        </w:rPr>
        <w:t xml:space="preserve"> except for any Lessee termination rights relating to the Supplier’s default and performance</w:t>
      </w:r>
      <w:r w:rsidR="007963B8" w:rsidRPr="005117F5">
        <w:rPr>
          <w:sz w:val="12"/>
          <w:szCs w:val="12"/>
        </w:rPr>
        <w:t xml:space="preserve">.  You are aware of the name of the manufacturer or supplier of each item of Equipment and you will contact the manufacturer or supplier for a description of your warranty rights.  You hereby acknowledge and confirm that you have not received any tax, financial, accounting or legal advice from us, the manufacturer or Supplier of the Equipment.  </w:t>
      </w:r>
      <w:r w:rsidR="007963B8" w:rsidRPr="007913E1">
        <w:rPr>
          <w:b/>
          <w:sz w:val="12"/>
          <w:szCs w:val="12"/>
        </w:rPr>
        <w:t xml:space="preserve">THIS AGREEMENT </w:t>
      </w:r>
      <w:r w:rsidR="00C6606C" w:rsidRPr="007913E1">
        <w:rPr>
          <w:b/>
          <w:sz w:val="12"/>
          <w:szCs w:val="12"/>
        </w:rPr>
        <w:t>AND EACH SCHEDULE</w:t>
      </w:r>
      <w:r w:rsidR="00C6606C" w:rsidRPr="005117F5">
        <w:rPr>
          <w:sz w:val="12"/>
          <w:szCs w:val="12"/>
        </w:rPr>
        <w:t xml:space="preserve"> </w:t>
      </w:r>
      <w:r w:rsidR="007963B8" w:rsidRPr="007913E1">
        <w:rPr>
          <w:b/>
          <w:sz w:val="12"/>
          <w:szCs w:val="12"/>
        </w:rPr>
        <w:t>CONSTITUTES A “FINANCE LEASE” AS DEFINED IN ARTICLE 2A OF THE UNIFORM COMMERCIAL CODE.</w:t>
      </w:r>
      <w:r w:rsidR="00257697" w:rsidRPr="007913E1">
        <w:rPr>
          <w:b/>
          <w:sz w:val="12"/>
          <w:szCs w:val="12"/>
        </w:rPr>
        <w:t xml:space="preserve"> </w:t>
      </w:r>
    </w:p>
    <w:p w14:paraId="32A438E2" w14:textId="77777777" w:rsidR="00DD35E3" w:rsidRPr="00982608" w:rsidRDefault="00DD35E3" w:rsidP="00E9085B">
      <w:pPr>
        <w:pStyle w:val="BlockText"/>
        <w:ind w:right="0"/>
        <w:contextualSpacing/>
        <w:rPr>
          <w:rFonts w:cs="Arial"/>
          <w:sz w:val="10"/>
          <w:szCs w:val="10"/>
        </w:rPr>
      </w:pPr>
    </w:p>
    <w:p w14:paraId="61270C58" w14:textId="6C8BA19C" w:rsidR="00DB04C6" w:rsidRPr="005117F5" w:rsidRDefault="0042151B" w:rsidP="00E9085B">
      <w:pPr>
        <w:pStyle w:val="BlockText"/>
        <w:ind w:right="0"/>
        <w:contextualSpacing/>
        <w:rPr>
          <w:rFonts w:cs="Arial"/>
          <w:sz w:val="12"/>
          <w:szCs w:val="12"/>
        </w:rPr>
      </w:pPr>
      <w:r w:rsidRPr="00295948">
        <w:rPr>
          <w:rFonts w:cs="Arial"/>
          <w:b/>
          <w:sz w:val="12"/>
          <w:szCs w:val="12"/>
        </w:rPr>
        <w:t>5</w:t>
      </w:r>
      <w:r w:rsidR="00DB04C6" w:rsidRPr="00295948">
        <w:rPr>
          <w:rFonts w:cs="Arial"/>
          <w:b/>
          <w:sz w:val="12"/>
          <w:szCs w:val="12"/>
        </w:rPr>
        <w:t>.</w:t>
      </w:r>
      <w:r w:rsidR="00DB04C6" w:rsidRPr="005117F5">
        <w:rPr>
          <w:rFonts w:cs="Arial"/>
          <w:sz w:val="12"/>
          <w:szCs w:val="12"/>
        </w:rPr>
        <w:t xml:space="preserve"> LOCATION OF EQUIPMENT: You will keep and use the Equipment only at your address shown above and you agree not to move it unless we agree to it.  At the end of the Agreement's term, if you do not purchase the Equipment, you </w:t>
      </w:r>
      <w:r w:rsidR="00295948" w:rsidRPr="005117F5">
        <w:rPr>
          <w:rFonts w:cs="Arial"/>
          <w:sz w:val="12"/>
          <w:szCs w:val="12"/>
        </w:rPr>
        <w:t>will</w:t>
      </w:r>
      <w:r w:rsidR="00295948">
        <w:rPr>
          <w:rFonts w:cs="Arial"/>
          <w:sz w:val="12"/>
          <w:szCs w:val="12"/>
        </w:rPr>
        <w:t xml:space="preserve"> make</w:t>
      </w:r>
      <w:r w:rsidR="00DB04C6" w:rsidRPr="005117F5">
        <w:rPr>
          <w:rFonts w:cs="Arial"/>
          <w:sz w:val="12"/>
          <w:szCs w:val="12"/>
        </w:rPr>
        <w:t xml:space="preserve"> the Equipment</w:t>
      </w:r>
      <w:r w:rsidR="00F2273F">
        <w:rPr>
          <w:rFonts w:cs="Arial"/>
          <w:sz w:val="12"/>
          <w:szCs w:val="12"/>
        </w:rPr>
        <w:t xml:space="preserve"> available for pick up</w:t>
      </w:r>
      <w:r w:rsidR="00DB04C6" w:rsidRPr="005117F5">
        <w:rPr>
          <w:rFonts w:cs="Arial"/>
          <w:sz w:val="12"/>
          <w:szCs w:val="12"/>
        </w:rPr>
        <w:t xml:space="preserve">, in retail </w:t>
      </w:r>
      <w:r w:rsidR="00295948" w:rsidRPr="005117F5">
        <w:rPr>
          <w:rFonts w:cs="Arial"/>
          <w:sz w:val="12"/>
          <w:szCs w:val="12"/>
        </w:rPr>
        <w:t>resalable</w:t>
      </w:r>
      <w:r w:rsidR="00DB04C6" w:rsidRPr="005117F5">
        <w:rPr>
          <w:rFonts w:cs="Arial"/>
          <w:sz w:val="12"/>
          <w:szCs w:val="12"/>
        </w:rPr>
        <w:t xml:space="preserve"> condition (normal wear and tear acceptable), full working order, and in complete repair.</w:t>
      </w:r>
    </w:p>
    <w:p w14:paraId="3211686E" w14:textId="77777777" w:rsidR="00DB04C6" w:rsidRPr="005117F5" w:rsidRDefault="00DB04C6" w:rsidP="00E9085B">
      <w:pPr>
        <w:pStyle w:val="BlockText"/>
        <w:ind w:right="0"/>
        <w:contextualSpacing/>
        <w:rPr>
          <w:rFonts w:cs="Arial"/>
          <w:sz w:val="12"/>
          <w:szCs w:val="12"/>
        </w:rPr>
      </w:pPr>
    </w:p>
    <w:p w14:paraId="11B8C994" w14:textId="1E3222D4" w:rsidR="00982608" w:rsidRDefault="0042151B" w:rsidP="00E9085B">
      <w:pPr>
        <w:pStyle w:val="BlockText"/>
        <w:ind w:right="0"/>
        <w:contextualSpacing/>
        <w:rPr>
          <w:rFonts w:cs="Arial"/>
          <w:sz w:val="12"/>
          <w:szCs w:val="12"/>
        </w:rPr>
      </w:pPr>
      <w:r w:rsidRPr="007913E1">
        <w:rPr>
          <w:rFonts w:cs="Arial"/>
          <w:b/>
          <w:sz w:val="13"/>
          <w:szCs w:val="13"/>
        </w:rPr>
        <w:t>6</w:t>
      </w:r>
      <w:r w:rsidR="00DB04C6" w:rsidRPr="007913E1">
        <w:rPr>
          <w:rFonts w:cs="Arial"/>
          <w:b/>
          <w:sz w:val="13"/>
          <w:szCs w:val="13"/>
        </w:rPr>
        <w:t>.</w:t>
      </w:r>
      <w:r w:rsidR="00DB04C6" w:rsidRPr="005117F5">
        <w:rPr>
          <w:rFonts w:cs="Arial"/>
          <w:sz w:val="12"/>
          <w:szCs w:val="12"/>
        </w:rPr>
        <w:t xml:space="preserve"> LOSS OR DAMAGE: You are responsible for the risk of loss or for any destruction of or damage to the Equipment.  No such loss or damage relieves you from the payment obligations under this Agreement.  You agree to promptly notify us in writing of any loss or damage and you will then pay to us the present value of the total of all unpaid Monthly Payments (or other periodic payments shown) for the full Agreement term plus the estimated fair market value of the Equipment at the end of the originally scheduled term, all discounted at </w:t>
      </w:r>
      <w:r w:rsidR="00830BC3" w:rsidRPr="005117F5">
        <w:rPr>
          <w:rFonts w:cs="Arial"/>
          <w:sz w:val="12"/>
          <w:szCs w:val="12"/>
        </w:rPr>
        <w:t>four</w:t>
      </w:r>
      <w:r w:rsidR="00DB04C6" w:rsidRPr="005117F5">
        <w:rPr>
          <w:rFonts w:cs="Arial"/>
          <w:sz w:val="12"/>
          <w:szCs w:val="12"/>
        </w:rPr>
        <w:t xml:space="preserve"> percent (</w:t>
      </w:r>
      <w:r w:rsidR="00830BC3" w:rsidRPr="005117F5">
        <w:rPr>
          <w:rFonts w:cs="Arial"/>
          <w:sz w:val="12"/>
          <w:szCs w:val="12"/>
        </w:rPr>
        <w:t>4</w:t>
      </w:r>
      <w:r w:rsidR="00DB04C6" w:rsidRPr="005117F5">
        <w:rPr>
          <w:rFonts w:cs="Arial"/>
          <w:sz w:val="12"/>
          <w:szCs w:val="12"/>
        </w:rPr>
        <w:t xml:space="preserve">%) per year.  Any proceeds of insurance will be paid to us and credited, at our option, against any loss or damage.  </w:t>
      </w:r>
    </w:p>
    <w:p w14:paraId="6AD220A1" w14:textId="77777777" w:rsidR="00295948" w:rsidRPr="005117F5" w:rsidRDefault="00295948" w:rsidP="00E9085B">
      <w:pPr>
        <w:pStyle w:val="BlockText"/>
        <w:ind w:right="0"/>
        <w:contextualSpacing/>
        <w:rPr>
          <w:rFonts w:cs="Arial"/>
          <w:sz w:val="12"/>
          <w:szCs w:val="12"/>
        </w:rPr>
      </w:pPr>
    </w:p>
    <w:p w14:paraId="7919E7BD" w14:textId="45BA00C4" w:rsidR="00F27DED" w:rsidRPr="005117F5" w:rsidRDefault="0042151B" w:rsidP="00E9085B">
      <w:pPr>
        <w:pStyle w:val="BlockText"/>
        <w:ind w:left="86" w:right="0"/>
        <w:contextualSpacing/>
        <w:rPr>
          <w:rFonts w:cs="Arial"/>
          <w:sz w:val="12"/>
          <w:szCs w:val="12"/>
        </w:rPr>
      </w:pPr>
      <w:r w:rsidRPr="007913E1">
        <w:rPr>
          <w:rFonts w:cs="Arial"/>
          <w:b/>
          <w:sz w:val="13"/>
          <w:szCs w:val="13"/>
        </w:rPr>
        <w:t>7</w:t>
      </w:r>
      <w:r w:rsidR="00F27DED" w:rsidRPr="007913E1">
        <w:rPr>
          <w:rFonts w:cs="Arial"/>
          <w:b/>
          <w:sz w:val="13"/>
          <w:szCs w:val="13"/>
        </w:rPr>
        <w:t>.</w:t>
      </w:r>
      <w:r w:rsidR="00F27DED" w:rsidRPr="005117F5">
        <w:rPr>
          <w:rFonts w:cs="Arial"/>
          <w:sz w:val="12"/>
          <w:szCs w:val="12"/>
        </w:rPr>
        <w:t xml:space="preserve"> COLLATERAL PROTECTION AND INSURANCE:  You are responsible for keeping the Equipment in good working order. Except for ordinary wear and tear, you are responsible for protecting the Equipment from damage and loss of any kind. If the Equipment is damaged or lost, you agree to continue to pay the amounts due and to become due hereunder without setoff or defens</w:t>
      </w:r>
      <w:r w:rsidR="00F2273F">
        <w:rPr>
          <w:rFonts w:cs="Arial"/>
          <w:sz w:val="12"/>
          <w:szCs w:val="12"/>
        </w:rPr>
        <w:t>e</w:t>
      </w:r>
      <w:r w:rsidR="00F27DED" w:rsidRPr="005117F5">
        <w:rPr>
          <w:rFonts w:cs="Arial"/>
          <w:sz w:val="12"/>
          <w:szCs w:val="12"/>
        </w:rPr>
        <w:t xml:space="preserve">. </w:t>
      </w:r>
      <w:r w:rsidR="00D907D1">
        <w:rPr>
          <w:rFonts w:cs="Arial"/>
          <w:sz w:val="12"/>
          <w:szCs w:val="12"/>
        </w:rPr>
        <w:t>You agree to</w:t>
      </w:r>
      <w:r w:rsidR="00F2273F">
        <w:rPr>
          <w:rFonts w:cs="Arial"/>
          <w:sz w:val="12"/>
          <w:szCs w:val="12"/>
        </w:rPr>
        <w:t xml:space="preserve"> reasonably</w:t>
      </w:r>
      <w:r w:rsidR="00D907D1">
        <w:rPr>
          <w:rFonts w:cs="Arial"/>
          <w:sz w:val="12"/>
          <w:szCs w:val="12"/>
        </w:rPr>
        <w:t xml:space="preserve"> cooperate with us</w:t>
      </w:r>
      <w:r w:rsidR="00F2273F">
        <w:rPr>
          <w:rFonts w:cs="Arial"/>
          <w:sz w:val="12"/>
          <w:szCs w:val="12"/>
        </w:rPr>
        <w:t xml:space="preserve"> and any</w:t>
      </w:r>
      <w:r w:rsidR="00D907D1">
        <w:rPr>
          <w:rFonts w:cs="Arial"/>
          <w:sz w:val="12"/>
          <w:szCs w:val="12"/>
        </w:rPr>
        <w:t xml:space="preserve"> insurer in the placement of coverage and</w:t>
      </w:r>
      <w:r w:rsidR="00F2273F">
        <w:rPr>
          <w:rFonts w:cs="Arial"/>
          <w:sz w:val="12"/>
          <w:szCs w:val="12"/>
        </w:rPr>
        <w:t xml:space="preserve"> claims thereunder.</w:t>
      </w:r>
      <w:r w:rsidR="00F27DED" w:rsidRPr="005117F5">
        <w:rPr>
          <w:rFonts w:cs="Arial"/>
          <w:sz w:val="12"/>
          <w:szCs w:val="12"/>
        </w:rPr>
        <w:t>.</w:t>
      </w:r>
    </w:p>
    <w:p w14:paraId="71DC279B" w14:textId="77777777" w:rsidR="00982608" w:rsidRPr="005117F5" w:rsidRDefault="00982608" w:rsidP="00E9085B">
      <w:pPr>
        <w:pStyle w:val="BlockText"/>
        <w:ind w:left="86" w:right="0"/>
        <w:contextualSpacing/>
        <w:rPr>
          <w:rFonts w:cs="Arial"/>
          <w:sz w:val="12"/>
          <w:szCs w:val="12"/>
        </w:rPr>
      </w:pPr>
    </w:p>
    <w:p w14:paraId="6383B087" w14:textId="7FA3CFC2" w:rsidR="004D6ABD" w:rsidRPr="005117F5" w:rsidRDefault="0042151B" w:rsidP="004D6ABD">
      <w:pPr>
        <w:pStyle w:val="BodyText"/>
        <w:ind w:left="86"/>
        <w:contextualSpacing/>
        <w:jc w:val="both"/>
        <w:rPr>
          <w:rFonts w:ascii="Arial" w:hAnsi="Arial" w:cs="Arial"/>
          <w:i w:val="0"/>
          <w:color w:val="auto"/>
          <w:sz w:val="12"/>
          <w:szCs w:val="12"/>
        </w:rPr>
      </w:pPr>
      <w:r>
        <w:rPr>
          <w:rFonts w:ascii="Arial" w:hAnsi="Arial" w:cs="Arial"/>
          <w:i w:val="0"/>
          <w:sz w:val="13"/>
          <w:szCs w:val="13"/>
        </w:rPr>
        <w:t>8</w:t>
      </w:r>
      <w:r w:rsidR="00DB04C6" w:rsidRPr="00950393">
        <w:rPr>
          <w:rFonts w:ascii="Arial" w:hAnsi="Arial" w:cs="Arial"/>
          <w:i w:val="0"/>
          <w:sz w:val="13"/>
          <w:szCs w:val="13"/>
        </w:rPr>
        <w:t>.</w:t>
      </w:r>
      <w:r w:rsidR="00DB04C6" w:rsidRPr="00DA4286">
        <w:rPr>
          <w:rFonts w:ascii="Arial" w:hAnsi="Arial" w:cs="Arial"/>
          <w:b w:val="0"/>
          <w:i w:val="0"/>
          <w:sz w:val="13"/>
          <w:szCs w:val="13"/>
        </w:rPr>
        <w:t xml:space="preserve"> </w:t>
      </w:r>
      <w:r w:rsidR="001B7C62">
        <w:rPr>
          <w:rFonts w:ascii="Arial" w:hAnsi="Arial" w:cs="Arial"/>
          <w:b w:val="0"/>
          <w:i w:val="0"/>
          <w:sz w:val="13"/>
          <w:szCs w:val="13"/>
        </w:rPr>
        <w:t>RESERVED.</w:t>
      </w:r>
    </w:p>
    <w:p w14:paraId="5EA52EAE" w14:textId="14F5B835" w:rsidR="00DB04C6" w:rsidRPr="005117F5" w:rsidRDefault="00DB04C6" w:rsidP="00E9085B">
      <w:pPr>
        <w:pStyle w:val="BlockText"/>
        <w:ind w:left="86" w:right="0"/>
        <w:contextualSpacing/>
        <w:rPr>
          <w:rFonts w:cs="Arial"/>
          <w:sz w:val="12"/>
          <w:szCs w:val="12"/>
        </w:rPr>
      </w:pPr>
      <w:r w:rsidRPr="00DA4286">
        <w:rPr>
          <w:rFonts w:cs="Arial"/>
          <w:sz w:val="13"/>
          <w:szCs w:val="13"/>
        </w:rPr>
        <w:cr/>
      </w:r>
      <w:r w:rsidR="0042151B">
        <w:rPr>
          <w:rFonts w:cs="Arial"/>
          <w:b/>
          <w:sz w:val="13"/>
          <w:szCs w:val="13"/>
        </w:rPr>
        <w:t>9</w:t>
      </w:r>
      <w:r w:rsidRPr="00950393">
        <w:rPr>
          <w:rFonts w:cs="Arial"/>
          <w:b/>
          <w:sz w:val="13"/>
          <w:szCs w:val="13"/>
        </w:rPr>
        <w:t>.</w:t>
      </w:r>
      <w:r w:rsidRPr="00DA4286">
        <w:rPr>
          <w:rFonts w:cs="Arial"/>
          <w:sz w:val="13"/>
          <w:szCs w:val="13"/>
        </w:rPr>
        <w:t xml:space="preserve"> </w:t>
      </w:r>
      <w:r w:rsidRPr="005117F5">
        <w:rPr>
          <w:rFonts w:cs="Arial"/>
          <w:sz w:val="12"/>
          <w:szCs w:val="12"/>
        </w:rPr>
        <w:t xml:space="preserve">TAXES AND FEES: </w:t>
      </w:r>
      <w:r w:rsidR="00F2273F">
        <w:rPr>
          <w:rFonts w:cs="Arial"/>
          <w:sz w:val="12"/>
          <w:szCs w:val="12"/>
        </w:rPr>
        <w:t>Except to the extent you have, upon our written request, provided a valid tax exemption certificate, you agree to pay when invoiced all sales and/or use taxes relating to this Agreement or the Equipment.</w:t>
      </w:r>
      <w:r w:rsidRPr="005117F5">
        <w:rPr>
          <w:rFonts w:cs="Arial"/>
          <w:sz w:val="12"/>
          <w:szCs w:val="12"/>
        </w:rPr>
        <w:t xml:space="preserve"> </w:t>
      </w:r>
    </w:p>
    <w:p w14:paraId="01FCC05A" w14:textId="77777777" w:rsidR="00DB04C6" w:rsidRPr="005117F5" w:rsidRDefault="00DB04C6" w:rsidP="00E9085B">
      <w:pPr>
        <w:pStyle w:val="BlockText"/>
        <w:ind w:left="86" w:right="0"/>
        <w:contextualSpacing/>
        <w:rPr>
          <w:rFonts w:cs="Arial"/>
          <w:sz w:val="12"/>
          <w:szCs w:val="12"/>
        </w:rPr>
      </w:pPr>
    </w:p>
    <w:p w14:paraId="586BE8D4" w14:textId="7858CF72" w:rsidR="00DB04C6" w:rsidRPr="007913E1" w:rsidRDefault="00DB04C6" w:rsidP="00E9085B">
      <w:pPr>
        <w:pStyle w:val="BlockText"/>
        <w:ind w:left="86" w:right="0"/>
        <w:contextualSpacing/>
        <w:rPr>
          <w:rFonts w:cs="Arial"/>
          <w:sz w:val="12"/>
          <w:szCs w:val="12"/>
        </w:rPr>
      </w:pPr>
      <w:r w:rsidRPr="007913E1">
        <w:rPr>
          <w:rFonts w:cs="Arial"/>
          <w:b/>
          <w:sz w:val="13"/>
          <w:szCs w:val="13"/>
        </w:rPr>
        <w:t>1</w:t>
      </w:r>
      <w:r w:rsidR="0042151B" w:rsidRPr="007913E1">
        <w:rPr>
          <w:rFonts w:cs="Arial"/>
          <w:b/>
          <w:sz w:val="13"/>
          <w:szCs w:val="13"/>
        </w:rPr>
        <w:t>0</w:t>
      </w:r>
      <w:r w:rsidRPr="007913E1">
        <w:rPr>
          <w:rFonts w:cs="Arial"/>
          <w:b/>
          <w:sz w:val="13"/>
          <w:szCs w:val="13"/>
        </w:rPr>
        <w:t>.</w:t>
      </w:r>
      <w:r w:rsidRPr="005117F5">
        <w:rPr>
          <w:rFonts w:cs="Arial"/>
          <w:sz w:val="12"/>
          <w:szCs w:val="12"/>
        </w:rPr>
        <w:t xml:space="preserve"> ASSIGNMENT: </w:t>
      </w:r>
      <w:r w:rsidRPr="005117F5">
        <w:rPr>
          <w:rFonts w:cs="Arial"/>
          <w:b/>
          <w:sz w:val="12"/>
          <w:szCs w:val="12"/>
        </w:rPr>
        <w:t>YOU H</w:t>
      </w:r>
      <w:r w:rsidR="00390187">
        <w:rPr>
          <w:rFonts w:cs="Arial"/>
          <w:b/>
          <w:sz w:val="12"/>
          <w:szCs w:val="12"/>
        </w:rPr>
        <w:t>AVE NO RIGHT TO SELL, TRANSFER</w:t>
      </w:r>
      <w:r w:rsidR="000953E2">
        <w:rPr>
          <w:rFonts w:cs="Arial"/>
          <w:b/>
          <w:sz w:val="12"/>
          <w:szCs w:val="12"/>
        </w:rPr>
        <w:t xml:space="preserve">, </w:t>
      </w:r>
      <w:r w:rsidR="000953E2" w:rsidRPr="005117F5">
        <w:rPr>
          <w:rFonts w:cs="Arial"/>
          <w:b/>
          <w:sz w:val="12"/>
          <w:szCs w:val="12"/>
        </w:rPr>
        <w:t>ASSIGN</w:t>
      </w:r>
      <w:r w:rsidRPr="005117F5">
        <w:rPr>
          <w:rFonts w:cs="Arial"/>
          <w:b/>
          <w:sz w:val="12"/>
          <w:szCs w:val="12"/>
        </w:rPr>
        <w:t xml:space="preserve"> OR SUBLEASE THE EQUIPMENT OR THIS AGREEMENT.</w:t>
      </w:r>
      <w:r w:rsidRPr="005117F5">
        <w:rPr>
          <w:rFonts w:cs="Arial"/>
          <w:sz w:val="12"/>
          <w:szCs w:val="12"/>
        </w:rPr>
        <w:t xml:space="preserve">  We may sell, assign, or transfer this Agreement and/or the Equipment with notice.</w:t>
      </w:r>
      <w:r w:rsidRPr="00DA4286">
        <w:rPr>
          <w:sz w:val="13"/>
          <w:szCs w:val="13"/>
        </w:rPr>
        <w:t xml:space="preserve">  </w:t>
      </w:r>
      <w:r w:rsidRPr="007913E1">
        <w:rPr>
          <w:rFonts w:cs="Arial"/>
          <w:sz w:val="12"/>
          <w:szCs w:val="12"/>
        </w:rPr>
        <w:t>You agree that if we sell, assign, or transfer this Agreement</w:t>
      </w:r>
      <w:r w:rsidR="00A22E0A" w:rsidRPr="007913E1">
        <w:rPr>
          <w:rFonts w:cs="Arial"/>
          <w:sz w:val="12"/>
          <w:szCs w:val="12"/>
        </w:rPr>
        <w:t xml:space="preserve"> and/or the Equipment, the new L</w:t>
      </w:r>
      <w:r w:rsidRPr="007913E1">
        <w:rPr>
          <w:rFonts w:cs="Arial"/>
          <w:sz w:val="12"/>
          <w:szCs w:val="12"/>
        </w:rPr>
        <w:t>essor will have the same rights and benefits that we have now and will not have to perform any of our obligations.  You agree that the rights of the new Lessor will not be subject to any claims, defenses, or set offs that you may have against</w:t>
      </w:r>
      <w:r w:rsidR="00F2273F">
        <w:rPr>
          <w:rFonts w:cs="Arial"/>
          <w:sz w:val="12"/>
          <w:szCs w:val="12"/>
        </w:rPr>
        <w:t xml:space="preserve"> Supplier</w:t>
      </w:r>
      <w:r w:rsidRPr="007913E1">
        <w:rPr>
          <w:rFonts w:cs="Arial"/>
          <w:sz w:val="12"/>
          <w:szCs w:val="12"/>
        </w:rPr>
        <w:t xml:space="preserve"> whether or not you are notified of such assignment.</w:t>
      </w:r>
      <w:r w:rsidR="00F27DED" w:rsidRPr="007913E1">
        <w:rPr>
          <w:rFonts w:cs="Arial"/>
          <w:sz w:val="12"/>
          <w:szCs w:val="12"/>
        </w:rPr>
        <w:t xml:space="preserve"> The cost of any Equipment, Software, services and other elements of this Agreement has been negotiated between you and the Supplier.  None of Lessor’s assignees will independently verify any such costs.  </w:t>
      </w:r>
      <w:r w:rsidR="00F27DED" w:rsidRPr="0002112C">
        <w:rPr>
          <w:rFonts w:cs="Arial"/>
          <w:color w:val="000000" w:themeColor="text1"/>
          <w:sz w:val="12"/>
          <w:szCs w:val="12"/>
        </w:rPr>
        <w:t>Less</w:t>
      </w:r>
      <w:r w:rsidR="000953E2" w:rsidRPr="0002112C">
        <w:rPr>
          <w:rFonts w:cs="Arial"/>
          <w:color w:val="000000" w:themeColor="text1"/>
          <w:sz w:val="12"/>
          <w:szCs w:val="12"/>
        </w:rPr>
        <w:t>or</w:t>
      </w:r>
      <w:r w:rsidR="00F27DED" w:rsidRPr="0002112C">
        <w:rPr>
          <w:rFonts w:cs="Arial"/>
          <w:color w:val="000000" w:themeColor="text1"/>
          <w:sz w:val="12"/>
          <w:szCs w:val="12"/>
        </w:rPr>
        <w:t>’s</w:t>
      </w:r>
      <w:r w:rsidR="00F27DED" w:rsidRPr="007913E1">
        <w:rPr>
          <w:rFonts w:cs="Arial"/>
          <w:sz w:val="12"/>
          <w:szCs w:val="12"/>
        </w:rPr>
        <w:t xml:space="preserve"> assignees will be providing funding based on the payment you have negotiated with Supplier.  You are responsible for determining your accounting treatment of the appropriate tax, legal, financial and accounting components of this Agreement.  </w:t>
      </w:r>
    </w:p>
    <w:p w14:paraId="3ECFE655" w14:textId="77777777" w:rsidR="00F27DED" w:rsidRPr="00982608" w:rsidRDefault="00F27DED" w:rsidP="00E9085B">
      <w:pPr>
        <w:pStyle w:val="BlockText"/>
        <w:ind w:left="86" w:right="0"/>
        <w:contextualSpacing/>
        <w:rPr>
          <w:sz w:val="10"/>
          <w:szCs w:val="10"/>
        </w:rPr>
      </w:pPr>
    </w:p>
    <w:p w14:paraId="48C42923" w14:textId="77911C29" w:rsidR="00DB04C6" w:rsidRPr="00295948" w:rsidRDefault="00DA4286" w:rsidP="00295948">
      <w:pPr>
        <w:ind w:left="86"/>
        <w:jc w:val="both"/>
        <w:rPr>
          <w:rFonts w:ascii="Arial" w:hAnsi="Arial" w:cs="Arial"/>
          <w:sz w:val="12"/>
          <w:szCs w:val="12"/>
        </w:rPr>
      </w:pPr>
      <w:r w:rsidRPr="00295948">
        <w:rPr>
          <w:rFonts w:ascii="Arial" w:hAnsi="Arial" w:cs="Arial"/>
          <w:b/>
          <w:sz w:val="13"/>
          <w:szCs w:val="13"/>
        </w:rPr>
        <w:t>1</w:t>
      </w:r>
      <w:r w:rsidR="0042151B" w:rsidRPr="00295948">
        <w:rPr>
          <w:rFonts w:ascii="Arial" w:hAnsi="Arial" w:cs="Arial"/>
          <w:b/>
          <w:sz w:val="13"/>
          <w:szCs w:val="13"/>
        </w:rPr>
        <w:t>1</w:t>
      </w:r>
      <w:r w:rsidRPr="00295948">
        <w:rPr>
          <w:rFonts w:ascii="Arial" w:hAnsi="Arial" w:cs="Arial"/>
          <w:b/>
          <w:sz w:val="13"/>
          <w:szCs w:val="13"/>
        </w:rPr>
        <w:t>.</w:t>
      </w:r>
      <w:r w:rsidRPr="00295948">
        <w:rPr>
          <w:rFonts w:ascii="Arial" w:hAnsi="Arial" w:cs="Arial"/>
          <w:sz w:val="13"/>
          <w:szCs w:val="13"/>
        </w:rPr>
        <w:t xml:space="preserve"> </w:t>
      </w:r>
      <w:r w:rsidRPr="00295948">
        <w:rPr>
          <w:rFonts w:ascii="Arial" w:hAnsi="Arial" w:cs="Arial"/>
          <w:sz w:val="12"/>
          <w:szCs w:val="12"/>
        </w:rPr>
        <w:t xml:space="preserve">DEFAULT AND REMEDIES: (a) If you do not pay any lease payment or other sum due </w:t>
      </w:r>
      <w:r w:rsidR="00E7106B" w:rsidRPr="00295948">
        <w:rPr>
          <w:rFonts w:ascii="Arial" w:hAnsi="Arial" w:cs="Arial"/>
          <w:sz w:val="12"/>
          <w:szCs w:val="12"/>
        </w:rPr>
        <w:t>to us</w:t>
      </w:r>
      <w:r w:rsidR="00E91102" w:rsidRPr="00295948">
        <w:rPr>
          <w:rFonts w:ascii="Arial" w:hAnsi="Arial" w:cs="Arial"/>
          <w:sz w:val="12"/>
          <w:szCs w:val="12"/>
        </w:rPr>
        <w:t xml:space="preserve"> in accordance with the applicable law, within 45 days of submission of the invoice in the mutually agreed upon format and delivery method</w:t>
      </w:r>
      <w:r w:rsidR="00E7106B" w:rsidRPr="00295948">
        <w:rPr>
          <w:rFonts w:ascii="Arial" w:hAnsi="Arial" w:cs="Arial"/>
          <w:sz w:val="12"/>
          <w:szCs w:val="12"/>
        </w:rPr>
        <w:t xml:space="preserve"> or </w:t>
      </w:r>
      <w:r w:rsidRPr="00295948">
        <w:rPr>
          <w:rFonts w:ascii="Arial" w:hAnsi="Arial" w:cs="Arial"/>
          <w:sz w:val="12"/>
          <w:szCs w:val="12"/>
        </w:rPr>
        <w:t>(b) if you break any of your</w:t>
      </w:r>
      <w:r w:rsidR="00E91102" w:rsidRPr="00295948">
        <w:rPr>
          <w:rFonts w:ascii="Arial" w:hAnsi="Arial" w:cs="Arial"/>
          <w:sz w:val="12"/>
          <w:szCs w:val="12"/>
        </w:rPr>
        <w:t xml:space="preserve"> material</w:t>
      </w:r>
      <w:r w:rsidRPr="00295948">
        <w:rPr>
          <w:rFonts w:ascii="Arial" w:hAnsi="Arial" w:cs="Arial"/>
          <w:sz w:val="12"/>
          <w:szCs w:val="12"/>
        </w:rPr>
        <w:t xml:space="preserve"> promises in the Agreement </w:t>
      </w:r>
      <w:r w:rsidR="00E91102" w:rsidRPr="00295948">
        <w:rPr>
          <w:rFonts w:ascii="Arial" w:hAnsi="Arial" w:cs="Arial"/>
          <w:sz w:val="12"/>
          <w:szCs w:val="12"/>
        </w:rPr>
        <w:t xml:space="preserve">which is not cured within </w:t>
      </w:r>
      <w:r w:rsidR="00A01AD2">
        <w:rPr>
          <w:rFonts w:ascii="Arial" w:hAnsi="Arial" w:cs="Arial"/>
          <w:sz w:val="12"/>
          <w:szCs w:val="12"/>
        </w:rPr>
        <w:t xml:space="preserve">thirty </w:t>
      </w:r>
      <w:r w:rsidR="00E91102" w:rsidRPr="00295948">
        <w:rPr>
          <w:rFonts w:ascii="Arial" w:hAnsi="Arial" w:cs="Arial"/>
          <w:sz w:val="12"/>
          <w:szCs w:val="12"/>
        </w:rPr>
        <w:t>(</w:t>
      </w:r>
      <w:r w:rsidR="00A01AD2">
        <w:rPr>
          <w:rFonts w:ascii="Arial" w:hAnsi="Arial" w:cs="Arial"/>
          <w:sz w:val="12"/>
          <w:szCs w:val="12"/>
        </w:rPr>
        <w:t>3</w:t>
      </w:r>
      <w:r w:rsidR="00E91102" w:rsidRPr="00295948">
        <w:rPr>
          <w:rFonts w:ascii="Arial" w:hAnsi="Arial" w:cs="Arial"/>
          <w:sz w:val="12"/>
          <w:szCs w:val="12"/>
        </w:rPr>
        <w:t>0) business days after receipt of notice thereof from Lessor</w:t>
      </w:r>
      <w:r w:rsidRPr="00295948">
        <w:rPr>
          <w:rFonts w:ascii="Arial" w:hAnsi="Arial" w:cs="Arial"/>
          <w:sz w:val="12"/>
          <w:szCs w:val="12"/>
        </w:rPr>
        <w:t xml:space="preserve"> </w:t>
      </w:r>
      <w:r w:rsidR="00934556" w:rsidRPr="00295948">
        <w:rPr>
          <w:rFonts w:ascii="Arial" w:hAnsi="Arial" w:cs="Arial"/>
          <w:sz w:val="12"/>
          <w:szCs w:val="12"/>
        </w:rPr>
        <w:t xml:space="preserve">or (c) </w:t>
      </w:r>
      <w:r w:rsidR="00934556" w:rsidRPr="00295948">
        <w:rPr>
          <w:rFonts w:ascii="Arial" w:hAnsi="Arial" w:cs="Arial"/>
          <w:color w:val="242021"/>
          <w:sz w:val="12"/>
          <w:szCs w:val="12"/>
        </w:rPr>
        <w:t>Lessee, its owner(s) or any guarantor(s) are listed on a US or foreign government sanctions list or are subject to sanctions there</w:t>
      </w:r>
      <w:r w:rsidR="00295948" w:rsidRPr="00295948">
        <w:rPr>
          <w:rFonts w:ascii="Arial" w:hAnsi="Arial" w:cs="Arial"/>
          <w:color w:val="242021"/>
          <w:sz w:val="12"/>
          <w:szCs w:val="12"/>
        </w:rPr>
        <w:t xml:space="preserve"> </w:t>
      </w:r>
      <w:r w:rsidR="00934556" w:rsidRPr="00295948">
        <w:rPr>
          <w:rFonts w:ascii="Arial" w:hAnsi="Arial" w:cs="Arial"/>
          <w:color w:val="242021"/>
          <w:sz w:val="12"/>
          <w:szCs w:val="12"/>
        </w:rPr>
        <w:t>from</w:t>
      </w:r>
      <w:r w:rsidR="00295948" w:rsidRPr="00295948">
        <w:rPr>
          <w:rFonts w:ascii="Arial" w:hAnsi="Arial" w:cs="Arial"/>
          <w:color w:val="242021"/>
          <w:sz w:val="12"/>
          <w:szCs w:val="12"/>
        </w:rPr>
        <w:t xml:space="preserve"> </w:t>
      </w:r>
      <w:r w:rsidRPr="00295948">
        <w:rPr>
          <w:rFonts w:ascii="Arial" w:hAnsi="Arial" w:cs="Arial"/>
          <w:sz w:val="12"/>
          <w:szCs w:val="12"/>
        </w:rPr>
        <w:t xml:space="preserve">you will be in default.  If any part of a payment is more than </w:t>
      </w:r>
      <w:r w:rsidR="00A01AD2">
        <w:rPr>
          <w:rFonts w:ascii="Arial" w:hAnsi="Arial" w:cs="Arial"/>
          <w:sz w:val="12"/>
          <w:szCs w:val="12"/>
        </w:rPr>
        <w:t>fifteen</w:t>
      </w:r>
      <w:r w:rsidR="009E349E" w:rsidRPr="00295948">
        <w:rPr>
          <w:rFonts w:ascii="Arial" w:hAnsi="Arial" w:cs="Arial"/>
          <w:sz w:val="12"/>
          <w:szCs w:val="12"/>
        </w:rPr>
        <w:t xml:space="preserve"> (1</w:t>
      </w:r>
      <w:r w:rsidR="00A01AD2">
        <w:rPr>
          <w:rFonts w:ascii="Arial" w:hAnsi="Arial" w:cs="Arial"/>
          <w:sz w:val="12"/>
          <w:szCs w:val="12"/>
        </w:rPr>
        <w:t>5</w:t>
      </w:r>
      <w:r w:rsidR="009E349E" w:rsidRPr="00295948">
        <w:rPr>
          <w:rFonts w:ascii="Arial" w:hAnsi="Arial" w:cs="Arial"/>
          <w:sz w:val="12"/>
          <w:szCs w:val="12"/>
        </w:rPr>
        <w:t>) days late,</w:t>
      </w:r>
      <w:r w:rsidRPr="00295948">
        <w:rPr>
          <w:rFonts w:ascii="Arial" w:hAnsi="Arial" w:cs="Arial"/>
          <w:sz w:val="12"/>
          <w:szCs w:val="12"/>
        </w:rPr>
        <w:t xml:space="preserve"> you agree to pay a late charge of </w:t>
      </w:r>
      <w:r w:rsidR="00E91102" w:rsidRPr="00295948">
        <w:rPr>
          <w:rFonts w:ascii="Arial" w:hAnsi="Arial" w:cs="Arial"/>
          <w:sz w:val="12"/>
          <w:szCs w:val="12"/>
        </w:rPr>
        <w:t>one percent (1%)</w:t>
      </w:r>
      <w:r w:rsidRPr="00295948">
        <w:rPr>
          <w:rFonts w:ascii="Arial" w:hAnsi="Arial" w:cs="Arial"/>
          <w:sz w:val="12"/>
          <w:szCs w:val="12"/>
        </w:rPr>
        <w:t xml:space="preserve"> of the payment </w:t>
      </w:r>
      <w:r w:rsidR="00A01AD2">
        <w:rPr>
          <w:rFonts w:ascii="Arial" w:hAnsi="Arial" w:cs="Arial"/>
          <w:sz w:val="12"/>
          <w:szCs w:val="12"/>
        </w:rPr>
        <w:t>per month until such time as your account is brought current.</w:t>
      </w:r>
      <w:r w:rsidRPr="00295948">
        <w:rPr>
          <w:rFonts w:ascii="Arial" w:hAnsi="Arial" w:cs="Arial"/>
          <w:sz w:val="12"/>
          <w:szCs w:val="12"/>
        </w:rPr>
        <w:t xml:space="preserve">  If you </w:t>
      </w:r>
      <w:r w:rsidR="005B0427" w:rsidRPr="00295948">
        <w:rPr>
          <w:rFonts w:ascii="Arial" w:hAnsi="Arial" w:cs="Arial"/>
          <w:sz w:val="12"/>
          <w:szCs w:val="12"/>
        </w:rPr>
        <w:t xml:space="preserve">breach any term of this Agreement, and after having been given written notice and </w:t>
      </w:r>
      <w:r w:rsidR="00295948" w:rsidRPr="00295948">
        <w:rPr>
          <w:rFonts w:ascii="Arial" w:hAnsi="Arial" w:cs="Arial"/>
          <w:sz w:val="12"/>
          <w:szCs w:val="12"/>
        </w:rPr>
        <w:t>thirty</w:t>
      </w:r>
      <w:r w:rsidR="005B0427" w:rsidRPr="00295948">
        <w:rPr>
          <w:rFonts w:ascii="Arial" w:hAnsi="Arial" w:cs="Arial"/>
          <w:sz w:val="12"/>
          <w:szCs w:val="12"/>
        </w:rPr>
        <w:t xml:space="preserve"> (30) days to cure, and where such breach remains uncured, you </w:t>
      </w:r>
      <w:r w:rsidR="009E349E" w:rsidRPr="00295948">
        <w:rPr>
          <w:rFonts w:ascii="Arial" w:hAnsi="Arial" w:cs="Arial"/>
          <w:sz w:val="12"/>
          <w:szCs w:val="12"/>
        </w:rPr>
        <w:t>will</w:t>
      </w:r>
      <w:r w:rsidR="005B0427" w:rsidRPr="00295948">
        <w:rPr>
          <w:rFonts w:ascii="Arial" w:hAnsi="Arial" w:cs="Arial"/>
          <w:sz w:val="12"/>
          <w:szCs w:val="12"/>
        </w:rPr>
        <w:t xml:space="preserve"> be</w:t>
      </w:r>
      <w:r w:rsidRPr="00295948">
        <w:rPr>
          <w:rFonts w:ascii="Arial" w:hAnsi="Arial" w:cs="Arial"/>
          <w:sz w:val="12"/>
          <w:szCs w:val="12"/>
        </w:rPr>
        <w:t xml:space="preserve"> in default, we may do any one or all of the following</w:t>
      </w:r>
      <w:r w:rsidR="005B0427" w:rsidRPr="00295948">
        <w:rPr>
          <w:rFonts w:ascii="Arial" w:hAnsi="Arial" w:cs="Arial"/>
          <w:sz w:val="12"/>
          <w:szCs w:val="12"/>
        </w:rPr>
        <w:t xml:space="preserve">, provided however, that Lessor may not recover value in excess of amount then unpaid plus all amounts to become due under the terms </w:t>
      </w:r>
      <w:r w:rsidR="00E80B96" w:rsidRPr="00295948">
        <w:rPr>
          <w:rFonts w:ascii="Arial" w:hAnsi="Arial" w:cs="Arial"/>
          <w:sz w:val="12"/>
          <w:szCs w:val="12"/>
        </w:rPr>
        <w:t>o</w:t>
      </w:r>
      <w:r w:rsidR="005B0427" w:rsidRPr="00295948">
        <w:rPr>
          <w:rFonts w:ascii="Arial" w:hAnsi="Arial" w:cs="Arial"/>
          <w:sz w:val="12"/>
          <w:szCs w:val="12"/>
        </w:rPr>
        <w:t>f the Schedule for its full initial t</w:t>
      </w:r>
      <w:r w:rsidR="00E80B96" w:rsidRPr="00295948">
        <w:rPr>
          <w:rFonts w:ascii="Arial" w:hAnsi="Arial" w:cs="Arial"/>
          <w:sz w:val="12"/>
          <w:szCs w:val="12"/>
        </w:rPr>
        <w:t>erm</w:t>
      </w:r>
      <w:r w:rsidRPr="00295948">
        <w:rPr>
          <w:rFonts w:ascii="Arial" w:hAnsi="Arial" w:cs="Arial"/>
          <w:sz w:val="12"/>
          <w:szCs w:val="12"/>
        </w:rPr>
        <w:t xml:space="preserve"> (a) instruct Supplier to withh</w:t>
      </w:r>
      <w:r w:rsidR="00C75B1A" w:rsidRPr="00295948">
        <w:rPr>
          <w:rFonts w:ascii="Arial" w:hAnsi="Arial" w:cs="Arial"/>
          <w:sz w:val="12"/>
          <w:szCs w:val="12"/>
        </w:rPr>
        <w:t>old service, parts and supplies</w:t>
      </w:r>
      <w:r w:rsidR="003E38AF" w:rsidRPr="00295948">
        <w:rPr>
          <w:rFonts w:ascii="Arial" w:hAnsi="Arial" w:cs="Arial"/>
          <w:sz w:val="12"/>
          <w:szCs w:val="12"/>
        </w:rPr>
        <w:t xml:space="preserve"> </w:t>
      </w:r>
      <w:r w:rsidR="008663AF">
        <w:rPr>
          <w:rFonts w:ascii="Arial" w:hAnsi="Arial" w:cs="Arial"/>
          <w:sz w:val="12"/>
          <w:szCs w:val="12"/>
        </w:rPr>
        <w:t xml:space="preserve">and/or </w:t>
      </w:r>
      <w:r w:rsidR="003E38AF" w:rsidRPr="00295948">
        <w:rPr>
          <w:rFonts w:ascii="Arial" w:hAnsi="Arial" w:cs="Arial"/>
          <w:sz w:val="12"/>
          <w:szCs w:val="12"/>
        </w:rPr>
        <w:t xml:space="preserve">cancel </w:t>
      </w:r>
      <w:r w:rsidR="00775FE1" w:rsidRPr="00295948">
        <w:rPr>
          <w:rFonts w:ascii="Arial" w:hAnsi="Arial" w:cs="Arial"/>
          <w:sz w:val="12"/>
          <w:szCs w:val="12"/>
        </w:rPr>
        <w:t>Customer One Guaranty ,</w:t>
      </w:r>
      <w:r w:rsidR="00CB06C2" w:rsidRPr="00295948">
        <w:rPr>
          <w:rFonts w:ascii="Arial" w:hAnsi="Arial" w:cs="Arial"/>
          <w:sz w:val="12"/>
          <w:szCs w:val="12"/>
        </w:rPr>
        <w:t xml:space="preserve"> (b) terminate or cancel this Agreement and</w:t>
      </w:r>
      <w:r w:rsidR="00A01AD2">
        <w:rPr>
          <w:rFonts w:ascii="Arial" w:hAnsi="Arial" w:cs="Arial"/>
          <w:sz w:val="12"/>
          <w:szCs w:val="12"/>
        </w:rPr>
        <w:t xml:space="preserve"> applicable</w:t>
      </w:r>
      <w:r w:rsidR="00CB06C2" w:rsidRPr="00295948">
        <w:rPr>
          <w:rFonts w:ascii="Arial" w:hAnsi="Arial" w:cs="Arial"/>
          <w:sz w:val="12"/>
          <w:szCs w:val="12"/>
        </w:rPr>
        <w:t xml:space="preserve"> Schedule</w:t>
      </w:r>
      <w:r w:rsidR="00A01AD2">
        <w:rPr>
          <w:rFonts w:ascii="Arial" w:hAnsi="Arial" w:cs="Arial"/>
          <w:sz w:val="12"/>
          <w:szCs w:val="12"/>
        </w:rPr>
        <w:t>,</w:t>
      </w:r>
      <w:r w:rsidR="00CB06C2" w:rsidRPr="00295948">
        <w:rPr>
          <w:rFonts w:ascii="Arial" w:hAnsi="Arial" w:cs="Arial"/>
          <w:sz w:val="12"/>
          <w:szCs w:val="12"/>
        </w:rPr>
        <w:t xml:space="preserve"> you</w:t>
      </w:r>
      <w:r w:rsidR="00897E35" w:rsidRPr="00295948">
        <w:rPr>
          <w:rFonts w:ascii="Arial" w:hAnsi="Arial" w:cs="Arial"/>
          <w:sz w:val="12"/>
          <w:szCs w:val="12"/>
        </w:rPr>
        <w:t xml:space="preserve"> agree to compensate us, not as a penalty, by paying</w:t>
      </w:r>
      <w:r w:rsidRPr="00295948">
        <w:rPr>
          <w:rFonts w:ascii="Arial" w:hAnsi="Arial" w:cs="Arial"/>
          <w:sz w:val="12"/>
          <w:szCs w:val="12"/>
        </w:rPr>
        <w:t>, the sum of: (i) all past due and current Monthly Payments (or other periodic payments) and charges</w:t>
      </w:r>
      <w:r w:rsidR="00E7106B" w:rsidRPr="00295948">
        <w:rPr>
          <w:rFonts w:ascii="Arial" w:hAnsi="Arial" w:cs="Arial"/>
          <w:sz w:val="12"/>
          <w:szCs w:val="12"/>
        </w:rPr>
        <w:t xml:space="preserve"> due </w:t>
      </w:r>
      <w:r w:rsidR="00B53C9A" w:rsidRPr="00295948">
        <w:rPr>
          <w:rFonts w:ascii="Arial" w:hAnsi="Arial" w:cs="Arial"/>
          <w:sz w:val="12"/>
          <w:szCs w:val="12"/>
        </w:rPr>
        <w:t xml:space="preserve">under </w:t>
      </w:r>
      <w:r w:rsidR="00897E35" w:rsidRPr="00295948">
        <w:rPr>
          <w:rFonts w:ascii="Arial" w:hAnsi="Arial" w:cs="Arial"/>
          <w:sz w:val="12"/>
          <w:szCs w:val="12"/>
        </w:rPr>
        <w:t xml:space="preserve"> the applicable defaulted</w:t>
      </w:r>
      <w:r w:rsidR="00E7106B" w:rsidRPr="00295948">
        <w:rPr>
          <w:rFonts w:ascii="Arial" w:hAnsi="Arial" w:cs="Arial"/>
          <w:sz w:val="12"/>
          <w:szCs w:val="12"/>
        </w:rPr>
        <w:t xml:space="preserve"> Schedule</w:t>
      </w:r>
      <w:r w:rsidRPr="00295948">
        <w:rPr>
          <w:rFonts w:ascii="Arial" w:hAnsi="Arial" w:cs="Arial"/>
          <w:sz w:val="12"/>
          <w:szCs w:val="12"/>
        </w:rPr>
        <w:t xml:space="preserve">; </w:t>
      </w:r>
      <w:r w:rsidR="00A01AD2">
        <w:rPr>
          <w:rFonts w:ascii="Arial" w:hAnsi="Arial" w:cs="Arial"/>
          <w:sz w:val="12"/>
          <w:szCs w:val="12"/>
        </w:rPr>
        <w:t xml:space="preserve">and </w:t>
      </w:r>
      <w:r w:rsidRPr="00295948">
        <w:rPr>
          <w:rFonts w:ascii="Arial" w:hAnsi="Arial" w:cs="Arial"/>
          <w:sz w:val="12"/>
          <w:szCs w:val="12"/>
        </w:rPr>
        <w:t>(ii) the present value of all remaining Monthly Payments (or other periodic payments) and charges</w:t>
      </w:r>
      <w:r w:rsidR="00E7106B" w:rsidRPr="00295948">
        <w:rPr>
          <w:rFonts w:ascii="Arial" w:hAnsi="Arial" w:cs="Arial"/>
          <w:sz w:val="12"/>
          <w:szCs w:val="12"/>
        </w:rPr>
        <w:t xml:space="preserve"> for the remainder of the term of such Schedule</w:t>
      </w:r>
      <w:r w:rsidRPr="00295948">
        <w:rPr>
          <w:rFonts w:ascii="Arial" w:hAnsi="Arial" w:cs="Arial"/>
          <w:sz w:val="12"/>
          <w:szCs w:val="12"/>
        </w:rPr>
        <w:t>, discounted at the rate of four percent (4%) per annum (or the lowest rate permitted by law, whichever is higher)</w:t>
      </w:r>
      <w:r w:rsidR="00A01AD2">
        <w:rPr>
          <w:rFonts w:ascii="Arial" w:hAnsi="Arial" w:cs="Arial"/>
          <w:sz w:val="12"/>
          <w:szCs w:val="12"/>
        </w:rPr>
        <w:t>.</w:t>
      </w:r>
      <w:r w:rsidRPr="00295948">
        <w:rPr>
          <w:rFonts w:ascii="Arial" w:hAnsi="Arial" w:cs="Arial"/>
          <w:sz w:val="12"/>
          <w:szCs w:val="12"/>
        </w:rPr>
        <w:t>; and (</w:t>
      </w:r>
      <w:r w:rsidR="00A01AD2">
        <w:rPr>
          <w:rFonts w:ascii="Arial" w:hAnsi="Arial" w:cs="Arial"/>
          <w:sz w:val="12"/>
          <w:szCs w:val="12"/>
        </w:rPr>
        <w:t>iii</w:t>
      </w:r>
      <w:r w:rsidRPr="00295948">
        <w:rPr>
          <w:rFonts w:ascii="Arial" w:hAnsi="Arial" w:cs="Arial"/>
          <w:sz w:val="12"/>
          <w:szCs w:val="12"/>
        </w:rPr>
        <w:t xml:space="preserve">) require you to return the Equipment to us to a location designated by us (and with respect to any Software, </w:t>
      </w:r>
      <w:r w:rsidR="00026B6B">
        <w:rPr>
          <w:rFonts w:ascii="Arial" w:hAnsi="Arial" w:cs="Arial"/>
          <w:sz w:val="12"/>
          <w:szCs w:val="12"/>
        </w:rPr>
        <w:t xml:space="preserve">and </w:t>
      </w:r>
      <w:r w:rsidRPr="00295948">
        <w:rPr>
          <w:rFonts w:ascii="Arial" w:hAnsi="Arial" w:cs="Arial"/>
          <w:sz w:val="12"/>
          <w:szCs w:val="12"/>
        </w:rPr>
        <w:t>(i) immediately terminate your right to use the Software including the disabling (on-site or by remote communication) of any Software; (ii) demand the immediate return and obtain possession of the Software and re-license the Software at a public or private sale; and/or (iii) cause the Software supplier to terminate the Software license, support and other services under the Software license). We may recover interest on any unpaid balance at the rate of four percent (4%) per annum but in no event more than the lawful maximum rate. We may also use any of the remedies available to us under Article 2A of the Uniform Commercial Code as enacted in the State of Lessor or its Assignee or any other law.  You agree to pay our reasonable costs of collection and enforcement, including but not limited to attorney's fees and actual court costs relating to any claim arising under this Agreement including, but not limited to, any legal action or referral for collection.  If we have to take possession of the Equipment, you agree to pay the cost of repossession.  The net proceeds of the sale of any repossessed Equipment will be credited against what you owe us</w:t>
      </w:r>
      <w:r w:rsidR="00026B6B">
        <w:rPr>
          <w:rFonts w:ascii="Arial" w:hAnsi="Arial" w:cs="Arial"/>
          <w:sz w:val="12"/>
          <w:szCs w:val="12"/>
        </w:rPr>
        <w:t>.</w:t>
      </w:r>
      <w:r w:rsidRPr="00295948">
        <w:rPr>
          <w:rFonts w:ascii="Arial" w:hAnsi="Arial" w:cs="Arial"/>
          <w:sz w:val="12"/>
          <w:szCs w:val="12"/>
        </w:rPr>
        <w:t xml:space="preserve">   You agree that any delay or failure to enforce our rights under this Agreement does not prevent us from enforcing any rights at a later time. All of our rights are cumulative. It is further agreed that your rights and remedies are governed exclusively by this Agreement and you waive lessee's rights under Article 2A (508-522) of the UCC.</w:t>
      </w:r>
    </w:p>
    <w:p w14:paraId="286B10E3" w14:textId="77777777" w:rsidR="00DB04C6" w:rsidRPr="007913E1" w:rsidRDefault="00DB04C6" w:rsidP="00E9085B">
      <w:pPr>
        <w:pStyle w:val="BlockText"/>
        <w:ind w:left="86" w:right="0"/>
        <w:contextualSpacing/>
        <w:rPr>
          <w:rFonts w:cs="Arial"/>
          <w:sz w:val="12"/>
          <w:szCs w:val="12"/>
        </w:rPr>
      </w:pPr>
    </w:p>
    <w:p w14:paraId="2E73A0E5" w14:textId="77777777" w:rsidR="00DB04C6" w:rsidRPr="007913E1" w:rsidRDefault="00DB04C6" w:rsidP="00E9085B">
      <w:pPr>
        <w:pStyle w:val="BlockText"/>
        <w:ind w:left="86" w:right="0"/>
        <w:contextualSpacing/>
        <w:rPr>
          <w:rFonts w:cs="Arial"/>
          <w:sz w:val="12"/>
          <w:szCs w:val="12"/>
        </w:rPr>
      </w:pPr>
      <w:r w:rsidRPr="007913E1">
        <w:rPr>
          <w:rFonts w:cs="Arial"/>
          <w:b/>
          <w:sz w:val="13"/>
          <w:szCs w:val="13"/>
        </w:rPr>
        <w:t>1</w:t>
      </w:r>
      <w:r w:rsidR="0042151B" w:rsidRPr="007913E1">
        <w:rPr>
          <w:rFonts w:cs="Arial"/>
          <w:b/>
          <w:sz w:val="13"/>
          <w:szCs w:val="13"/>
        </w:rPr>
        <w:t>2</w:t>
      </w:r>
      <w:r w:rsidRPr="007913E1">
        <w:rPr>
          <w:rFonts w:cs="Arial"/>
          <w:b/>
          <w:sz w:val="13"/>
          <w:szCs w:val="13"/>
        </w:rPr>
        <w:t>.</w:t>
      </w:r>
      <w:r w:rsidRPr="007913E1">
        <w:rPr>
          <w:rFonts w:cs="Arial"/>
          <w:sz w:val="12"/>
          <w:szCs w:val="12"/>
        </w:rPr>
        <w:t xml:space="preserve"> UCC FILINGS: You grant us a security interest in the Equipment if this Agreement is deemed a secured transaction and you authorize us to record a UCC-1 financing statement or similar instrument in order to show our interest in the Equipment.  </w:t>
      </w:r>
    </w:p>
    <w:p w14:paraId="24F02F29" w14:textId="77777777" w:rsidR="00DB04C6" w:rsidRPr="007913E1" w:rsidRDefault="00DB04C6" w:rsidP="00E9085B">
      <w:pPr>
        <w:pStyle w:val="BlockText"/>
        <w:ind w:left="86" w:right="0"/>
        <w:contextualSpacing/>
        <w:rPr>
          <w:rFonts w:cs="Arial"/>
          <w:sz w:val="12"/>
          <w:szCs w:val="12"/>
        </w:rPr>
      </w:pPr>
    </w:p>
    <w:p w14:paraId="2D4DF3B0" w14:textId="50067B8F" w:rsidR="00DA4286" w:rsidRPr="007913E1" w:rsidRDefault="00DA4286" w:rsidP="00E9085B">
      <w:pPr>
        <w:pStyle w:val="BlockText"/>
        <w:ind w:left="86" w:right="0"/>
        <w:contextualSpacing/>
        <w:rPr>
          <w:rFonts w:cs="Arial"/>
          <w:sz w:val="12"/>
          <w:szCs w:val="12"/>
        </w:rPr>
      </w:pPr>
      <w:r w:rsidRPr="007913E1">
        <w:rPr>
          <w:rFonts w:cs="Arial"/>
          <w:b/>
          <w:sz w:val="13"/>
          <w:szCs w:val="13"/>
        </w:rPr>
        <w:t>1</w:t>
      </w:r>
      <w:r w:rsidR="0042151B" w:rsidRPr="007913E1">
        <w:rPr>
          <w:rFonts w:cs="Arial"/>
          <w:b/>
          <w:sz w:val="13"/>
          <w:szCs w:val="13"/>
        </w:rPr>
        <w:t>3</w:t>
      </w:r>
      <w:r w:rsidRPr="007913E1">
        <w:rPr>
          <w:rFonts w:cs="Arial"/>
          <w:b/>
          <w:sz w:val="13"/>
          <w:szCs w:val="13"/>
        </w:rPr>
        <w:t>.</w:t>
      </w:r>
      <w:r w:rsidRPr="007913E1">
        <w:rPr>
          <w:rFonts w:cs="Arial"/>
          <w:sz w:val="12"/>
          <w:szCs w:val="12"/>
        </w:rPr>
        <w:t xml:space="preserve"> CONSENT TO LAW, JURISDICTION, AND VENUE: </w:t>
      </w:r>
      <w:r w:rsidR="00897E35" w:rsidRPr="00284790">
        <w:rPr>
          <w:rFonts w:cs="Arial"/>
          <w:sz w:val="12"/>
          <w:szCs w:val="12"/>
        </w:rPr>
        <w:t xml:space="preserve">Any claim, dispute, or litigation relating to the execution, interpretation, performance or enforcement of the </w:t>
      </w:r>
      <w:r w:rsidR="00BD07BD">
        <w:rPr>
          <w:rFonts w:cs="Arial"/>
          <w:sz w:val="12"/>
          <w:szCs w:val="12"/>
        </w:rPr>
        <w:t>Agreement</w:t>
      </w:r>
      <w:r w:rsidR="00897E35" w:rsidRPr="00284790">
        <w:rPr>
          <w:rFonts w:cs="Arial"/>
          <w:sz w:val="12"/>
          <w:szCs w:val="12"/>
        </w:rPr>
        <w:t xml:space="preserve">, or any of </w:t>
      </w:r>
      <w:r w:rsidR="00BD07BD">
        <w:rPr>
          <w:rFonts w:cs="Arial"/>
          <w:sz w:val="12"/>
          <w:szCs w:val="12"/>
        </w:rPr>
        <w:t xml:space="preserve">its related documents, </w:t>
      </w:r>
      <w:r w:rsidR="00897E35" w:rsidRPr="00284790">
        <w:rPr>
          <w:rFonts w:cs="Arial"/>
          <w:sz w:val="12"/>
          <w:szCs w:val="12"/>
        </w:rPr>
        <w:t xml:space="preserve"> shall be governed by the laws of the State of the Lessee without regard to application of choice of law principles</w:t>
      </w:r>
      <w:r w:rsidR="00897E35">
        <w:rPr>
          <w:rFonts w:cs="Arial"/>
          <w:sz w:val="12"/>
          <w:szCs w:val="12"/>
        </w:rPr>
        <w:t xml:space="preserve">. </w:t>
      </w:r>
      <w:r w:rsidR="004D6ABD" w:rsidRPr="004D6ABD">
        <w:rPr>
          <w:rFonts w:cs="Arial"/>
          <w:sz w:val="12"/>
          <w:szCs w:val="12"/>
        </w:rPr>
        <w:t xml:space="preserve"> </w:t>
      </w:r>
      <w:r w:rsidR="004D6ABD" w:rsidRPr="007913E1">
        <w:rPr>
          <w:rFonts w:cs="Arial"/>
          <w:sz w:val="12"/>
          <w:szCs w:val="12"/>
        </w:rPr>
        <w:t>BOTH PARTIES WAIVE TRIAL BY JURY IN ANY ACTION BETWEEN US.</w:t>
      </w:r>
    </w:p>
    <w:p w14:paraId="228A7ED5" w14:textId="77777777" w:rsidR="00DA4286" w:rsidRPr="007913E1" w:rsidRDefault="00DA4286" w:rsidP="00E9085B">
      <w:pPr>
        <w:pStyle w:val="BlockText"/>
        <w:ind w:left="86" w:right="0"/>
        <w:contextualSpacing/>
        <w:rPr>
          <w:rFonts w:cs="Arial"/>
          <w:sz w:val="12"/>
          <w:szCs w:val="12"/>
        </w:rPr>
      </w:pPr>
    </w:p>
    <w:p w14:paraId="36306754" w14:textId="2CE036FA" w:rsidR="00DB04C6" w:rsidRPr="007913E1" w:rsidRDefault="00DA4286" w:rsidP="00E9085B">
      <w:pPr>
        <w:pStyle w:val="BlockText"/>
        <w:ind w:left="86" w:right="0"/>
        <w:contextualSpacing/>
        <w:rPr>
          <w:rFonts w:cs="Arial"/>
          <w:sz w:val="12"/>
          <w:szCs w:val="12"/>
        </w:rPr>
      </w:pPr>
      <w:r w:rsidRPr="007913E1">
        <w:rPr>
          <w:rFonts w:cs="Arial"/>
          <w:b/>
          <w:sz w:val="13"/>
          <w:szCs w:val="13"/>
        </w:rPr>
        <w:t>1</w:t>
      </w:r>
      <w:r w:rsidR="0042151B" w:rsidRPr="007913E1">
        <w:rPr>
          <w:rFonts w:cs="Arial"/>
          <w:b/>
          <w:sz w:val="13"/>
          <w:szCs w:val="13"/>
        </w:rPr>
        <w:t>4</w:t>
      </w:r>
      <w:r w:rsidRPr="007913E1">
        <w:rPr>
          <w:rFonts w:cs="Arial"/>
          <w:b/>
          <w:sz w:val="13"/>
          <w:szCs w:val="13"/>
        </w:rPr>
        <w:t>.</w:t>
      </w:r>
      <w:r w:rsidRPr="007913E1">
        <w:rPr>
          <w:rFonts w:cs="Arial"/>
          <w:sz w:val="12"/>
          <w:szCs w:val="12"/>
        </w:rPr>
        <w:t xml:space="preserve"> LESSEE GUARANTEE: </w:t>
      </w:r>
      <w:r w:rsidR="00191C95" w:rsidRPr="007913E1">
        <w:rPr>
          <w:rFonts w:cs="Arial"/>
          <w:sz w:val="12"/>
          <w:szCs w:val="12"/>
        </w:rPr>
        <w:t xml:space="preserve"> You agree, upon our request, to submit the original of this Agreement and any schedules to the Lessor via overnight courier the same day of the facsimile or other electronic transmission of the signed Agreement and such schedules.  Both parties agree that this Agreement and any schedules signed and submitted to us by facsimile or other electronic transmission shall, upon execution by us (manually or electronically, as applicable), be binding upon the parties.  </w:t>
      </w:r>
      <w:r w:rsidR="004B005E">
        <w:rPr>
          <w:rFonts w:cs="Arial"/>
          <w:sz w:val="12"/>
          <w:szCs w:val="12"/>
        </w:rPr>
        <w:t xml:space="preserve">LESSEE AGREES THAT A FACSIMILE COPY OR OTHER ELECTRONIC TRANSMISSION OF THIS DOCUMENT OR  ANY SCHEDULE WITH FACSIMILE AND/OR ELECTRONIC SIGNATUREMAY BE TREATED AS AN ORIGINAL AND WILL BE ADMISSIBLE AS EVIDENCE IN A COURT OF LAW.  WITH RESPECT TO THE UNIFORM COMMERCIAL CODE YOU AGREE THAT THE FAXED OR OTHER ELECTRONICALLY TRANSMITTED COPY CONTAINING YOUR FAXED OR OTHER ELECTRONICALLY-TRANSMITTED SIGNATURE AND OUR MANUAL OR ELECTRONIC SIGNATURE SHALL BE CONSIDERED THE SOLE ORIGINAL FOR ALL </w:t>
      </w:r>
    </w:p>
    <w:p w14:paraId="79F8D2F6" w14:textId="77777777" w:rsidR="00DB04C6" w:rsidRPr="007913E1" w:rsidRDefault="00DB04C6" w:rsidP="00E9085B">
      <w:pPr>
        <w:pStyle w:val="BlockText"/>
        <w:ind w:left="0"/>
        <w:contextualSpacing/>
        <w:rPr>
          <w:rFonts w:cs="Arial"/>
          <w:sz w:val="12"/>
          <w:szCs w:val="12"/>
        </w:rPr>
      </w:pPr>
    </w:p>
    <w:p w14:paraId="59C21237" w14:textId="52B6D4C5" w:rsidR="0042151B" w:rsidRDefault="0042151B" w:rsidP="00E9085B">
      <w:pPr>
        <w:pStyle w:val="BlockText"/>
        <w:contextualSpacing/>
        <w:rPr>
          <w:rFonts w:cs="Arial"/>
          <w:sz w:val="12"/>
          <w:szCs w:val="12"/>
        </w:rPr>
      </w:pPr>
      <w:r w:rsidRPr="007913E1">
        <w:rPr>
          <w:rFonts w:cs="Arial"/>
          <w:b/>
          <w:sz w:val="13"/>
          <w:szCs w:val="13"/>
        </w:rPr>
        <w:t>1</w:t>
      </w:r>
      <w:r w:rsidR="004E43EE" w:rsidRPr="007913E1">
        <w:rPr>
          <w:rFonts w:cs="Arial"/>
          <w:b/>
          <w:sz w:val="13"/>
          <w:szCs w:val="13"/>
        </w:rPr>
        <w:t>5</w:t>
      </w:r>
      <w:r w:rsidRPr="007913E1">
        <w:rPr>
          <w:rFonts w:cs="Arial"/>
          <w:b/>
          <w:sz w:val="13"/>
          <w:szCs w:val="13"/>
        </w:rPr>
        <w:t>.</w:t>
      </w:r>
      <w:r w:rsidRPr="007913E1">
        <w:rPr>
          <w:rFonts w:cs="Arial"/>
          <w:sz w:val="12"/>
          <w:szCs w:val="12"/>
        </w:rPr>
        <w:t xml:space="preserve">  COMPUTER SOFTWARE:  </w:t>
      </w:r>
      <w:r w:rsidR="001A5F57" w:rsidRPr="007913E1">
        <w:rPr>
          <w:rFonts w:cs="Arial"/>
          <w:sz w:val="12"/>
          <w:szCs w:val="12"/>
        </w:rPr>
        <w:t xml:space="preserve">Not withstanding </w:t>
      </w:r>
      <w:r w:rsidR="001A5F57" w:rsidRPr="00A85F7C">
        <w:rPr>
          <w:rFonts w:cs="Arial"/>
          <w:sz w:val="12"/>
          <w:szCs w:val="12"/>
        </w:rPr>
        <w:t xml:space="preserve">any other terms and conditions of this Agreement, you agree that as to Software only: a) We have not had, do not have, nor will have any title to such Software, b) You have executed or will execute a separate software license Agreement and we are not a party to and have no responsibilities whatsoever in regards to such license Agreement, c) You have selected such Software and as per Agreement paragraph </w:t>
      </w:r>
      <w:r w:rsidR="001A5F57">
        <w:rPr>
          <w:rFonts w:cs="Arial"/>
          <w:sz w:val="12"/>
          <w:szCs w:val="12"/>
        </w:rPr>
        <w:t>4</w:t>
      </w:r>
      <w:r w:rsidR="001A5F57" w:rsidRPr="00A85F7C">
        <w:rPr>
          <w:rFonts w:cs="Arial"/>
          <w:sz w:val="12"/>
          <w:szCs w:val="12"/>
        </w:rPr>
        <w:t>, WE MAKE NO WARRANTIES OF MERCHANTABILITY, DATA ACCURACY, SYSTEM INTEGRATION OR FITNESS FOR USE AND TAKE ABSOLUTELY NO RESPONSIBILITY FOR THE FUNCTION OR DEFECTIVE NATURE OF SUCH SOFTWARE, SYSTEMS INTEGRATION, OR OTHERWISE IN REGARDS TO SUCH SOFTWARE.  CUSTOMER’S LEASE PAYMENTS AND OTHER OBLIGATIONS UNDER THIS LEASE AGREEMENT SHALL IN NO WAY BE DIMINISHED ON ACCOUNT OF OR IN ANY WAY RELATED TO THE ABOVE SAID SOFTWARE LICENSE AGREEMENT OF FAILURE IN ANY WAY OF THE SOFTWARE.</w:t>
      </w:r>
    </w:p>
    <w:p w14:paraId="4B0D6D72" w14:textId="2789A432" w:rsidR="00934556" w:rsidRDefault="00934556" w:rsidP="00E9085B">
      <w:pPr>
        <w:pStyle w:val="BlockText"/>
        <w:contextualSpacing/>
        <w:rPr>
          <w:rFonts w:cs="Arial"/>
          <w:sz w:val="12"/>
          <w:szCs w:val="12"/>
        </w:rPr>
      </w:pPr>
    </w:p>
    <w:p w14:paraId="0B80B04B" w14:textId="63912A3B" w:rsidR="00934556" w:rsidRPr="00295948" w:rsidRDefault="00295948" w:rsidP="00295948">
      <w:pPr>
        <w:autoSpaceDE w:val="0"/>
        <w:autoSpaceDN w:val="0"/>
        <w:adjustRightInd w:val="0"/>
        <w:ind w:left="90"/>
        <w:jc w:val="both"/>
        <w:rPr>
          <w:rFonts w:ascii="Arial" w:hAnsi="Arial" w:cs="Arial"/>
          <w:sz w:val="12"/>
          <w:szCs w:val="12"/>
        </w:rPr>
      </w:pPr>
      <w:r w:rsidRPr="00295948">
        <w:rPr>
          <w:rFonts w:ascii="Arial" w:hAnsi="Arial" w:cs="Arial"/>
          <w:b/>
          <w:sz w:val="12"/>
          <w:szCs w:val="12"/>
        </w:rPr>
        <w:t>16</w:t>
      </w:r>
      <w:r w:rsidR="00934556" w:rsidRPr="00295948">
        <w:rPr>
          <w:rFonts w:ascii="Arial" w:hAnsi="Arial" w:cs="Arial"/>
          <w:b/>
          <w:sz w:val="12"/>
          <w:szCs w:val="12"/>
        </w:rPr>
        <w:t>.</w:t>
      </w:r>
      <w:r w:rsidR="00934556" w:rsidRPr="00295948">
        <w:rPr>
          <w:rFonts w:ascii="Arial" w:hAnsi="Arial" w:cs="Arial"/>
          <w:sz w:val="12"/>
          <w:szCs w:val="12"/>
        </w:rPr>
        <w:t xml:space="preserve">  </w:t>
      </w:r>
      <w:r w:rsidR="00934556" w:rsidRPr="00295948">
        <w:rPr>
          <w:rFonts w:ascii="Arial" w:hAnsi="Arial" w:cs="Arial"/>
          <w:color w:val="000000"/>
          <w:sz w:val="12"/>
          <w:szCs w:val="12"/>
        </w:rPr>
        <w:t>NON-APPROPROPRIATION:</w:t>
      </w:r>
      <w:r w:rsidR="00934556" w:rsidRPr="00295948">
        <w:rPr>
          <w:rFonts w:cs="Arial"/>
          <w:color w:val="000000"/>
          <w:sz w:val="12"/>
          <w:szCs w:val="12"/>
        </w:rPr>
        <w:t xml:space="preserve"> (</w:t>
      </w:r>
      <w:r w:rsidR="00934556" w:rsidRPr="00295948">
        <w:rPr>
          <w:rFonts w:ascii="Arial" w:hAnsi="Arial" w:cs="Arial"/>
          <w:sz w:val="12"/>
          <w:szCs w:val="12"/>
        </w:rPr>
        <w:t>Applicable only</w:t>
      </w:r>
      <w:r w:rsidR="00026B6B">
        <w:rPr>
          <w:rFonts w:ascii="Arial" w:hAnsi="Arial" w:cs="Arial"/>
          <w:sz w:val="12"/>
          <w:szCs w:val="12"/>
        </w:rPr>
        <w:t xml:space="preserve"> for State’s,</w:t>
      </w:r>
      <w:r w:rsidR="00DB7CA8">
        <w:rPr>
          <w:rFonts w:ascii="Arial" w:hAnsi="Arial" w:cs="Arial"/>
          <w:sz w:val="12"/>
          <w:szCs w:val="12"/>
        </w:rPr>
        <w:t xml:space="preserve"> public </w:t>
      </w:r>
      <w:r w:rsidR="00026B6B">
        <w:rPr>
          <w:rFonts w:ascii="Arial" w:hAnsi="Arial" w:cs="Arial"/>
          <w:sz w:val="12"/>
          <w:szCs w:val="12"/>
        </w:rPr>
        <w:t>higher education and</w:t>
      </w:r>
      <w:r w:rsidR="00934556" w:rsidRPr="00295948">
        <w:rPr>
          <w:rFonts w:ascii="Arial" w:hAnsi="Arial" w:cs="Arial"/>
          <w:sz w:val="12"/>
          <w:szCs w:val="12"/>
        </w:rPr>
        <w:t xml:space="preserve"> political subdivision of a State) You are obligated only to pay such Lease Payments under any Schedule to this Agreement as may lawfully been made from funds budgeted and appropriated for that purpose during your then current fiscal year.  In the event you have requested and sufficient funds shall not be appropriated or are not otherwise legally available to pay the Lease Payments required to be paid in the next fiscal year, the Schedule shall be deemed to be terminated at the end of the current fiscal year.  You agree to deliver written notice to us of such termination of at least 30 days prior to the end of the current fiscal year but failure to give such notice shall not extend the Lease Schedule term beyond the current fiscal year.  If a Schedule is terminated in accordance with this Section, you agree to peaceably deliver the Equipment to us at the location or locations specified by us.</w:t>
      </w:r>
    </w:p>
    <w:p w14:paraId="666CDAC4" w14:textId="62F7E42B" w:rsidR="00934556" w:rsidRPr="007913E1" w:rsidRDefault="00934556" w:rsidP="00E9085B">
      <w:pPr>
        <w:pStyle w:val="BlockText"/>
        <w:contextualSpacing/>
        <w:rPr>
          <w:rFonts w:cs="Arial"/>
          <w:sz w:val="12"/>
          <w:szCs w:val="12"/>
        </w:rPr>
      </w:pPr>
    </w:p>
    <w:p w14:paraId="0541A2B9" w14:textId="77777777" w:rsidR="00D74180" w:rsidRPr="007913E1" w:rsidRDefault="00D74180" w:rsidP="00E9085B">
      <w:pPr>
        <w:pStyle w:val="BlockText"/>
        <w:contextualSpacing/>
        <w:rPr>
          <w:rFonts w:cs="Arial"/>
          <w:sz w:val="12"/>
          <w:szCs w:val="12"/>
        </w:rPr>
      </w:pPr>
    </w:p>
    <w:p w14:paraId="420C4569" w14:textId="77777777" w:rsidR="00AD7835" w:rsidRPr="007913E1" w:rsidRDefault="00AD7835">
      <w:pPr>
        <w:pStyle w:val="BlockText"/>
        <w:rPr>
          <w:rFonts w:cs="Arial"/>
          <w:sz w:val="12"/>
          <w:szCs w:val="12"/>
        </w:rPr>
      </w:pPr>
    </w:p>
    <w:sectPr w:rsidR="00AD7835" w:rsidRPr="007913E1" w:rsidSect="001A5F57">
      <w:footerReference w:type="default" r:id="rId13"/>
      <w:pgSz w:w="12240" w:h="15840"/>
      <w:pgMar w:top="540" w:right="450" w:bottom="360" w:left="360" w:header="720" w:footer="288"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5D5923" w16cex:dateUtc="2023-10-17T13:28:00Z"/>
  <w16cex:commentExtensible w16cex:durableId="3370C98B" w16cex:dateUtc="2023-10-17T13:29:00Z"/>
  <w16cex:commentExtensible w16cex:durableId="53CB3BEC" w16cex:dateUtc="2023-10-11T19:18:00Z"/>
  <w16cex:commentExtensible w16cex:durableId="7AF73B38" w16cex:dateUtc="2023-10-17T13:30:00Z"/>
  <w16cex:commentExtensible w16cex:durableId="3311E0C1" w16cex:dateUtc="2023-10-11T19:18:00Z"/>
  <w16cex:commentExtensible w16cex:durableId="6A827E69" w16cex:dateUtc="2023-10-20T14:04:00Z"/>
  <w16cex:commentExtensible w16cex:durableId="00F42FC4" w16cex:dateUtc="2023-10-17T13:33:00Z"/>
  <w16cex:commentExtensible w16cex:durableId="30B9B315" w16cex:dateUtc="2023-10-20T14:05:00Z"/>
  <w16cex:commentExtensible w16cex:durableId="28E5FFBD" w16cex:dateUtc="2023-10-12T18:40:00Z"/>
  <w16cex:commentExtensible w16cex:durableId="22B11918" w16cex:dateUtc="2023-10-11T19:19:00Z"/>
  <w16cex:commentExtensible w16cex:durableId="4509062D" w16cex:dateUtc="2023-10-17T13:37:00Z"/>
  <w16cex:commentExtensible w16cex:durableId="6A91B70E" w16cex:dateUtc="2023-10-17T13:40:00Z"/>
  <w16cex:commentExtensible w16cex:durableId="7C05E59C" w16cex:dateUtc="2023-10-11T19:21:00Z"/>
  <w16cex:commentExtensible w16cex:durableId="48EEA4FF" w16cex:dateUtc="2023-10-17T13:46:00Z"/>
  <w16cex:commentExtensible w16cex:durableId="38083A2F" w16cex:dateUtc="2023-10-11T19:23:00Z"/>
  <w16cex:commentExtensible w16cex:durableId="292F773A" w16cex:dateUtc="2023-10-11T19:23:00Z"/>
  <w16cex:commentExtensible w16cex:durableId="05A18EDA" w16cex:dateUtc="2023-10-11T19:25:00Z"/>
  <w16cex:commentExtensible w16cex:durableId="61AC7287" w16cex:dateUtc="2023-10-17T13:47:00Z"/>
  <w16cex:commentExtensible w16cex:durableId="13074448" w16cex:dateUtc="2023-10-17T13:49:00Z"/>
  <w16cex:commentExtensible w16cex:durableId="038396B4" w16cex:dateUtc="2023-10-20T14:10:00Z"/>
  <w16cex:commentExtensible w16cex:durableId="1154A7B1" w16cex:dateUtc="2023-10-17T14:15:00Z"/>
  <w16cex:commentExtensible w16cex:durableId="3748344D" w16cex:dateUtc="2023-10-20T14:09:00Z"/>
  <w16cex:commentExtensible w16cex:durableId="762685E8" w16cex:dateUtc="2023-10-17T14:25:00Z"/>
  <w16cex:commentExtensible w16cex:durableId="27FC5459" w16cex:dateUtc="2023-10-20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30856" w16cid:durableId="5D5D5923"/>
  <w16cid:commentId w16cid:paraId="1EEFF924" w16cid:durableId="3370C98B"/>
  <w16cid:commentId w16cid:paraId="11AD393C" w16cid:durableId="014342A7"/>
  <w16cid:commentId w16cid:paraId="6C6471EE" w16cid:durableId="53CB3BEC"/>
  <w16cid:commentId w16cid:paraId="43D3B797" w16cid:durableId="7AF73B38"/>
  <w16cid:commentId w16cid:paraId="09E42D33" w16cid:durableId="28E61EA3"/>
  <w16cid:commentId w16cid:paraId="0A50B67D" w16cid:durableId="3311E0C1"/>
  <w16cid:commentId w16cid:paraId="4F783253" w16cid:durableId="6A827E69"/>
  <w16cid:commentId w16cid:paraId="3F2A3B05" w16cid:durableId="00F42FC4"/>
  <w16cid:commentId w16cid:paraId="7C3BD142" w16cid:durableId="30B9B315"/>
  <w16cid:commentId w16cid:paraId="542EC928" w16cid:durableId="28E5FFBD"/>
  <w16cid:commentId w16cid:paraId="743728D3" w16cid:durableId="0893E2C1"/>
  <w16cid:commentId w16cid:paraId="0F244ECA" w16cid:durableId="22B11918"/>
  <w16cid:commentId w16cid:paraId="305375B7" w16cid:durableId="4509062D"/>
  <w16cid:commentId w16cid:paraId="3FC272D0" w16cid:durableId="6A91B70E"/>
  <w16cid:commentId w16cid:paraId="6391F1A5" w16cid:durableId="6950E8DD"/>
  <w16cid:commentId w16cid:paraId="49AFDAC7" w16cid:durableId="7C05E59C"/>
  <w16cid:commentId w16cid:paraId="5B9CC143" w16cid:durableId="48EEA4FF"/>
  <w16cid:commentId w16cid:paraId="6A63847A" w16cid:durableId="1D35B1DB"/>
  <w16cid:commentId w16cid:paraId="5E0962F3" w16cid:durableId="38083A2F"/>
  <w16cid:commentId w16cid:paraId="49A62526" w16cid:durableId="292F773A"/>
  <w16cid:commentId w16cid:paraId="43BB2A26" w16cid:durableId="05A18EDA"/>
  <w16cid:commentId w16cid:paraId="1D857E6F" w16cid:durableId="61AC7287"/>
  <w16cid:commentId w16cid:paraId="4A79F8AC" w16cid:durableId="13074448"/>
  <w16cid:commentId w16cid:paraId="021DE5CE" w16cid:durableId="038396B4"/>
  <w16cid:commentId w16cid:paraId="682EB73B" w16cid:durableId="1154A7B1"/>
  <w16cid:commentId w16cid:paraId="1E3EE397" w16cid:durableId="3748344D"/>
  <w16cid:commentId w16cid:paraId="172B9E2F" w16cid:durableId="762685E8"/>
  <w16cid:commentId w16cid:paraId="301ACBEE" w16cid:durableId="27FC54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C2790" w14:textId="77777777" w:rsidR="00AD79B6" w:rsidRDefault="00AD79B6" w:rsidP="00D907D1">
      <w:r>
        <w:separator/>
      </w:r>
    </w:p>
  </w:endnote>
  <w:endnote w:type="continuationSeparator" w:id="0">
    <w:p w14:paraId="6F33673E" w14:textId="77777777" w:rsidR="00AD79B6" w:rsidRDefault="00AD79B6" w:rsidP="00D9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1682" w14:textId="68573B53" w:rsidR="00D907D1" w:rsidRPr="004E43EE" w:rsidRDefault="00CE5238" w:rsidP="00D907D1">
    <w:pPr>
      <w:pStyle w:val="Footer"/>
      <w:jc w:val="right"/>
      <w:rPr>
        <w:rFonts w:ascii="Arial" w:hAnsi="Arial" w:cs="Arial"/>
        <w:b/>
        <w:sz w:val="18"/>
        <w:szCs w:val="18"/>
      </w:rPr>
    </w:pPr>
    <w:r>
      <w:rPr>
        <w:rFonts w:ascii="Arial" w:hAnsi="Arial" w:cs="Arial"/>
        <w:b/>
        <w:sz w:val="18"/>
        <w:szCs w:val="18"/>
      </w:rPr>
      <w:t>NASPO ValuePoint RFP-NP-23-001 4.12.2023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41573" w14:textId="77777777" w:rsidR="00AD79B6" w:rsidRDefault="00AD79B6" w:rsidP="00D907D1">
      <w:r>
        <w:separator/>
      </w:r>
    </w:p>
  </w:footnote>
  <w:footnote w:type="continuationSeparator" w:id="0">
    <w:p w14:paraId="6F4827D1" w14:textId="77777777" w:rsidR="00AD79B6" w:rsidRDefault="00AD79B6" w:rsidP="00D9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5A2B"/>
    <w:multiLevelType w:val="hybridMultilevel"/>
    <w:tmpl w:val="2E32B9EA"/>
    <w:lvl w:ilvl="0" w:tplc="72E65870">
      <w:start w:val="1"/>
      <w:numFmt w:val="decimal"/>
      <w:lvlText w:val="%1."/>
      <w:lvlJc w:val="left"/>
      <w:pPr>
        <w:ind w:left="446" w:hanging="360"/>
      </w:pPr>
      <w:rPr>
        <w:rFonts w:hint="default"/>
        <w:b/>
        <w:color w:val="00000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15:restartNumberingAfterBreak="0">
    <w:nsid w:val="7FEB3C69"/>
    <w:multiLevelType w:val="hybridMultilevel"/>
    <w:tmpl w:val="16D09B32"/>
    <w:lvl w:ilvl="0" w:tplc="4FF87728">
      <w:start w:val="1"/>
      <w:numFmt w:val="decimal"/>
      <w:lvlText w:val="%1."/>
      <w:lvlJc w:val="left"/>
      <w:pPr>
        <w:ind w:left="806" w:hanging="360"/>
      </w:pPr>
      <w:rPr>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77"/>
    <w:rsid w:val="00001424"/>
    <w:rsid w:val="0000461A"/>
    <w:rsid w:val="00020243"/>
    <w:rsid w:val="00020AA6"/>
    <w:rsid w:val="0002112C"/>
    <w:rsid w:val="00021355"/>
    <w:rsid w:val="0002648B"/>
    <w:rsid w:val="00026B6B"/>
    <w:rsid w:val="00032302"/>
    <w:rsid w:val="000332DC"/>
    <w:rsid w:val="00065C68"/>
    <w:rsid w:val="0007000F"/>
    <w:rsid w:val="000869D8"/>
    <w:rsid w:val="0008741F"/>
    <w:rsid w:val="00092DCF"/>
    <w:rsid w:val="000953E2"/>
    <w:rsid w:val="000C5FFC"/>
    <w:rsid w:val="000D6CAD"/>
    <w:rsid w:val="000E35F4"/>
    <w:rsid w:val="000F58F8"/>
    <w:rsid w:val="000F7B29"/>
    <w:rsid w:val="00125DA2"/>
    <w:rsid w:val="001261EC"/>
    <w:rsid w:val="00166A47"/>
    <w:rsid w:val="00183929"/>
    <w:rsid w:val="0019118C"/>
    <w:rsid w:val="00191C95"/>
    <w:rsid w:val="001A5F57"/>
    <w:rsid w:val="001B7C62"/>
    <w:rsid w:val="001D460C"/>
    <w:rsid w:val="001E0341"/>
    <w:rsid w:val="001E05FD"/>
    <w:rsid w:val="001E1F62"/>
    <w:rsid w:val="001E4D07"/>
    <w:rsid w:val="0020265F"/>
    <w:rsid w:val="0020275C"/>
    <w:rsid w:val="00202FB6"/>
    <w:rsid w:val="002105D8"/>
    <w:rsid w:val="00221881"/>
    <w:rsid w:val="0022497A"/>
    <w:rsid w:val="00225474"/>
    <w:rsid w:val="00226C79"/>
    <w:rsid w:val="002274AC"/>
    <w:rsid w:val="00231E06"/>
    <w:rsid w:val="00236AC5"/>
    <w:rsid w:val="00245647"/>
    <w:rsid w:val="0025571A"/>
    <w:rsid w:val="00257697"/>
    <w:rsid w:val="00280DE8"/>
    <w:rsid w:val="00284790"/>
    <w:rsid w:val="00286B36"/>
    <w:rsid w:val="00287392"/>
    <w:rsid w:val="0029070D"/>
    <w:rsid w:val="00290D06"/>
    <w:rsid w:val="00294A77"/>
    <w:rsid w:val="002952C1"/>
    <w:rsid w:val="00295948"/>
    <w:rsid w:val="002E68E9"/>
    <w:rsid w:val="003004B4"/>
    <w:rsid w:val="00300F1A"/>
    <w:rsid w:val="00310D26"/>
    <w:rsid w:val="00316172"/>
    <w:rsid w:val="0035047A"/>
    <w:rsid w:val="0036159F"/>
    <w:rsid w:val="003830CD"/>
    <w:rsid w:val="0038653C"/>
    <w:rsid w:val="00386C0C"/>
    <w:rsid w:val="00390187"/>
    <w:rsid w:val="00397805"/>
    <w:rsid w:val="003A2499"/>
    <w:rsid w:val="003A273E"/>
    <w:rsid w:val="003B4F55"/>
    <w:rsid w:val="003C6D05"/>
    <w:rsid w:val="003D5AC4"/>
    <w:rsid w:val="003E38AF"/>
    <w:rsid w:val="003E4DD7"/>
    <w:rsid w:val="00411CBE"/>
    <w:rsid w:val="00417B1C"/>
    <w:rsid w:val="0042151B"/>
    <w:rsid w:val="00423438"/>
    <w:rsid w:val="004350B8"/>
    <w:rsid w:val="0047156A"/>
    <w:rsid w:val="004A5DEB"/>
    <w:rsid w:val="004A66A4"/>
    <w:rsid w:val="004A7CF4"/>
    <w:rsid w:val="004B005E"/>
    <w:rsid w:val="004B2605"/>
    <w:rsid w:val="004C4346"/>
    <w:rsid w:val="004D35E3"/>
    <w:rsid w:val="004D6ABD"/>
    <w:rsid w:val="004E43EE"/>
    <w:rsid w:val="004F28A0"/>
    <w:rsid w:val="005117F5"/>
    <w:rsid w:val="00523F1D"/>
    <w:rsid w:val="00551706"/>
    <w:rsid w:val="00587D81"/>
    <w:rsid w:val="00590ADC"/>
    <w:rsid w:val="005B0427"/>
    <w:rsid w:val="005C4AD6"/>
    <w:rsid w:val="005D3BBD"/>
    <w:rsid w:val="005D6EAB"/>
    <w:rsid w:val="0060119B"/>
    <w:rsid w:val="00604C13"/>
    <w:rsid w:val="00615EAC"/>
    <w:rsid w:val="00631ED6"/>
    <w:rsid w:val="00631F3A"/>
    <w:rsid w:val="006346CD"/>
    <w:rsid w:val="00673432"/>
    <w:rsid w:val="006760C4"/>
    <w:rsid w:val="00692E8E"/>
    <w:rsid w:val="006B38CC"/>
    <w:rsid w:val="006C0394"/>
    <w:rsid w:val="006D1C3D"/>
    <w:rsid w:val="006D440E"/>
    <w:rsid w:val="006D512C"/>
    <w:rsid w:val="006E0F50"/>
    <w:rsid w:val="006F77E6"/>
    <w:rsid w:val="00702FE2"/>
    <w:rsid w:val="00722716"/>
    <w:rsid w:val="007227C8"/>
    <w:rsid w:val="007345A2"/>
    <w:rsid w:val="00744E23"/>
    <w:rsid w:val="007472A0"/>
    <w:rsid w:val="0075705F"/>
    <w:rsid w:val="00761392"/>
    <w:rsid w:val="0076229B"/>
    <w:rsid w:val="00772BEB"/>
    <w:rsid w:val="00775FE1"/>
    <w:rsid w:val="00785266"/>
    <w:rsid w:val="007913E1"/>
    <w:rsid w:val="007963B8"/>
    <w:rsid w:val="007E0B75"/>
    <w:rsid w:val="007F0882"/>
    <w:rsid w:val="00830BC3"/>
    <w:rsid w:val="00833C84"/>
    <w:rsid w:val="008453DF"/>
    <w:rsid w:val="008657FC"/>
    <w:rsid w:val="008663AF"/>
    <w:rsid w:val="00870B13"/>
    <w:rsid w:val="00877002"/>
    <w:rsid w:val="00886B2D"/>
    <w:rsid w:val="00895CD4"/>
    <w:rsid w:val="0089679C"/>
    <w:rsid w:val="00897E35"/>
    <w:rsid w:val="008B78AA"/>
    <w:rsid w:val="008C060A"/>
    <w:rsid w:val="008C55D6"/>
    <w:rsid w:val="008D1B43"/>
    <w:rsid w:val="008E22FD"/>
    <w:rsid w:val="00920F0D"/>
    <w:rsid w:val="00921415"/>
    <w:rsid w:val="00934556"/>
    <w:rsid w:val="00950393"/>
    <w:rsid w:val="00975790"/>
    <w:rsid w:val="00982608"/>
    <w:rsid w:val="009B6AA2"/>
    <w:rsid w:val="009C42B9"/>
    <w:rsid w:val="009E349E"/>
    <w:rsid w:val="009F3EF4"/>
    <w:rsid w:val="00A01AD2"/>
    <w:rsid w:val="00A077CE"/>
    <w:rsid w:val="00A219EA"/>
    <w:rsid w:val="00A22E0A"/>
    <w:rsid w:val="00A3602B"/>
    <w:rsid w:val="00A37281"/>
    <w:rsid w:val="00A4397F"/>
    <w:rsid w:val="00A65C16"/>
    <w:rsid w:val="00A80FAB"/>
    <w:rsid w:val="00A82782"/>
    <w:rsid w:val="00A876BA"/>
    <w:rsid w:val="00AA47DC"/>
    <w:rsid w:val="00AB7E92"/>
    <w:rsid w:val="00AC3BF9"/>
    <w:rsid w:val="00AD7835"/>
    <w:rsid w:val="00AD79B6"/>
    <w:rsid w:val="00AF5F36"/>
    <w:rsid w:val="00B0512A"/>
    <w:rsid w:val="00B106CD"/>
    <w:rsid w:val="00B2207A"/>
    <w:rsid w:val="00B22150"/>
    <w:rsid w:val="00B25F95"/>
    <w:rsid w:val="00B36DD8"/>
    <w:rsid w:val="00B378F4"/>
    <w:rsid w:val="00B423F5"/>
    <w:rsid w:val="00B473D2"/>
    <w:rsid w:val="00B53C9A"/>
    <w:rsid w:val="00B55D0D"/>
    <w:rsid w:val="00B779A8"/>
    <w:rsid w:val="00B80D0B"/>
    <w:rsid w:val="00B94D61"/>
    <w:rsid w:val="00BA0377"/>
    <w:rsid w:val="00BA0A56"/>
    <w:rsid w:val="00BA0DFF"/>
    <w:rsid w:val="00BA2D34"/>
    <w:rsid w:val="00BB2FBB"/>
    <w:rsid w:val="00BB41BC"/>
    <w:rsid w:val="00BC2B2F"/>
    <w:rsid w:val="00BD07BD"/>
    <w:rsid w:val="00BF5775"/>
    <w:rsid w:val="00BF63B4"/>
    <w:rsid w:val="00C20BF3"/>
    <w:rsid w:val="00C351BD"/>
    <w:rsid w:val="00C44097"/>
    <w:rsid w:val="00C46E9D"/>
    <w:rsid w:val="00C6606C"/>
    <w:rsid w:val="00C75B1A"/>
    <w:rsid w:val="00C81224"/>
    <w:rsid w:val="00C876CE"/>
    <w:rsid w:val="00C91001"/>
    <w:rsid w:val="00CB06C2"/>
    <w:rsid w:val="00CB7999"/>
    <w:rsid w:val="00CC2732"/>
    <w:rsid w:val="00CE5238"/>
    <w:rsid w:val="00CE5EFA"/>
    <w:rsid w:val="00CF2B28"/>
    <w:rsid w:val="00CF328B"/>
    <w:rsid w:val="00D11158"/>
    <w:rsid w:val="00D125B2"/>
    <w:rsid w:val="00D23330"/>
    <w:rsid w:val="00D74180"/>
    <w:rsid w:val="00D75105"/>
    <w:rsid w:val="00D767EB"/>
    <w:rsid w:val="00D82639"/>
    <w:rsid w:val="00D907D1"/>
    <w:rsid w:val="00D979A5"/>
    <w:rsid w:val="00DA02D2"/>
    <w:rsid w:val="00DA4286"/>
    <w:rsid w:val="00DA6DB9"/>
    <w:rsid w:val="00DB04C6"/>
    <w:rsid w:val="00DB2B8A"/>
    <w:rsid w:val="00DB68BD"/>
    <w:rsid w:val="00DB7CA8"/>
    <w:rsid w:val="00DC57ED"/>
    <w:rsid w:val="00DD35E3"/>
    <w:rsid w:val="00DE72F3"/>
    <w:rsid w:val="00DF2023"/>
    <w:rsid w:val="00DF5121"/>
    <w:rsid w:val="00E07314"/>
    <w:rsid w:val="00E14789"/>
    <w:rsid w:val="00E2697B"/>
    <w:rsid w:val="00E33C28"/>
    <w:rsid w:val="00E50804"/>
    <w:rsid w:val="00E51367"/>
    <w:rsid w:val="00E53668"/>
    <w:rsid w:val="00E57A63"/>
    <w:rsid w:val="00E57F1C"/>
    <w:rsid w:val="00E7106B"/>
    <w:rsid w:val="00E71E68"/>
    <w:rsid w:val="00E76936"/>
    <w:rsid w:val="00E80B96"/>
    <w:rsid w:val="00E9085B"/>
    <w:rsid w:val="00E91102"/>
    <w:rsid w:val="00EB2678"/>
    <w:rsid w:val="00ED0D95"/>
    <w:rsid w:val="00ED4355"/>
    <w:rsid w:val="00EF386F"/>
    <w:rsid w:val="00F169AE"/>
    <w:rsid w:val="00F16B97"/>
    <w:rsid w:val="00F2273F"/>
    <w:rsid w:val="00F245F3"/>
    <w:rsid w:val="00F27DED"/>
    <w:rsid w:val="00F57D8C"/>
    <w:rsid w:val="00FA02AD"/>
    <w:rsid w:val="00FB0BE0"/>
    <w:rsid w:val="00FB3513"/>
    <w:rsid w:val="00FD609C"/>
    <w:rsid w:val="00FE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5BDD83E"/>
  <w15:docId w15:val="{91592338-34D7-4621-BA80-ACA853EF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ind w:right="180"/>
      <w:outlineLvl w:val="0"/>
    </w:pPr>
    <w:rPr>
      <w:b/>
      <w:i/>
      <w:sz w:val="28"/>
    </w:rPr>
  </w:style>
  <w:style w:type="paragraph" w:styleId="Heading2">
    <w:name w:val="heading 2"/>
    <w:basedOn w:val="Normal"/>
    <w:next w:val="Normal"/>
    <w:qFormat/>
    <w:pPr>
      <w:keepNext/>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i/>
      <w:color w:val="000000"/>
      <w:sz w:val="24"/>
    </w:rPr>
  </w:style>
  <w:style w:type="paragraph" w:styleId="BlockText">
    <w:name w:val="Block Text"/>
    <w:basedOn w:val="Normal"/>
    <w:uiPriority w:val="99"/>
    <w:pPr>
      <w:ind w:left="90" w:right="90"/>
      <w:jc w:val="both"/>
    </w:pPr>
    <w:rPr>
      <w:rFonts w:ascii="Arial" w:hAnsi="Arial"/>
      <w:sz w:val="16"/>
    </w:rPr>
  </w:style>
  <w:style w:type="character" w:styleId="Hyperlink">
    <w:name w:val="Hyperlink"/>
    <w:rPr>
      <w:color w:val="0000FF"/>
      <w:u w:val="single"/>
    </w:rPr>
  </w:style>
  <w:style w:type="paragraph" w:styleId="BalloonText">
    <w:name w:val="Balloon Text"/>
    <w:basedOn w:val="Normal"/>
    <w:semiHidden/>
    <w:rsid w:val="00920F0D"/>
    <w:rPr>
      <w:rFonts w:ascii="Tahoma" w:hAnsi="Tahoma" w:cs="Tahoma"/>
      <w:sz w:val="16"/>
      <w:szCs w:val="16"/>
    </w:rPr>
  </w:style>
  <w:style w:type="table" w:styleId="TableGrid">
    <w:name w:val="Table Grid"/>
    <w:basedOn w:val="TableNormal"/>
    <w:rsid w:val="00E5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907D1"/>
    <w:pPr>
      <w:tabs>
        <w:tab w:val="center" w:pos="4680"/>
        <w:tab w:val="right" w:pos="9360"/>
      </w:tabs>
    </w:pPr>
  </w:style>
  <w:style w:type="character" w:customStyle="1" w:styleId="HeaderChar">
    <w:name w:val="Header Char"/>
    <w:basedOn w:val="DefaultParagraphFont"/>
    <w:link w:val="Header"/>
    <w:rsid w:val="00D907D1"/>
  </w:style>
  <w:style w:type="paragraph" w:styleId="Footer">
    <w:name w:val="footer"/>
    <w:basedOn w:val="Normal"/>
    <w:link w:val="FooterChar"/>
    <w:rsid w:val="00D907D1"/>
    <w:pPr>
      <w:tabs>
        <w:tab w:val="center" w:pos="4680"/>
        <w:tab w:val="right" w:pos="9360"/>
      </w:tabs>
    </w:pPr>
  </w:style>
  <w:style w:type="character" w:customStyle="1" w:styleId="FooterChar">
    <w:name w:val="Footer Char"/>
    <w:basedOn w:val="DefaultParagraphFont"/>
    <w:link w:val="Footer"/>
    <w:rsid w:val="00D907D1"/>
  </w:style>
  <w:style w:type="character" w:customStyle="1" w:styleId="apple-converted-space">
    <w:name w:val="apple-converted-space"/>
    <w:rsid w:val="00191C95"/>
  </w:style>
  <w:style w:type="character" w:styleId="Strong">
    <w:name w:val="Strong"/>
    <w:qFormat/>
    <w:rsid w:val="0089679C"/>
    <w:rPr>
      <w:b/>
      <w:bCs/>
    </w:rPr>
  </w:style>
  <w:style w:type="character" w:customStyle="1" w:styleId="Heading1Char">
    <w:name w:val="Heading 1 Char"/>
    <w:basedOn w:val="DefaultParagraphFont"/>
    <w:link w:val="Heading1"/>
    <w:uiPriority w:val="9"/>
    <w:rsid w:val="00310D26"/>
    <w:rPr>
      <w:b/>
      <w:i/>
      <w:sz w:val="28"/>
    </w:rPr>
  </w:style>
  <w:style w:type="character" w:styleId="CommentReference">
    <w:name w:val="annotation reference"/>
    <w:basedOn w:val="DefaultParagraphFont"/>
    <w:uiPriority w:val="99"/>
    <w:rsid w:val="008453DF"/>
    <w:rPr>
      <w:sz w:val="16"/>
      <w:szCs w:val="16"/>
    </w:rPr>
  </w:style>
  <w:style w:type="paragraph" w:styleId="CommentText">
    <w:name w:val="annotation text"/>
    <w:basedOn w:val="Normal"/>
    <w:link w:val="CommentTextChar"/>
    <w:uiPriority w:val="99"/>
    <w:rsid w:val="008453DF"/>
  </w:style>
  <w:style w:type="character" w:customStyle="1" w:styleId="CommentTextChar">
    <w:name w:val="Comment Text Char"/>
    <w:basedOn w:val="DefaultParagraphFont"/>
    <w:link w:val="CommentText"/>
    <w:uiPriority w:val="99"/>
    <w:rsid w:val="008453DF"/>
  </w:style>
  <w:style w:type="paragraph" w:styleId="CommentSubject">
    <w:name w:val="annotation subject"/>
    <w:basedOn w:val="CommentText"/>
    <w:next w:val="CommentText"/>
    <w:link w:val="CommentSubjectChar"/>
    <w:rsid w:val="008453DF"/>
    <w:rPr>
      <w:b/>
      <w:bCs/>
    </w:rPr>
  </w:style>
  <w:style w:type="character" w:customStyle="1" w:styleId="CommentSubjectChar">
    <w:name w:val="Comment Subject Char"/>
    <w:basedOn w:val="CommentTextChar"/>
    <w:link w:val="CommentSubject"/>
    <w:rsid w:val="008453DF"/>
    <w:rPr>
      <w:b/>
      <w:bCs/>
    </w:rPr>
  </w:style>
  <w:style w:type="paragraph" w:styleId="Revision">
    <w:name w:val="Revision"/>
    <w:hidden/>
    <w:uiPriority w:val="99"/>
    <w:semiHidden/>
    <w:rsid w:val="00934556"/>
  </w:style>
  <w:style w:type="character" w:styleId="Emphasis">
    <w:name w:val="Emphasis"/>
    <w:basedOn w:val="DefaultParagraphFont"/>
    <w:qFormat/>
    <w:rsid w:val="003B4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DC812CCA2C1E4CA2CA09AAC45B38EE" ma:contentTypeVersion="14" ma:contentTypeDescription="Create a new document." ma:contentTypeScope="" ma:versionID="6114c58dcff3d1b45e7568ab21b6133b">
  <xsd:schema xmlns:xsd="http://www.w3.org/2001/XMLSchema" xmlns:xs="http://www.w3.org/2001/XMLSchema" xmlns:p="http://schemas.microsoft.com/office/2006/metadata/properties" xmlns:ns3="058b74f0-5aa1-46f1-a879-94eba69d8148" xmlns:ns4="77974da2-04b2-4400-af69-0982b168e0a4" targetNamespace="http://schemas.microsoft.com/office/2006/metadata/properties" ma:root="true" ma:fieldsID="72f305499353eabc511683af90b80887" ns3:_="" ns4:_="">
    <xsd:import namespace="058b74f0-5aa1-46f1-a879-94eba69d8148"/>
    <xsd:import namespace="77974da2-04b2-4400-af69-0982b168e0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b74f0-5aa1-46f1-a879-94eba69d8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4da2-04b2-4400-af69-0982b168e0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58b74f0-5aa1-46f1-a879-94eba69d814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98562-83C0-4E7B-83AB-A716F946BCFD}">
  <ds:schemaRefs>
    <ds:schemaRef ds:uri="http://schemas.microsoft.com/sharepoint/v3/contenttype/forms"/>
  </ds:schemaRefs>
</ds:datastoreItem>
</file>

<file path=customXml/itemProps2.xml><?xml version="1.0" encoding="utf-8"?>
<ds:datastoreItem xmlns:ds="http://schemas.openxmlformats.org/officeDocument/2006/customXml" ds:itemID="{895F7CCE-099C-4E39-B7D9-35C0D6208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b74f0-5aa1-46f1-a879-94eba69d8148"/>
    <ds:schemaRef ds:uri="77974da2-04b2-4400-af69-0982b168e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2BCB4-2E4C-40E6-9544-FBAE46A886B9}">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058b74f0-5aa1-46f1-a879-94eba69d8148"/>
    <ds:schemaRef ds:uri="http://purl.org/dc/dcmitype/"/>
    <ds:schemaRef ds:uri="http://schemas.microsoft.com/office/2006/metadata/properties"/>
    <ds:schemaRef ds:uri="http://schemas.openxmlformats.org/package/2006/metadata/core-properties"/>
    <ds:schemaRef ds:uri="77974da2-04b2-4400-af69-0982b168e0a4"/>
  </ds:schemaRefs>
</ds:datastoreItem>
</file>

<file path=customXml/itemProps4.xml><?xml version="1.0" encoding="utf-8"?>
<ds:datastoreItem xmlns:ds="http://schemas.openxmlformats.org/officeDocument/2006/customXml" ds:itemID="{A7819EBE-4969-4148-B609-B65C71B6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2968</Words>
  <Characters>16387</Characters>
  <Application>Microsoft Office Word</Application>
  <DocSecurity>0</DocSecurity>
  <Lines>327</Lines>
  <Paragraphs>138</Paragraphs>
  <ScaleCrop>false</ScaleCrop>
  <HeadingPairs>
    <vt:vector size="2" baseType="variant">
      <vt:variant>
        <vt:lpstr>Title</vt:lpstr>
      </vt:variant>
      <vt:variant>
        <vt:i4>1</vt:i4>
      </vt:variant>
    </vt:vector>
  </HeadingPairs>
  <TitlesOfParts>
    <vt:vector size="1" baseType="lpstr">
      <vt:lpstr>AGREEMENT NUMBER</vt:lpstr>
    </vt:vector>
  </TitlesOfParts>
  <Company>SSE</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NUMBER</dc:title>
  <dc:creator>MKCBCAO</dc:creator>
  <cp:lastModifiedBy>Pollack, Nikki</cp:lastModifiedBy>
  <cp:revision>2</cp:revision>
  <cp:lastPrinted>2013-06-04T20:15:00Z</cp:lastPrinted>
  <dcterms:created xsi:type="dcterms:W3CDTF">2023-12-04T18:06:00Z</dcterms:created>
  <dcterms:modified xsi:type="dcterms:W3CDTF">2023-12-04T18:06:00Z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b3033-663f-499e-bc94-6f5c8b35d5ff_Enabled">
    <vt:lpwstr>true</vt:lpwstr>
  </property>
  <property fmtid="{D5CDD505-2E9C-101B-9397-08002B2CF9AE}" pid="3" name="MSIP_Label_ba6b3033-663f-499e-bc94-6f5c8b35d5ff_SetDate">
    <vt:lpwstr>2023-03-27T19:18:38Z</vt:lpwstr>
  </property>
  <property fmtid="{D5CDD505-2E9C-101B-9397-08002B2CF9AE}" pid="4" name="MSIP_Label_ba6b3033-663f-499e-bc94-6f5c8b35d5ff_Method">
    <vt:lpwstr>Privileged</vt:lpwstr>
  </property>
  <property fmtid="{D5CDD505-2E9C-101B-9397-08002B2CF9AE}" pid="5" name="MSIP_Label_ba6b3033-663f-499e-bc94-6f5c8b35d5ff_Name">
    <vt:lpwstr>Internal Use</vt:lpwstr>
  </property>
  <property fmtid="{D5CDD505-2E9C-101B-9397-08002B2CF9AE}" pid="6" name="MSIP_Label_ba6b3033-663f-499e-bc94-6f5c8b35d5ff_SiteId">
    <vt:lpwstr>07751f8b-9617-49d5-9024-85f034f400ec</vt:lpwstr>
  </property>
  <property fmtid="{D5CDD505-2E9C-101B-9397-08002B2CF9AE}" pid="7" name="MSIP_Label_ba6b3033-663f-499e-bc94-6f5c8b35d5ff_ActionId">
    <vt:lpwstr>b0d84b32-8480-41d9-9bc9-570f08b0a2e8</vt:lpwstr>
  </property>
  <property fmtid="{D5CDD505-2E9C-101B-9397-08002B2CF9AE}" pid="8" name="MSIP_Label_ba6b3033-663f-499e-bc94-6f5c8b35d5ff_ContentBits">
    <vt:lpwstr>0</vt:lpwstr>
  </property>
  <property fmtid="{D5CDD505-2E9C-101B-9397-08002B2CF9AE}" pid="9" name="ContentTypeId">
    <vt:lpwstr>0x01010060DC812CCA2C1E4CA2CA09AAC45B38EE</vt:lpwstr>
  </property>
</Properties>
</file>