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10D0A" w:rsidR="00B376BB" w:rsidP="003709A7" w:rsidRDefault="004F6FCB" w14:paraId="2E602789" w14:textId="0CC4E98C">
      <w:pPr>
        <w:tabs>
          <w:tab w:val="right" w:pos="3060"/>
          <w:tab w:val="left" w:pos="3240"/>
          <w:tab w:val="right" w:pos="7740"/>
          <w:tab w:val="left" w:pos="7920"/>
        </w:tabs>
        <w:rPr>
          <w:rStyle w:val="Strong"/>
        </w:rPr>
      </w:pPr>
      <w:r>
        <w:tab/>
      </w:r>
      <w:r w:rsidR="00283F55">
        <w:t>Master Agreement</w:t>
      </w:r>
      <w:r w:rsidR="003709A7">
        <w:t xml:space="preserve"> #: </w:t>
      </w:r>
      <w:r w:rsidR="005C2512">
        <w:rPr>
          <w:rStyle w:val="Strong"/>
          <w:b w:val="0"/>
          <w:bCs w:val="0"/>
        </w:rPr>
        <w:t>BPM037964</w:t>
      </w:r>
    </w:p>
    <w:p w:rsidR="00283F55" w:rsidP="00E10D0A" w:rsidRDefault="00283F55" w14:paraId="39D97BE6" w14:textId="4AF18251">
      <w:pPr>
        <w:tabs>
          <w:tab w:val="right" w:pos="2070"/>
          <w:tab w:val="left" w:pos="2160"/>
          <w:tab w:val="left" w:pos="7290"/>
        </w:tabs>
      </w:pPr>
      <w:r w:rsidR="25E11793">
        <w:rPr/>
        <w:t xml:space="preserve">Contractor: </w:t>
      </w:r>
      <w:r w:rsidRPr="25E11793" w:rsidR="25E11793">
        <w:rPr>
          <w:rFonts w:ascii="Arial Black" w:hAnsi="Arial Black" w:eastAsia="Arial Black" w:cs="Arial Black"/>
          <w:sz w:val="24"/>
          <w:szCs w:val="24"/>
        </w:rPr>
        <w:t>INCHARGE ENERGY, INC.</w:t>
      </w:r>
      <w:r>
        <w:tab/>
      </w:r>
    </w:p>
    <w:p w:rsidRPr="006E62D0" w:rsidR="003709A7" w:rsidP="005C2512" w:rsidRDefault="00283F55" w14:paraId="67730B2E" w14:textId="038CEBC0">
      <w:pPr>
        <w:tabs>
          <w:tab w:val="right" w:pos="2070"/>
          <w:tab w:val="left" w:pos="2160"/>
          <w:tab w:val="left" w:pos="7290"/>
        </w:tabs>
        <w:spacing w:after="360"/>
        <w:rPr>
          <w:rFonts w:ascii="Arial Black" w:hAnsi="Arial Black"/>
          <w:b/>
          <w:bCs/>
          <w:caps/>
          <w:sz w:val="24"/>
        </w:rPr>
      </w:pPr>
      <w:r>
        <w:t xml:space="preserve">Participating </w:t>
      </w:r>
      <w:r w:rsidR="00AF1955">
        <w:t>Entity</w:t>
      </w:r>
      <w:r>
        <w:t>:</w:t>
      </w:r>
      <w:r>
        <w:tab/>
      </w:r>
      <w:r w:rsidRPr="00283F55">
        <w:rPr>
          <w:rStyle w:val="Strong"/>
        </w:rPr>
        <w:t xml:space="preserve">State of </w:t>
      </w:r>
      <w:r w:rsidRPr="005C2512" w:rsidR="003709A7">
        <w:rPr>
          <w:rStyle w:val="Strong"/>
          <w:highlight w:val="yellow"/>
        </w:rPr>
        <w:t>XXXXX</w:t>
      </w:r>
    </w:p>
    <w:p w:rsidR="004F6FCB" w:rsidP="005D30BA" w:rsidRDefault="005D30BA" w14:paraId="2DD85AB1" w14:textId="601BFE82">
      <w:pPr>
        <w:rPr>
          <w:rFonts w:cs="Arial"/>
          <w:b/>
        </w:rPr>
      </w:pPr>
      <w:r w:rsidRPr="005D30BA">
        <w:rPr>
          <w:rFonts w:cs="Arial"/>
          <w:b/>
        </w:rPr>
        <w:t xml:space="preserve">The following </w:t>
      </w:r>
      <w:r w:rsidR="00BB398C">
        <w:rPr>
          <w:rFonts w:cs="Arial"/>
          <w:b/>
        </w:rPr>
        <w:t>P</w:t>
      </w:r>
      <w:r w:rsidRPr="005D30BA">
        <w:rPr>
          <w:rFonts w:cs="Arial"/>
          <w:b/>
        </w:rPr>
        <w:t xml:space="preserve">roducts and </w:t>
      </w:r>
      <w:r w:rsidR="00BB398C">
        <w:rPr>
          <w:rFonts w:cs="Arial"/>
          <w:b/>
        </w:rPr>
        <w:t>S</w:t>
      </w:r>
      <w:r w:rsidRPr="005D30BA">
        <w:rPr>
          <w:rFonts w:cs="Arial"/>
          <w:b/>
        </w:rPr>
        <w:t>ervices are included in this contract portfolio:</w:t>
      </w:r>
    </w:p>
    <w:p w:rsidRPr="005D30BA" w:rsidR="004F6FCB" w:rsidP="005D30BA" w:rsidRDefault="004F6FCB" w14:paraId="660EFFC9" w14:textId="77777777">
      <w:pPr>
        <w:rPr>
          <w:rFonts w:cs="Arial"/>
          <w:b/>
        </w:rPr>
      </w:pPr>
    </w:p>
    <w:p w:rsidRPr="004F6FCB" w:rsidR="005D30BA" w:rsidP="004F6FCB" w:rsidRDefault="004F6FCB" w14:paraId="6ECBA7E5" w14:textId="5D64A9E8">
      <w:pPr>
        <w:pStyle w:val="ListParagraph"/>
        <w:numPr>
          <w:ilvl w:val="0"/>
          <w:numId w:val="21"/>
        </w:numPr>
        <w:spacing w:after="60"/>
        <w:contextualSpacing w:val="0"/>
        <w:rPr>
          <w:rFonts w:cs="Arial"/>
          <w:b/>
          <w:bCs/>
        </w:rPr>
      </w:pPr>
      <w:r>
        <w:rPr>
          <w:rFonts w:cs="Arial"/>
        </w:rPr>
        <w:t>Category 1 – Level 2 Charging Stations, Equipment, Products, and Services.</w:t>
      </w:r>
    </w:p>
    <w:p w:rsidRPr="004F6FCB" w:rsidR="004F6FCB" w:rsidP="004F6FCB" w:rsidRDefault="004F6FCB" w14:paraId="211BCF77" w14:textId="5CA289F8">
      <w:pPr>
        <w:pStyle w:val="ListParagraph"/>
        <w:numPr>
          <w:ilvl w:val="0"/>
          <w:numId w:val="21"/>
        </w:numPr>
        <w:spacing w:after="60"/>
        <w:contextualSpacing w:val="0"/>
        <w:rPr>
          <w:rFonts w:cs="Arial"/>
          <w:b/>
          <w:bCs/>
        </w:rPr>
      </w:pPr>
      <w:r>
        <w:rPr>
          <w:rFonts w:cs="Arial"/>
        </w:rPr>
        <w:t>Category 2 – Level 3 DC Fast Charging Stations, Equipment, Products, and Services.</w:t>
      </w:r>
    </w:p>
    <w:p w:rsidR="004F6FCB" w:rsidP="004F6FCB" w:rsidRDefault="004F6FCB" w14:paraId="4826D35D" w14:textId="77777777">
      <w:pPr>
        <w:pStyle w:val="ListParagraph"/>
        <w:spacing w:after="60"/>
        <w:contextualSpacing w:val="0"/>
        <w:rPr>
          <w:rStyle w:val="Strong"/>
          <w:rFonts w:ascii="Arial" w:hAnsi="Arial" w:cs="Arial"/>
          <w:caps w:val="0"/>
          <w:sz w:val="22"/>
        </w:rPr>
      </w:pPr>
    </w:p>
    <w:p w:rsidRPr="00BA0772" w:rsidR="00C308A7" w:rsidP="00E35611" w:rsidRDefault="000D7197" w14:paraId="6BCFA59E" w14:textId="4C0173FE">
      <w:pPr>
        <w:spacing w:line="276" w:lineRule="auto"/>
        <w:jc w:val="both"/>
        <w:rPr>
          <w:rStyle w:val="Strong"/>
          <w:rFonts w:ascii="Arial" w:hAnsi="Arial" w:cs="Arial"/>
          <w:sz w:val="22"/>
        </w:rPr>
      </w:pPr>
      <w:r w:rsidRPr="00BA0772">
        <w:rPr>
          <w:rStyle w:val="Strong"/>
          <w:rFonts w:ascii="Arial" w:hAnsi="Arial" w:cs="Arial"/>
          <w:caps w:val="0"/>
          <w:sz w:val="22"/>
        </w:rPr>
        <w:t xml:space="preserve">Master Agreement Terms </w:t>
      </w:r>
      <w:r w:rsidRPr="00BA0772" w:rsidR="00FF71F6">
        <w:rPr>
          <w:rStyle w:val="Strong"/>
          <w:rFonts w:ascii="Arial" w:hAnsi="Arial" w:cs="Arial"/>
          <w:caps w:val="0"/>
          <w:sz w:val="22"/>
        </w:rPr>
        <w:t>a</w:t>
      </w:r>
      <w:r w:rsidRPr="00BA0772">
        <w:rPr>
          <w:rStyle w:val="Strong"/>
          <w:rFonts w:ascii="Arial" w:hAnsi="Arial" w:cs="Arial"/>
          <w:caps w:val="0"/>
          <w:sz w:val="22"/>
        </w:rPr>
        <w:t>nd Conditions</w:t>
      </w:r>
      <w:r w:rsidRPr="00BA0772" w:rsidR="00C308A7">
        <w:rPr>
          <w:rStyle w:val="Strong"/>
          <w:rFonts w:ascii="Arial" w:hAnsi="Arial" w:cs="Arial"/>
          <w:sz w:val="22"/>
        </w:rPr>
        <w:t>:</w:t>
      </w:r>
    </w:p>
    <w:p w:rsidRPr="000509A5" w:rsidR="00C3360F" w:rsidP="00C3360F" w:rsidRDefault="00C3360F" w14:paraId="750C3927" w14:textId="60F3A661">
      <w:pPr>
        <w:pStyle w:val="ListParagraph"/>
        <w:spacing w:after="0"/>
        <w:ind w:left="540" w:hanging="540"/>
        <w:contextualSpacing w:val="0"/>
        <w:jc w:val="both"/>
        <w:rPr>
          <w:rFonts w:cs="Arial"/>
        </w:rPr>
      </w:pPr>
      <w:r w:rsidRPr="00E35611">
        <w:rPr>
          <w:rFonts w:cs="Arial"/>
        </w:rPr>
        <w:t>1.</w:t>
      </w:r>
      <w:r w:rsidRPr="00E35611">
        <w:rPr>
          <w:rFonts w:cs="Arial"/>
        </w:rPr>
        <w:tab/>
      </w:r>
      <w:r w:rsidRPr="00E35611">
        <w:rPr>
          <w:rFonts w:cs="Arial"/>
          <w:u w:val="single"/>
        </w:rPr>
        <w:t>Term:</w:t>
      </w:r>
      <w:r w:rsidRPr="00E35611">
        <w:rPr>
          <w:rFonts w:cs="Arial"/>
        </w:rPr>
        <w:t xml:space="preserve"> This Participatin</w:t>
      </w:r>
      <w:r w:rsidR="006A6051">
        <w:rPr>
          <w:rFonts w:cs="Arial"/>
        </w:rPr>
        <w:t xml:space="preserve">g Addendum is effective as of </w:t>
      </w:r>
      <w:r w:rsidRPr="006A6051" w:rsidR="006A6051">
        <w:rPr>
          <w:rFonts w:cs="Arial"/>
          <w:b/>
          <w:i/>
        </w:rPr>
        <w:t>[xxxxx]</w:t>
      </w:r>
      <w:r w:rsidRPr="00E35611">
        <w:rPr>
          <w:rFonts w:cs="Arial"/>
        </w:rPr>
        <w:t xml:space="preserve"> and will terminate, renew, and extend upon termination, renewal, or extension of the Master Agreement, as amended, unless the Participating Addendum is terminated sooner in accordance with the terms set forth herein.</w:t>
      </w:r>
    </w:p>
    <w:p w:rsidRPr="000509A5" w:rsidR="00C3360F" w:rsidP="00C3360F" w:rsidRDefault="00C3360F" w14:paraId="70F98114" w14:textId="77777777">
      <w:pPr>
        <w:spacing w:after="0"/>
        <w:rPr>
          <w:rFonts w:cs="Arial"/>
        </w:rPr>
      </w:pPr>
    </w:p>
    <w:p w:rsidRPr="00BA0772" w:rsidR="00C308A7" w:rsidP="001F45BC" w:rsidRDefault="00C308A7" w14:paraId="18117ED5" w14:textId="43F3973C">
      <w:pPr>
        <w:pStyle w:val="ListParagraph"/>
        <w:numPr>
          <w:ilvl w:val="0"/>
          <w:numId w:val="4"/>
        </w:numPr>
        <w:spacing w:after="0" w:line="276" w:lineRule="auto"/>
        <w:ind w:hanging="450"/>
        <w:jc w:val="both"/>
        <w:rPr>
          <w:rFonts w:cs="Arial"/>
        </w:rPr>
      </w:pPr>
      <w:r w:rsidRPr="00BA0772">
        <w:rPr>
          <w:rFonts w:cs="Arial"/>
          <w:u w:val="single"/>
        </w:rPr>
        <w:t>Scope</w:t>
      </w:r>
      <w:r w:rsidRPr="00BA0772">
        <w:rPr>
          <w:rFonts w:cs="Arial"/>
        </w:rPr>
        <w:t xml:space="preserve">: This addendum covers the </w:t>
      </w:r>
      <w:r w:rsidRPr="005C2512" w:rsidR="005C2512">
        <w:rPr>
          <w:rFonts w:cs="Arial"/>
          <w:b/>
          <w:bCs/>
          <w:i/>
        </w:rPr>
        <w:t>Electric Vehicle Charging Station Equipment and Services</w:t>
      </w:r>
      <w:r w:rsidR="0061652A">
        <w:rPr>
          <w:rFonts w:cs="Arial"/>
          <w:i/>
        </w:rPr>
        <w:t xml:space="preserve"> portfolio</w:t>
      </w:r>
      <w:r w:rsidRPr="00BA0772">
        <w:rPr>
          <w:rFonts w:cs="Arial"/>
        </w:rPr>
        <w:t xml:space="preserve"> led by the </w:t>
      </w:r>
      <w:r w:rsidRPr="005C2512">
        <w:rPr>
          <w:rFonts w:cs="Arial"/>
          <w:b/>
          <w:bCs/>
        </w:rPr>
        <w:t>State of</w:t>
      </w:r>
      <w:r w:rsidRPr="005C2512" w:rsidR="00107C69">
        <w:rPr>
          <w:rFonts w:cs="Arial"/>
          <w:b/>
          <w:bCs/>
        </w:rPr>
        <w:t xml:space="preserve"> </w:t>
      </w:r>
      <w:r w:rsidRPr="005C2512" w:rsidR="005C2512">
        <w:rPr>
          <w:rFonts w:cs="Arial"/>
          <w:b/>
          <w:bCs/>
        </w:rPr>
        <w:t>Maryland</w:t>
      </w:r>
      <w:r w:rsidR="0061652A">
        <w:rPr>
          <w:rFonts w:cs="Arial"/>
        </w:rPr>
        <w:t>,</w:t>
      </w:r>
      <w:r w:rsidRPr="00BA0772">
        <w:rPr>
          <w:rFonts w:cs="Arial"/>
          <w:b/>
        </w:rPr>
        <w:t xml:space="preserve"> </w:t>
      </w:r>
      <w:r w:rsidRPr="00BA0772">
        <w:rPr>
          <w:rFonts w:cs="Arial"/>
        </w:rPr>
        <w:t xml:space="preserve">for use by state agencies and other </w:t>
      </w:r>
      <w:r w:rsidR="0061652A">
        <w:rPr>
          <w:rFonts w:cs="Arial"/>
        </w:rPr>
        <w:t xml:space="preserve">government </w:t>
      </w:r>
      <w:r w:rsidRPr="00BA0772">
        <w:rPr>
          <w:rFonts w:cs="Arial"/>
        </w:rPr>
        <w:t xml:space="preserve">entities located in the Participating State </w:t>
      </w:r>
      <w:r w:rsidRPr="006A6051">
        <w:rPr>
          <w:rFonts w:cs="Arial"/>
          <w:b/>
          <w:i/>
        </w:rPr>
        <w:t>[or State Entity]</w:t>
      </w:r>
      <w:r w:rsidRPr="00BA0772">
        <w:rPr>
          <w:rFonts w:cs="Arial"/>
        </w:rPr>
        <w:t xml:space="preserve"> authorized by that State’s statutes to utilize State contracts </w:t>
      </w:r>
      <w:r w:rsidRPr="00BA0772" w:rsidR="003709A7">
        <w:rPr>
          <w:rFonts w:cs="Arial"/>
        </w:rPr>
        <w:t>with the prior approval of the State’s Chief Procurement O</w:t>
      </w:r>
      <w:r w:rsidRPr="00BA0772">
        <w:rPr>
          <w:rFonts w:cs="Arial"/>
        </w:rPr>
        <w:t>fficial.</w:t>
      </w:r>
    </w:p>
    <w:p w:rsidRPr="00BA0772" w:rsidR="00B13314" w:rsidP="00FA78D0" w:rsidRDefault="00B13314" w14:paraId="723B8286" w14:textId="77777777">
      <w:pPr>
        <w:spacing w:after="0" w:line="276" w:lineRule="auto"/>
        <w:jc w:val="both"/>
        <w:rPr>
          <w:rFonts w:cs="Arial"/>
        </w:rPr>
      </w:pPr>
    </w:p>
    <w:p w:rsidR="00F01753" w:rsidP="00FA78D0" w:rsidRDefault="00B13314" w14:paraId="700B4404" w14:textId="6F53252A">
      <w:pPr>
        <w:spacing w:after="0" w:line="276" w:lineRule="auto"/>
        <w:jc w:val="both"/>
        <w:rPr>
          <w:rFonts w:cs="Arial"/>
          <w:i/>
        </w:rPr>
      </w:pPr>
      <w:r w:rsidRPr="00BA0772">
        <w:rPr>
          <w:rFonts w:cs="Arial"/>
          <w:i/>
          <w:u w:val="single"/>
        </w:rPr>
        <w:t>Removable Instruction</w:t>
      </w:r>
      <w:r w:rsidRPr="00BA0772">
        <w:rPr>
          <w:rFonts w:cs="Arial"/>
          <w:i/>
          <w:smallCaps/>
        </w:rPr>
        <w:t>:</w:t>
      </w:r>
      <w:r w:rsidRPr="00BA0772">
        <w:rPr>
          <w:rFonts w:cs="Arial"/>
          <w:i/>
        </w:rPr>
        <w:t xml:space="preserve"> Participating States should ensure that paragraph 2 properly defines the scope of participation.</w:t>
      </w:r>
      <w:r w:rsidRPr="00BA0772" w:rsidR="00FA2BF8">
        <w:rPr>
          <w:rFonts w:cs="Arial"/>
          <w:i/>
        </w:rPr>
        <w:t xml:space="preserve"> </w:t>
      </w:r>
      <w:r w:rsidRPr="00BA0772">
        <w:rPr>
          <w:rFonts w:cs="Arial"/>
          <w:i/>
        </w:rPr>
        <w:t xml:space="preserve">The model language in paragraph </w:t>
      </w:r>
      <w:r w:rsidR="005D30BA">
        <w:rPr>
          <w:rFonts w:cs="Arial"/>
          <w:i/>
        </w:rPr>
        <w:t xml:space="preserve">2 </w:t>
      </w:r>
      <w:r w:rsidRPr="00BA0772">
        <w:rPr>
          <w:rFonts w:cs="Arial"/>
          <w:i/>
        </w:rPr>
        <w:t>enables participation by all political subdivisions, institutions of higher education, and other entities included in the state’s statewide contract program.</w:t>
      </w:r>
    </w:p>
    <w:p w:rsidRPr="00FA78D0" w:rsidR="00FA78D0" w:rsidP="00FA78D0" w:rsidRDefault="00FA78D0" w14:paraId="1308220A" w14:textId="77777777">
      <w:pPr>
        <w:spacing w:after="0" w:line="276" w:lineRule="auto"/>
        <w:jc w:val="both"/>
        <w:rPr>
          <w:rFonts w:cs="Arial"/>
          <w:iCs/>
        </w:rPr>
      </w:pPr>
    </w:p>
    <w:p w:rsidRPr="005C2512" w:rsidR="00B13314" w:rsidP="005C2512" w:rsidRDefault="00B13314" w14:paraId="7B3D38AC" w14:textId="7352F75A">
      <w:pPr>
        <w:pStyle w:val="ListParagraph"/>
        <w:numPr>
          <w:ilvl w:val="0"/>
          <w:numId w:val="4"/>
        </w:numPr>
        <w:spacing w:after="0" w:line="276" w:lineRule="auto"/>
        <w:ind w:left="547" w:hanging="547"/>
        <w:jc w:val="both"/>
        <w:rPr>
          <w:rFonts w:cs="Arial"/>
        </w:rPr>
      </w:pPr>
      <w:r w:rsidRPr="00BA0772">
        <w:rPr>
          <w:rFonts w:cs="Arial"/>
          <w:u w:val="single"/>
        </w:rPr>
        <w:t>Participation</w:t>
      </w:r>
      <w:r w:rsidRPr="00BA0772">
        <w:rPr>
          <w:rFonts w:cs="Arial"/>
        </w:rPr>
        <w:t xml:space="preserve">: This NASPO ValuePoint Master Agreement may be used by all state agencies, institutions of higher </w:t>
      </w:r>
      <w:r w:rsidR="00DD3064">
        <w:rPr>
          <w:rFonts w:cs="Arial"/>
        </w:rPr>
        <w:t>education</w:t>
      </w:r>
      <w:r w:rsidRPr="00BA0772">
        <w:rPr>
          <w:rFonts w:cs="Arial"/>
        </w:rPr>
        <w:t xml:space="preserve">, political subdivisions and other entities authorized </w:t>
      </w:r>
      <w:r w:rsidRPr="005C2512">
        <w:rPr>
          <w:rFonts w:cs="Arial"/>
        </w:rPr>
        <w:t xml:space="preserve">to use statewide contracts in the State of </w:t>
      </w:r>
      <w:r w:rsidRPr="005C2512">
        <w:rPr>
          <w:rFonts w:cs="Arial"/>
          <w:i/>
        </w:rPr>
        <w:t>[</w:t>
      </w:r>
      <w:r w:rsidRPr="005C2512">
        <w:rPr>
          <w:rFonts w:cs="Arial"/>
          <w:b/>
          <w:i/>
        </w:rPr>
        <w:t>xxxxxxx</w:t>
      </w:r>
      <w:r w:rsidRPr="005C2512">
        <w:rPr>
          <w:rFonts w:cs="Arial"/>
          <w:i/>
        </w:rPr>
        <w:t>]</w:t>
      </w:r>
      <w:r w:rsidRPr="005C2512">
        <w:rPr>
          <w:rFonts w:cs="Arial"/>
        </w:rPr>
        <w:t>.</w:t>
      </w:r>
      <w:r w:rsidRPr="005C2512" w:rsidR="00FA2BF8">
        <w:rPr>
          <w:rFonts w:cs="Arial"/>
        </w:rPr>
        <w:t xml:space="preserve"> </w:t>
      </w:r>
      <w:r w:rsidRPr="005C2512">
        <w:rPr>
          <w:rFonts w:cs="Arial"/>
        </w:rPr>
        <w:t>Issues of interpretation and eligibility for participation are solely within the authority of the State Chief Procurement Official.</w:t>
      </w:r>
    </w:p>
    <w:p w:rsidRPr="00BA0772" w:rsidR="000D7197" w:rsidP="00FA78D0" w:rsidRDefault="000D7197" w14:paraId="76B41BFC" w14:textId="77777777">
      <w:pPr>
        <w:spacing w:after="0" w:line="276" w:lineRule="auto"/>
        <w:jc w:val="both"/>
        <w:rPr>
          <w:rFonts w:cs="Arial"/>
        </w:rPr>
      </w:pPr>
    </w:p>
    <w:p w:rsidR="000D7197" w:rsidP="00FA78D0" w:rsidRDefault="000D7197" w14:paraId="76A29C56" w14:textId="75DB6D39">
      <w:pPr>
        <w:pStyle w:val="ListParagraph"/>
        <w:numPr>
          <w:ilvl w:val="0"/>
          <w:numId w:val="4"/>
        </w:numPr>
        <w:spacing w:after="0" w:line="276" w:lineRule="auto"/>
        <w:ind w:hanging="540"/>
        <w:jc w:val="both"/>
        <w:rPr>
          <w:rFonts w:cs="Arial"/>
        </w:rPr>
      </w:pPr>
      <w:r w:rsidRPr="00BA0772">
        <w:rPr>
          <w:rFonts w:cs="Arial"/>
          <w:u w:val="single"/>
        </w:rPr>
        <w:t>Primary Contacts</w:t>
      </w:r>
      <w:r w:rsidRPr="00BA0772">
        <w:rPr>
          <w:rFonts w:cs="Arial"/>
        </w:rPr>
        <w:t>: The primary contact individuals for this Participating Addendum are as follows (or their named successors):</w:t>
      </w:r>
    </w:p>
    <w:p w:rsidRPr="001F50B7" w:rsidR="001F50B7" w:rsidP="001F50B7" w:rsidRDefault="001F50B7" w14:paraId="7D0C9CBB" w14:textId="77777777">
      <w:pPr>
        <w:pStyle w:val="ListParagraph"/>
        <w:rPr>
          <w:rFonts w:cs="Arial"/>
        </w:rPr>
      </w:pPr>
    </w:p>
    <w:p w:rsidRPr="00BA0772" w:rsidR="001F50B7" w:rsidP="001F50B7" w:rsidRDefault="001F50B7" w14:paraId="7DFA0F87" w14:textId="77777777">
      <w:pPr>
        <w:pStyle w:val="ListParagraph"/>
        <w:spacing w:after="0" w:line="276" w:lineRule="auto"/>
        <w:ind w:left="540"/>
        <w:jc w:val="both"/>
        <w:rPr>
          <w:rFonts w:cs="Arial"/>
        </w:rPr>
      </w:pPr>
    </w:p>
    <w:p w:rsidRPr="00BA0772" w:rsidR="000D7197" w:rsidP="00FA78D0" w:rsidRDefault="000D7197" w14:paraId="575490F1" w14:textId="77777777">
      <w:pPr>
        <w:keepNext/>
        <w:spacing w:after="0" w:line="276" w:lineRule="auto"/>
        <w:jc w:val="both"/>
        <w:rPr>
          <w:rFonts w:cs="Arial"/>
        </w:rPr>
      </w:pPr>
      <w:r w:rsidRPr="00BA0772">
        <w:rPr>
          <w:rFonts w:cs="Arial"/>
        </w:rPr>
        <w:t>Contractor</w:t>
      </w:r>
    </w:p>
    <w:tbl>
      <w:tblPr>
        <w:tblStyle w:val="TableGrid"/>
        <w:tblW w:w="0" w:type="auto"/>
        <w:tblLook w:val="04A0" w:firstRow="1" w:lastRow="0" w:firstColumn="1" w:lastColumn="0" w:noHBand="0" w:noVBand="1"/>
      </w:tblPr>
      <w:tblGrid>
        <w:gridCol w:w="2037"/>
        <w:gridCol w:w="7313"/>
      </w:tblGrid>
      <w:tr w:rsidRPr="00BA0772" w:rsidR="000D7197" w:rsidTr="00393D67" w14:paraId="5E17C6C5" w14:textId="77777777">
        <w:tc>
          <w:tcPr>
            <w:tcW w:w="2037" w:type="dxa"/>
            <w:vAlign w:val="center"/>
          </w:tcPr>
          <w:p w:rsidRPr="00BA0772" w:rsidR="000D7197" w:rsidP="00BA0772" w:rsidRDefault="000D7197" w14:paraId="62495793" w14:textId="77777777">
            <w:pPr>
              <w:keepNext/>
              <w:spacing w:before="60" w:after="60"/>
              <w:rPr>
                <w:rFonts w:cs="Arial"/>
                <w:sz w:val="22"/>
                <w:szCs w:val="22"/>
              </w:rPr>
            </w:pPr>
            <w:r w:rsidRPr="00BA0772">
              <w:rPr>
                <w:rFonts w:cs="Arial"/>
                <w:sz w:val="22"/>
                <w:szCs w:val="22"/>
              </w:rPr>
              <w:tab/>
            </w:r>
            <w:r w:rsidRPr="00BA0772">
              <w:rPr>
                <w:rFonts w:cs="Arial"/>
                <w:sz w:val="22"/>
                <w:szCs w:val="22"/>
              </w:rPr>
              <w:t>Name:</w:t>
            </w:r>
          </w:p>
        </w:tc>
        <w:tc>
          <w:tcPr>
            <w:tcW w:w="7313" w:type="dxa"/>
            <w:vAlign w:val="center"/>
          </w:tcPr>
          <w:p w:rsidRPr="00E35611" w:rsidR="000D7197" w:rsidP="00BA0772" w:rsidRDefault="000D7197" w14:paraId="32B17D11" w14:textId="1084DE7C">
            <w:pPr>
              <w:keepNext/>
              <w:spacing w:before="60" w:after="60"/>
              <w:rPr>
                <w:rFonts w:cs="Arial"/>
                <w:sz w:val="22"/>
                <w:szCs w:val="22"/>
              </w:rPr>
            </w:pPr>
          </w:p>
        </w:tc>
      </w:tr>
      <w:tr w:rsidRPr="00BA0772" w:rsidR="000D7197" w:rsidTr="00393D67" w14:paraId="2BE0F060" w14:textId="77777777">
        <w:tc>
          <w:tcPr>
            <w:tcW w:w="2037" w:type="dxa"/>
            <w:vAlign w:val="center"/>
          </w:tcPr>
          <w:p w:rsidRPr="00BA0772" w:rsidR="000D7197" w:rsidP="00BA0772" w:rsidRDefault="000D7197" w14:paraId="51316C5A" w14:textId="77777777">
            <w:pPr>
              <w:keepNext/>
              <w:spacing w:before="60" w:after="60"/>
              <w:rPr>
                <w:rFonts w:cs="Arial"/>
                <w:sz w:val="22"/>
                <w:szCs w:val="22"/>
              </w:rPr>
            </w:pPr>
            <w:r w:rsidRPr="00BA0772">
              <w:rPr>
                <w:rFonts w:cs="Arial"/>
                <w:sz w:val="22"/>
                <w:szCs w:val="22"/>
              </w:rPr>
              <w:tab/>
            </w:r>
            <w:r w:rsidRPr="00BA0772">
              <w:rPr>
                <w:rFonts w:cs="Arial"/>
                <w:sz w:val="22"/>
                <w:szCs w:val="22"/>
              </w:rPr>
              <w:t>Address:</w:t>
            </w:r>
          </w:p>
        </w:tc>
        <w:tc>
          <w:tcPr>
            <w:tcW w:w="7313" w:type="dxa"/>
            <w:vAlign w:val="center"/>
          </w:tcPr>
          <w:p w:rsidRPr="00E35611" w:rsidR="000D7197" w:rsidP="00C80032" w:rsidRDefault="000D7197" w14:paraId="70168B0A" w14:textId="085DC616">
            <w:pPr>
              <w:spacing w:after="0" w:line="259" w:lineRule="auto"/>
              <w:rPr>
                <w:rFonts w:cs="Arial"/>
                <w:sz w:val="22"/>
                <w:szCs w:val="22"/>
              </w:rPr>
            </w:pPr>
          </w:p>
        </w:tc>
      </w:tr>
      <w:tr w:rsidRPr="00BA0772" w:rsidR="000D7197" w:rsidTr="00393D67" w14:paraId="6B0FC293" w14:textId="77777777">
        <w:tc>
          <w:tcPr>
            <w:tcW w:w="2037" w:type="dxa"/>
            <w:vAlign w:val="center"/>
          </w:tcPr>
          <w:p w:rsidRPr="00BA0772" w:rsidR="000D7197" w:rsidP="00BA0772" w:rsidRDefault="000D7197" w14:paraId="6F726285" w14:textId="77777777">
            <w:pPr>
              <w:keepNext/>
              <w:spacing w:before="60" w:after="60"/>
              <w:rPr>
                <w:rFonts w:cs="Arial"/>
                <w:sz w:val="22"/>
                <w:szCs w:val="22"/>
              </w:rPr>
            </w:pPr>
            <w:r w:rsidRPr="00BA0772">
              <w:rPr>
                <w:rFonts w:cs="Arial"/>
                <w:sz w:val="22"/>
                <w:szCs w:val="22"/>
              </w:rPr>
              <w:tab/>
            </w:r>
            <w:r w:rsidRPr="00BA0772">
              <w:rPr>
                <w:rFonts w:cs="Arial"/>
                <w:sz w:val="22"/>
                <w:szCs w:val="22"/>
              </w:rPr>
              <w:t>Telephone:</w:t>
            </w:r>
          </w:p>
        </w:tc>
        <w:tc>
          <w:tcPr>
            <w:tcW w:w="7313" w:type="dxa"/>
            <w:vAlign w:val="center"/>
          </w:tcPr>
          <w:p w:rsidRPr="00E35611" w:rsidR="000D7197" w:rsidP="00E35611" w:rsidRDefault="000D7197" w14:paraId="123A8BBE" w14:textId="36F8F863">
            <w:pPr>
              <w:keepNext/>
              <w:spacing w:before="60" w:after="60"/>
              <w:rPr>
                <w:rFonts w:cs="Arial"/>
                <w:sz w:val="22"/>
                <w:szCs w:val="22"/>
              </w:rPr>
            </w:pPr>
          </w:p>
        </w:tc>
      </w:tr>
      <w:tr w:rsidRPr="00BA0772" w:rsidR="000D7197" w:rsidTr="00393D67" w14:paraId="176E85EE" w14:textId="77777777">
        <w:tc>
          <w:tcPr>
            <w:tcW w:w="2037" w:type="dxa"/>
            <w:vAlign w:val="center"/>
          </w:tcPr>
          <w:p w:rsidRPr="00BA0772" w:rsidR="000D7197" w:rsidP="00BA0772" w:rsidRDefault="000D7197" w14:paraId="5C2FC3A1" w14:textId="77777777">
            <w:pPr>
              <w:keepNext/>
              <w:spacing w:before="60" w:after="60"/>
              <w:rPr>
                <w:rFonts w:cs="Arial"/>
                <w:sz w:val="22"/>
                <w:szCs w:val="22"/>
              </w:rPr>
            </w:pPr>
            <w:r w:rsidRPr="00BA0772">
              <w:rPr>
                <w:rFonts w:cs="Arial"/>
                <w:sz w:val="22"/>
                <w:szCs w:val="22"/>
              </w:rPr>
              <w:tab/>
            </w:r>
            <w:r w:rsidRPr="00BA0772">
              <w:rPr>
                <w:rFonts w:cs="Arial"/>
                <w:sz w:val="22"/>
                <w:szCs w:val="22"/>
              </w:rPr>
              <w:t>Email:</w:t>
            </w:r>
          </w:p>
        </w:tc>
        <w:tc>
          <w:tcPr>
            <w:tcW w:w="7313" w:type="dxa"/>
            <w:vAlign w:val="center"/>
          </w:tcPr>
          <w:p w:rsidRPr="00E35611" w:rsidR="000D7197" w:rsidP="00BA0772" w:rsidRDefault="000D7197" w14:paraId="2F70DA2C" w14:textId="1C7B0845">
            <w:pPr>
              <w:keepNext/>
              <w:spacing w:before="60" w:after="60"/>
              <w:rPr>
                <w:rFonts w:cs="Arial"/>
                <w:sz w:val="22"/>
                <w:szCs w:val="22"/>
              </w:rPr>
            </w:pPr>
          </w:p>
        </w:tc>
      </w:tr>
    </w:tbl>
    <w:p w:rsidRPr="00BA0772" w:rsidR="00FF71F6" w:rsidP="000D7197" w:rsidRDefault="00FF71F6" w14:paraId="0614BAEE" w14:textId="77777777">
      <w:pPr>
        <w:rPr>
          <w:rFonts w:cs="Arial"/>
          <w:u w:val="single"/>
        </w:rPr>
      </w:pPr>
    </w:p>
    <w:p w:rsidRPr="00BA0772" w:rsidR="000D7197" w:rsidP="00045C25" w:rsidRDefault="000D7197" w14:paraId="6453EA2A" w14:textId="77777777">
      <w:pPr>
        <w:keepNext/>
        <w:rPr>
          <w:rFonts w:cs="Arial"/>
        </w:rPr>
      </w:pPr>
      <w:r w:rsidRPr="00BA0772">
        <w:rPr>
          <w:rFonts w:cs="Arial"/>
        </w:rPr>
        <w:t>Participating Entity</w:t>
      </w:r>
    </w:p>
    <w:tbl>
      <w:tblPr>
        <w:tblStyle w:val="TableGrid"/>
        <w:tblW w:w="0" w:type="auto"/>
        <w:tblLook w:val="04A0" w:firstRow="1" w:lastRow="0" w:firstColumn="1" w:lastColumn="0" w:noHBand="0" w:noVBand="1"/>
      </w:tblPr>
      <w:tblGrid>
        <w:gridCol w:w="2037"/>
        <w:gridCol w:w="7313"/>
      </w:tblGrid>
      <w:tr w:rsidRPr="00BA0772" w:rsidR="000D7197" w:rsidTr="00FA2BF8" w14:paraId="64204BAD" w14:textId="77777777">
        <w:tc>
          <w:tcPr>
            <w:tcW w:w="1705" w:type="dxa"/>
            <w:vAlign w:val="center"/>
          </w:tcPr>
          <w:p w:rsidRPr="00BA0772" w:rsidR="000D7197" w:rsidP="00045C25" w:rsidRDefault="000D7197" w14:paraId="024B45D2" w14:textId="77777777">
            <w:pPr>
              <w:keepNext/>
              <w:spacing w:before="60" w:after="60"/>
              <w:rPr>
                <w:rFonts w:cs="Arial"/>
                <w:sz w:val="22"/>
                <w:szCs w:val="22"/>
              </w:rPr>
            </w:pPr>
            <w:r w:rsidRPr="00BA0772">
              <w:rPr>
                <w:rFonts w:cs="Arial"/>
                <w:sz w:val="22"/>
                <w:szCs w:val="22"/>
              </w:rPr>
              <w:tab/>
            </w:r>
            <w:r w:rsidRPr="00BA0772">
              <w:rPr>
                <w:rFonts w:cs="Arial"/>
                <w:sz w:val="22"/>
                <w:szCs w:val="22"/>
              </w:rPr>
              <w:t>Name:</w:t>
            </w:r>
          </w:p>
        </w:tc>
        <w:tc>
          <w:tcPr>
            <w:tcW w:w="8221" w:type="dxa"/>
            <w:vAlign w:val="center"/>
          </w:tcPr>
          <w:p w:rsidRPr="00BA0772" w:rsidR="000D7197" w:rsidP="00045C25" w:rsidRDefault="000D7197" w14:paraId="1CC246BC" w14:textId="77777777">
            <w:pPr>
              <w:keepNext/>
              <w:spacing w:before="60" w:after="60"/>
              <w:rPr>
                <w:rFonts w:cs="Arial"/>
                <w:sz w:val="22"/>
                <w:szCs w:val="22"/>
              </w:rPr>
            </w:pPr>
          </w:p>
        </w:tc>
      </w:tr>
      <w:tr w:rsidRPr="00BA0772" w:rsidR="000D7197" w:rsidTr="00FA2BF8" w14:paraId="4BDBA739" w14:textId="77777777">
        <w:tc>
          <w:tcPr>
            <w:tcW w:w="1705" w:type="dxa"/>
            <w:vAlign w:val="center"/>
          </w:tcPr>
          <w:p w:rsidRPr="00BA0772" w:rsidR="000D7197" w:rsidP="00045C25" w:rsidRDefault="000D7197" w14:paraId="4604113A" w14:textId="77777777">
            <w:pPr>
              <w:keepNext/>
              <w:spacing w:before="60" w:after="60"/>
              <w:rPr>
                <w:rFonts w:cs="Arial"/>
                <w:sz w:val="22"/>
                <w:szCs w:val="22"/>
              </w:rPr>
            </w:pPr>
            <w:r w:rsidRPr="00BA0772">
              <w:rPr>
                <w:rFonts w:cs="Arial"/>
                <w:sz w:val="22"/>
                <w:szCs w:val="22"/>
              </w:rPr>
              <w:tab/>
            </w:r>
            <w:r w:rsidRPr="00BA0772">
              <w:rPr>
                <w:rFonts w:cs="Arial"/>
                <w:sz w:val="22"/>
                <w:szCs w:val="22"/>
              </w:rPr>
              <w:t>Address:</w:t>
            </w:r>
          </w:p>
        </w:tc>
        <w:tc>
          <w:tcPr>
            <w:tcW w:w="8221" w:type="dxa"/>
            <w:vAlign w:val="center"/>
          </w:tcPr>
          <w:p w:rsidRPr="00BA0772" w:rsidR="000D7197" w:rsidP="00045C25" w:rsidRDefault="000D7197" w14:paraId="2515AEB2" w14:textId="77777777">
            <w:pPr>
              <w:keepNext/>
              <w:spacing w:before="60" w:after="60"/>
              <w:rPr>
                <w:rFonts w:cs="Arial"/>
                <w:sz w:val="22"/>
                <w:szCs w:val="22"/>
              </w:rPr>
            </w:pPr>
          </w:p>
        </w:tc>
      </w:tr>
      <w:tr w:rsidRPr="00BA0772" w:rsidR="000D7197" w:rsidTr="00FA2BF8" w14:paraId="3E66B889" w14:textId="77777777">
        <w:tc>
          <w:tcPr>
            <w:tcW w:w="1705" w:type="dxa"/>
            <w:vAlign w:val="center"/>
          </w:tcPr>
          <w:p w:rsidRPr="00BA0772" w:rsidR="000D7197" w:rsidP="00045C25" w:rsidRDefault="000D7197" w14:paraId="44AB1744" w14:textId="77777777">
            <w:pPr>
              <w:keepNext/>
              <w:spacing w:before="60" w:after="60"/>
              <w:rPr>
                <w:rFonts w:cs="Arial"/>
                <w:sz w:val="22"/>
                <w:szCs w:val="22"/>
              </w:rPr>
            </w:pPr>
            <w:r w:rsidRPr="00BA0772">
              <w:rPr>
                <w:rFonts w:cs="Arial"/>
                <w:sz w:val="22"/>
                <w:szCs w:val="22"/>
              </w:rPr>
              <w:tab/>
            </w:r>
            <w:r w:rsidRPr="00BA0772">
              <w:rPr>
                <w:rFonts w:cs="Arial"/>
                <w:sz w:val="22"/>
                <w:szCs w:val="22"/>
              </w:rPr>
              <w:t>Telephone:</w:t>
            </w:r>
          </w:p>
        </w:tc>
        <w:tc>
          <w:tcPr>
            <w:tcW w:w="8221" w:type="dxa"/>
            <w:vAlign w:val="center"/>
          </w:tcPr>
          <w:p w:rsidRPr="00BA0772" w:rsidR="000D7197" w:rsidP="00045C25" w:rsidRDefault="000D7197" w14:paraId="72A85235" w14:textId="77777777">
            <w:pPr>
              <w:keepNext/>
              <w:spacing w:before="60" w:after="60"/>
              <w:rPr>
                <w:rFonts w:cs="Arial"/>
                <w:sz w:val="22"/>
                <w:szCs w:val="22"/>
              </w:rPr>
            </w:pPr>
          </w:p>
        </w:tc>
      </w:tr>
      <w:tr w:rsidRPr="00BA0772" w:rsidR="000D7197" w:rsidTr="00FA2BF8" w14:paraId="4D7114FA" w14:textId="77777777">
        <w:tc>
          <w:tcPr>
            <w:tcW w:w="1705" w:type="dxa"/>
            <w:vAlign w:val="center"/>
          </w:tcPr>
          <w:p w:rsidRPr="00BA0772" w:rsidR="000D7197" w:rsidP="00045C25" w:rsidRDefault="000D7197" w14:paraId="05C22E39" w14:textId="77777777">
            <w:pPr>
              <w:keepNext/>
              <w:spacing w:before="60" w:after="60"/>
              <w:rPr>
                <w:rFonts w:cs="Arial"/>
                <w:sz w:val="22"/>
                <w:szCs w:val="22"/>
              </w:rPr>
            </w:pPr>
            <w:r w:rsidRPr="00BA0772">
              <w:rPr>
                <w:rFonts w:cs="Arial"/>
                <w:sz w:val="22"/>
                <w:szCs w:val="22"/>
              </w:rPr>
              <w:tab/>
            </w:r>
            <w:r w:rsidRPr="00BA0772">
              <w:rPr>
                <w:rFonts w:cs="Arial"/>
                <w:sz w:val="22"/>
                <w:szCs w:val="22"/>
              </w:rPr>
              <w:t>Fax:</w:t>
            </w:r>
          </w:p>
        </w:tc>
        <w:tc>
          <w:tcPr>
            <w:tcW w:w="8221" w:type="dxa"/>
            <w:vAlign w:val="center"/>
          </w:tcPr>
          <w:p w:rsidRPr="00BA0772" w:rsidR="000D7197" w:rsidP="00045C25" w:rsidRDefault="000D7197" w14:paraId="0573FB01" w14:textId="77777777">
            <w:pPr>
              <w:keepNext/>
              <w:spacing w:before="60" w:after="60"/>
              <w:rPr>
                <w:rFonts w:cs="Arial"/>
                <w:sz w:val="22"/>
                <w:szCs w:val="22"/>
              </w:rPr>
            </w:pPr>
          </w:p>
        </w:tc>
      </w:tr>
      <w:tr w:rsidRPr="00BA0772" w:rsidR="000D7197" w:rsidTr="00FA2BF8" w14:paraId="1BCA20A6" w14:textId="77777777">
        <w:tc>
          <w:tcPr>
            <w:tcW w:w="1705" w:type="dxa"/>
            <w:vAlign w:val="center"/>
          </w:tcPr>
          <w:p w:rsidRPr="00BA0772" w:rsidR="000D7197" w:rsidP="00045C25" w:rsidRDefault="000D7197" w14:paraId="063E9CD5" w14:textId="77777777">
            <w:pPr>
              <w:keepNext/>
              <w:spacing w:before="60" w:after="60"/>
              <w:rPr>
                <w:rFonts w:cs="Arial"/>
                <w:sz w:val="22"/>
                <w:szCs w:val="22"/>
              </w:rPr>
            </w:pPr>
            <w:r w:rsidRPr="00BA0772">
              <w:rPr>
                <w:rFonts w:cs="Arial"/>
                <w:sz w:val="22"/>
                <w:szCs w:val="22"/>
              </w:rPr>
              <w:tab/>
            </w:r>
            <w:r w:rsidRPr="00BA0772">
              <w:rPr>
                <w:rFonts w:cs="Arial"/>
                <w:sz w:val="22"/>
                <w:szCs w:val="22"/>
              </w:rPr>
              <w:t>Email:</w:t>
            </w:r>
          </w:p>
        </w:tc>
        <w:tc>
          <w:tcPr>
            <w:tcW w:w="8221" w:type="dxa"/>
            <w:vAlign w:val="center"/>
          </w:tcPr>
          <w:p w:rsidRPr="00BA0772" w:rsidR="000D7197" w:rsidP="00045C25" w:rsidRDefault="000D7197" w14:paraId="2B133AF9" w14:textId="77777777">
            <w:pPr>
              <w:keepNext/>
              <w:spacing w:before="60" w:after="60"/>
              <w:rPr>
                <w:rFonts w:cs="Arial"/>
                <w:sz w:val="22"/>
                <w:szCs w:val="22"/>
              </w:rPr>
            </w:pPr>
          </w:p>
        </w:tc>
      </w:tr>
    </w:tbl>
    <w:p w:rsidRPr="00BA0772" w:rsidR="000D7197" w:rsidP="00FA78D0" w:rsidRDefault="000D7197" w14:paraId="34535101" w14:textId="77777777">
      <w:pPr>
        <w:spacing w:after="0" w:line="276" w:lineRule="auto"/>
        <w:rPr>
          <w:rFonts w:cs="Arial"/>
        </w:rPr>
      </w:pPr>
    </w:p>
    <w:p w:rsidR="00C308A7" w:rsidP="00FA78D0" w:rsidRDefault="005801EF" w14:paraId="61E02E43" w14:textId="3F280C4B">
      <w:pPr>
        <w:pStyle w:val="Heading1"/>
        <w:keepNext w:val="0"/>
        <w:keepLines w:val="0"/>
        <w:numPr>
          <w:ilvl w:val="0"/>
          <w:numId w:val="4"/>
        </w:numPr>
        <w:spacing w:before="0" w:line="276" w:lineRule="auto"/>
        <w:ind w:hanging="540"/>
        <w:jc w:val="both"/>
        <w:rPr>
          <w:rFonts w:cs="Arial"/>
          <w:b w:val="0"/>
          <w:bCs/>
          <w:smallCaps w:val="0"/>
          <w:sz w:val="22"/>
          <w:szCs w:val="22"/>
        </w:rPr>
      </w:pPr>
      <w:r w:rsidRPr="0051703C">
        <w:rPr>
          <w:rFonts w:eastAsiaTheme="minorHAnsi"/>
          <w:b w:val="0"/>
          <w:bCs/>
          <w:smallCaps w:val="0"/>
          <w:sz w:val="22"/>
          <w:szCs w:val="28"/>
          <w:u w:val="single"/>
        </w:rPr>
        <w:t xml:space="preserve">Participating </w:t>
      </w:r>
      <w:r w:rsidRPr="0051703C" w:rsidR="000D7197">
        <w:rPr>
          <w:rFonts w:eastAsiaTheme="minorHAnsi"/>
          <w:b w:val="0"/>
          <w:bCs/>
          <w:smallCaps w:val="0"/>
          <w:sz w:val="22"/>
          <w:szCs w:val="28"/>
          <w:u w:val="single"/>
        </w:rPr>
        <w:t xml:space="preserve">Entity Modifications </w:t>
      </w:r>
      <w:r w:rsidRPr="0051703C" w:rsidR="0051703C">
        <w:rPr>
          <w:rFonts w:eastAsiaTheme="minorHAnsi"/>
          <w:b w:val="0"/>
          <w:bCs/>
          <w:smallCaps w:val="0"/>
          <w:sz w:val="22"/>
          <w:szCs w:val="28"/>
          <w:u w:val="single"/>
        </w:rPr>
        <w:t>or</w:t>
      </w:r>
      <w:r w:rsidRPr="0051703C" w:rsidR="000D7197">
        <w:rPr>
          <w:rFonts w:eastAsiaTheme="minorHAnsi"/>
          <w:b w:val="0"/>
          <w:bCs/>
          <w:smallCaps w:val="0"/>
          <w:sz w:val="22"/>
          <w:szCs w:val="28"/>
          <w:u w:val="single"/>
        </w:rPr>
        <w:t xml:space="preserve"> Additions </w:t>
      </w:r>
      <w:r w:rsidRPr="0051703C" w:rsidR="0051703C">
        <w:rPr>
          <w:rFonts w:eastAsiaTheme="minorHAnsi"/>
          <w:b w:val="0"/>
          <w:bCs/>
          <w:smallCaps w:val="0"/>
          <w:sz w:val="22"/>
          <w:szCs w:val="28"/>
          <w:u w:val="single"/>
        </w:rPr>
        <w:t>t</w:t>
      </w:r>
      <w:r w:rsidRPr="0051703C" w:rsidR="000D7197">
        <w:rPr>
          <w:rFonts w:eastAsiaTheme="minorHAnsi"/>
          <w:b w:val="0"/>
          <w:bCs/>
          <w:smallCaps w:val="0"/>
          <w:sz w:val="22"/>
          <w:szCs w:val="28"/>
          <w:u w:val="single"/>
        </w:rPr>
        <w:t>o The Master Agreement</w:t>
      </w:r>
      <w:r w:rsidRPr="0051703C" w:rsidR="0051703C">
        <w:rPr>
          <w:rFonts w:eastAsiaTheme="minorHAnsi"/>
          <w:b w:val="0"/>
          <w:bCs/>
          <w:smallCaps w:val="0"/>
          <w:sz w:val="22"/>
          <w:szCs w:val="28"/>
        </w:rPr>
        <w:t xml:space="preserve">: </w:t>
      </w:r>
      <w:r w:rsidR="0051703C">
        <w:rPr>
          <w:rFonts w:cs="Arial"/>
          <w:b w:val="0"/>
          <w:bCs/>
          <w:smallCaps w:val="0"/>
          <w:sz w:val="22"/>
          <w:szCs w:val="22"/>
        </w:rPr>
        <w:t>M</w:t>
      </w:r>
      <w:r w:rsidRPr="0051703C" w:rsidR="000D7197">
        <w:rPr>
          <w:rFonts w:cs="Arial"/>
          <w:b w:val="0"/>
          <w:bCs/>
          <w:smallCaps w:val="0"/>
          <w:sz w:val="22"/>
          <w:szCs w:val="22"/>
        </w:rPr>
        <w:t>odifications or additions apply only to actions and relationships within the Participating Entity.</w:t>
      </w:r>
    </w:p>
    <w:p w:rsidRPr="0051703C" w:rsidR="0051703C" w:rsidP="00FA78D0" w:rsidRDefault="0051703C" w14:paraId="4DF8D8CA" w14:textId="77777777">
      <w:pPr>
        <w:spacing w:after="0" w:line="276" w:lineRule="auto"/>
        <w:ind w:left="540"/>
      </w:pPr>
    </w:p>
    <w:p w:rsidRPr="00BA0772" w:rsidR="00C308A7" w:rsidP="00FA78D0" w:rsidRDefault="00C308A7" w14:paraId="705BADA8" w14:textId="77777777">
      <w:pPr>
        <w:spacing w:after="0" w:line="276" w:lineRule="auto"/>
        <w:ind w:left="540"/>
        <w:jc w:val="both"/>
        <w:rPr>
          <w:rFonts w:cs="Arial"/>
        </w:rPr>
      </w:pPr>
      <w:r w:rsidRPr="00BA0772">
        <w:rPr>
          <w:rFonts w:cs="Arial"/>
        </w:rPr>
        <w:t>Participating Entity must check one of the boxes below.</w:t>
      </w:r>
    </w:p>
    <w:p w:rsidRPr="00BA0772" w:rsidR="00C308A7" w:rsidP="00FA78D0" w:rsidRDefault="00C308A7" w14:paraId="082206C3" w14:textId="77777777">
      <w:pPr>
        <w:spacing w:after="0" w:line="276" w:lineRule="auto"/>
        <w:ind w:left="540"/>
        <w:jc w:val="both"/>
        <w:rPr>
          <w:rFonts w:cs="Arial"/>
        </w:rPr>
      </w:pPr>
    </w:p>
    <w:p w:rsidRPr="00BA0772" w:rsidR="00C308A7" w:rsidP="00FA78D0" w:rsidRDefault="00C308A7" w14:paraId="1C6A1CB7" w14:textId="11FD1C3F">
      <w:pPr>
        <w:tabs>
          <w:tab w:val="left" w:pos="900"/>
        </w:tabs>
        <w:spacing w:after="0" w:line="276" w:lineRule="auto"/>
        <w:ind w:left="720"/>
        <w:jc w:val="both"/>
        <w:rPr>
          <w:rFonts w:cs="Arial"/>
        </w:rPr>
      </w:pPr>
      <w:r w:rsidRPr="00BA0772">
        <w:rPr>
          <w:rFonts w:cs="Arial"/>
        </w:rPr>
        <w:t>[</w:t>
      </w:r>
      <w:r w:rsidRPr="00BA0772">
        <w:rPr>
          <w:rFonts w:cs="Arial"/>
          <w:u w:val="single"/>
        </w:rPr>
        <w:tab/>
      </w:r>
      <w:r w:rsidRPr="00BA0772">
        <w:rPr>
          <w:rFonts w:cs="Arial"/>
        </w:rPr>
        <w:t>] No changes to the terms and conditions of the Master Agreement are required.</w:t>
      </w:r>
    </w:p>
    <w:p w:rsidRPr="00BA0772" w:rsidR="00C308A7" w:rsidP="00FA78D0" w:rsidRDefault="00C308A7" w14:paraId="2DDC62F6" w14:textId="77777777">
      <w:pPr>
        <w:tabs>
          <w:tab w:val="left" w:pos="900"/>
        </w:tabs>
        <w:spacing w:after="0" w:line="276" w:lineRule="auto"/>
        <w:ind w:left="720"/>
        <w:jc w:val="both"/>
        <w:rPr>
          <w:rFonts w:cs="Arial"/>
        </w:rPr>
      </w:pPr>
    </w:p>
    <w:p w:rsidRPr="00992C37" w:rsidR="00C308A7" w:rsidP="00FA78D0" w:rsidRDefault="00C308A7" w14:paraId="7ACD3FF8" w14:textId="2BCF220C">
      <w:pPr>
        <w:tabs>
          <w:tab w:val="left" w:pos="900"/>
        </w:tabs>
        <w:spacing w:after="0" w:line="276" w:lineRule="auto"/>
        <w:ind w:left="720"/>
        <w:jc w:val="both"/>
        <w:rPr>
          <w:rFonts w:cs="Arial"/>
          <w:highlight w:val="yellow"/>
        </w:rPr>
      </w:pPr>
      <w:r w:rsidRPr="00BA0772">
        <w:rPr>
          <w:rFonts w:cs="Arial"/>
        </w:rPr>
        <w:t>[</w:t>
      </w:r>
      <w:r w:rsidRPr="00BA0772">
        <w:rPr>
          <w:rFonts w:cs="Arial"/>
          <w:u w:val="single"/>
        </w:rPr>
        <w:tab/>
      </w:r>
      <w:r w:rsidRPr="00BA0772">
        <w:rPr>
          <w:rFonts w:cs="Arial"/>
        </w:rPr>
        <w:t xml:space="preserve">] The </w:t>
      </w:r>
      <w:r w:rsidRPr="00C3069D">
        <w:rPr>
          <w:rFonts w:cs="Arial"/>
        </w:rPr>
        <w:t>following changes are modifying or supplementing the Master Agreement terms and conditions.</w:t>
      </w:r>
    </w:p>
    <w:p w:rsidRPr="00992C37" w:rsidR="00C308A7" w:rsidP="00FA78D0" w:rsidRDefault="00C308A7" w14:paraId="2F1C0DAC" w14:textId="77777777">
      <w:pPr>
        <w:spacing w:after="0" w:line="276" w:lineRule="auto"/>
        <w:ind w:left="540"/>
        <w:jc w:val="both"/>
        <w:rPr>
          <w:rFonts w:cs="Arial"/>
          <w:highlight w:val="yellow"/>
        </w:rPr>
      </w:pPr>
    </w:p>
    <w:p w:rsidRPr="00BA0772" w:rsidR="00C308A7" w:rsidP="00FA78D0" w:rsidRDefault="00C308A7" w14:paraId="62454DA2" w14:textId="55717123">
      <w:pPr>
        <w:spacing w:after="0" w:line="276" w:lineRule="auto"/>
        <w:ind w:left="540"/>
        <w:jc w:val="both"/>
        <w:rPr>
          <w:rFonts w:cs="Arial"/>
          <w:i/>
        </w:rPr>
      </w:pPr>
      <w:r w:rsidRPr="00C3069D">
        <w:rPr>
          <w:rFonts w:cs="Arial"/>
          <w:i/>
        </w:rPr>
        <w:t>[</w:t>
      </w:r>
      <w:r w:rsidRPr="00C3069D" w:rsidR="00B13314">
        <w:rPr>
          <w:rFonts w:cs="Arial"/>
          <w:i/>
          <w:u w:val="single"/>
        </w:rPr>
        <w:t>Removable Instruction</w:t>
      </w:r>
      <w:r w:rsidRPr="00C3069D" w:rsidR="00B13314">
        <w:rPr>
          <w:rFonts w:cs="Arial"/>
          <w:i/>
        </w:rPr>
        <w:t>: Insert text here to address</w:t>
      </w:r>
      <w:r w:rsidRPr="00C3069D">
        <w:rPr>
          <w:rFonts w:cs="Arial"/>
          <w:i/>
        </w:rPr>
        <w:t xml:space="preserve"> specific changes to the terms and conditions. Indicate which section numbers of the Master Agreement are modified. If no changes are required, check the</w:t>
      </w:r>
      <w:r w:rsidRPr="00C3069D" w:rsidR="0040019A">
        <w:rPr>
          <w:rFonts w:cs="Arial"/>
          <w:i/>
        </w:rPr>
        <w:t xml:space="preserve"> </w:t>
      </w:r>
      <w:r w:rsidR="00886472">
        <w:rPr>
          <w:rFonts w:cs="Arial"/>
          <w:i/>
        </w:rPr>
        <w:t>“</w:t>
      </w:r>
      <w:r w:rsidRPr="00C3069D" w:rsidR="0040019A">
        <w:rPr>
          <w:rFonts w:cs="Arial"/>
          <w:i/>
        </w:rPr>
        <w:t xml:space="preserve">No </w:t>
      </w:r>
      <w:r w:rsidR="00886472">
        <w:rPr>
          <w:rFonts w:cs="Arial"/>
          <w:i/>
        </w:rPr>
        <w:t>changes”</w:t>
      </w:r>
      <w:r w:rsidRPr="00C3069D">
        <w:rPr>
          <w:rFonts w:cs="Arial"/>
          <w:i/>
        </w:rPr>
        <w:t xml:space="preserve"> box above and </w:t>
      </w:r>
      <w:r w:rsidR="005F574A">
        <w:rPr>
          <w:rFonts w:cs="Arial"/>
          <w:i/>
        </w:rPr>
        <w:t>replace</w:t>
      </w:r>
      <w:r w:rsidRPr="00BA0772">
        <w:rPr>
          <w:rFonts w:cs="Arial"/>
          <w:i/>
        </w:rPr>
        <w:t xml:space="preserve"> this paragraph</w:t>
      </w:r>
      <w:r w:rsidR="005F574A">
        <w:rPr>
          <w:rFonts w:cs="Arial"/>
          <w:i/>
        </w:rPr>
        <w:t xml:space="preserve"> with </w:t>
      </w:r>
      <w:r w:rsidR="005F574A">
        <w:rPr>
          <w:rFonts w:cs="Arial"/>
          <w:b/>
          <w:bCs/>
          <w:i/>
        </w:rPr>
        <w:t>“Reserved”</w:t>
      </w:r>
      <w:r w:rsidRPr="00BA0772">
        <w:rPr>
          <w:rFonts w:cs="Arial"/>
          <w:i/>
        </w:rPr>
        <w:t>.]</w:t>
      </w:r>
    </w:p>
    <w:p w:rsidRPr="00BA0772" w:rsidR="00C308A7" w:rsidP="00FA78D0" w:rsidRDefault="00C308A7" w14:paraId="17C02B00" w14:textId="77777777">
      <w:pPr>
        <w:spacing w:after="0" w:line="276" w:lineRule="auto"/>
        <w:ind w:left="540"/>
        <w:jc w:val="both"/>
        <w:rPr>
          <w:rFonts w:cs="Arial"/>
          <w:b/>
        </w:rPr>
      </w:pPr>
    </w:p>
    <w:p w:rsidRPr="001B7175" w:rsidR="00C308A7" w:rsidP="001B7175" w:rsidRDefault="00C308A7" w14:paraId="423E6F19" w14:textId="77D76318">
      <w:pPr>
        <w:pStyle w:val="ListParagraph"/>
        <w:widowControl w:val="0"/>
        <w:numPr>
          <w:ilvl w:val="0"/>
          <w:numId w:val="4"/>
        </w:numPr>
        <w:spacing w:after="0" w:line="276" w:lineRule="auto"/>
        <w:ind w:left="547" w:hanging="547"/>
        <w:jc w:val="both"/>
        <w:rPr>
          <w:rFonts w:cs="Arial"/>
        </w:rPr>
      </w:pPr>
      <w:r w:rsidRPr="005D30BA">
        <w:rPr>
          <w:rFonts w:cs="Arial"/>
          <w:u w:val="single"/>
        </w:rPr>
        <w:t>Lease</w:t>
      </w:r>
      <w:r w:rsidR="0061652A">
        <w:rPr>
          <w:rFonts w:cs="Arial"/>
          <w:u w:val="single"/>
        </w:rPr>
        <w:t xml:space="preserve"> and Rental</w:t>
      </w:r>
      <w:r w:rsidRPr="005D30BA">
        <w:rPr>
          <w:rFonts w:cs="Arial"/>
          <w:u w:val="single"/>
        </w:rPr>
        <w:t xml:space="preserve"> Agreements</w:t>
      </w:r>
      <w:r w:rsidRPr="005D30BA">
        <w:rPr>
          <w:rFonts w:cs="Arial"/>
        </w:rPr>
        <w:t xml:space="preserve">: </w:t>
      </w:r>
      <w:r w:rsidRPr="005D30BA">
        <w:rPr>
          <w:rFonts w:cs="Arial"/>
          <w:i/>
        </w:rPr>
        <w:t xml:space="preserve">[If applicable, insert a statement about </w:t>
      </w:r>
      <w:r w:rsidRPr="005D30BA" w:rsidR="0040019A">
        <w:rPr>
          <w:rFonts w:cs="Arial"/>
          <w:i/>
        </w:rPr>
        <w:t>whether</w:t>
      </w:r>
      <w:r w:rsidRPr="005D30BA">
        <w:rPr>
          <w:rFonts w:cs="Arial"/>
          <w:i/>
        </w:rPr>
        <w:t xml:space="preserve"> equipment </w:t>
      </w:r>
      <w:r w:rsidRPr="001B7175">
        <w:rPr>
          <w:rFonts w:cs="Arial"/>
          <w:i/>
        </w:rPr>
        <w:t xml:space="preserve">lease </w:t>
      </w:r>
      <w:r w:rsidRPr="001B7175" w:rsidR="0061652A">
        <w:rPr>
          <w:rFonts w:cs="Arial"/>
          <w:i/>
        </w:rPr>
        <w:t xml:space="preserve">and/or rental </w:t>
      </w:r>
      <w:r w:rsidRPr="001B7175">
        <w:rPr>
          <w:rFonts w:cs="Arial"/>
          <w:i/>
        </w:rPr>
        <w:t>agreement terms and conditions included in the Master Agreement have been approved for use by the Participating State and any restrictions or requirements for the use of the lease</w:t>
      </w:r>
      <w:r w:rsidRPr="001B7175" w:rsidR="0061652A">
        <w:rPr>
          <w:rFonts w:cs="Arial"/>
          <w:i/>
        </w:rPr>
        <w:t xml:space="preserve"> and/or rental</w:t>
      </w:r>
      <w:r w:rsidRPr="001B7175">
        <w:rPr>
          <w:rFonts w:cs="Arial"/>
          <w:i/>
        </w:rPr>
        <w:t xml:space="preserve"> agreement language in the Master Agreement. If not applicable, </w:t>
      </w:r>
      <w:r w:rsidRPr="001B7175" w:rsidR="005F574A">
        <w:rPr>
          <w:rFonts w:cs="Arial"/>
          <w:i/>
        </w:rPr>
        <w:t xml:space="preserve">replace this paragraph with </w:t>
      </w:r>
      <w:r w:rsidRPr="001B7175" w:rsidR="005F574A">
        <w:rPr>
          <w:rFonts w:cs="Arial"/>
          <w:b/>
          <w:bCs/>
          <w:i/>
        </w:rPr>
        <w:t>“Reserved”</w:t>
      </w:r>
      <w:r w:rsidRPr="001B7175" w:rsidR="005F574A">
        <w:rPr>
          <w:rFonts w:cs="Arial"/>
          <w:i/>
        </w:rPr>
        <w:t>.]</w:t>
      </w:r>
    </w:p>
    <w:p w:rsidRPr="005D30BA" w:rsidR="00B454A4" w:rsidP="001B7175" w:rsidRDefault="00B454A4" w14:paraId="778D8E2A" w14:textId="77777777">
      <w:pPr>
        <w:spacing w:after="0" w:line="276" w:lineRule="auto"/>
        <w:jc w:val="both"/>
        <w:rPr>
          <w:rFonts w:cs="Arial"/>
        </w:rPr>
      </w:pPr>
    </w:p>
    <w:p w:rsidRPr="001B7175" w:rsidR="00C308A7" w:rsidP="001B7175" w:rsidRDefault="004F675B" w14:paraId="53BF62E5" w14:textId="57287A97">
      <w:pPr>
        <w:pStyle w:val="ListParagraph"/>
        <w:numPr>
          <w:ilvl w:val="0"/>
          <w:numId w:val="4"/>
        </w:numPr>
        <w:spacing w:after="0" w:line="276" w:lineRule="auto"/>
        <w:ind w:hanging="540"/>
        <w:jc w:val="both"/>
        <w:rPr>
          <w:rFonts w:cs="Arial"/>
        </w:rPr>
      </w:pPr>
      <w:r>
        <w:rPr>
          <w:rFonts w:cs="Arial"/>
          <w:u w:val="single"/>
        </w:rPr>
        <w:t>Authorized Dealers</w:t>
      </w:r>
      <w:r w:rsidRPr="00BA0772" w:rsidR="00C308A7">
        <w:rPr>
          <w:rFonts w:cs="Arial"/>
        </w:rPr>
        <w:t xml:space="preserve">: All </w:t>
      </w:r>
      <w:r w:rsidR="00526BB4">
        <w:rPr>
          <w:rFonts w:cs="Arial"/>
        </w:rPr>
        <w:t>C</w:t>
      </w:r>
      <w:r w:rsidRPr="00BA0772" w:rsidR="00C308A7">
        <w:rPr>
          <w:rFonts w:cs="Arial"/>
        </w:rPr>
        <w:t>ont</w:t>
      </w:r>
      <w:r w:rsidR="00B63BBB">
        <w:rPr>
          <w:rFonts w:cs="Arial"/>
        </w:rPr>
        <w:t>r</w:t>
      </w:r>
      <w:r w:rsidRPr="00BA0772" w:rsidR="00C308A7">
        <w:rPr>
          <w:rFonts w:cs="Arial"/>
        </w:rPr>
        <w:t xml:space="preserve">actors and resellers authorized in the State of </w:t>
      </w:r>
      <w:r w:rsidRPr="00BA0772" w:rsidR="00C308A7">
        <w:rPr>
          <w:rFonts w:cs="Arial"/>
          <w:i/>
        </w:rPr>
        <w:t>[</w:t>
      </w:r>
      <w:r w:rsidRPr="00BA0772" w:rsidR="00C308A7">
        <w:rPr>
          <w:rFonts w:cs="Arial"/>
          <w:b/>
          <w:i/>
        </w:rPr>
        <w:t>xxxxxx</w:t>
      </w:r>
      <w:r w:rsidRPr="00BA0772" w:rsidR="00C308A7">
        <w:rPr>
          <w:rFonts w:cs="Arial"/>
          <w:i/>
        </w:rPr>
        <w:t>]</w:t>
      </w:r>
      <w:r w:rsidRPr="00BA0772" w:rsidR="00C308A7">
        <w:rPr>
          <w:rFonts w:cs="Arial"/>
        </w:rPr>
        <w:t xml:space="preserve">, </w:t>
      </w:r>
      <w:r>
        <w:rPr>
          <w:rFonts w:cs="Arial"/>
        </w:rPr>
        <w:t>are listed in Contractor’s Authorized Dealer List, which is available on the NASPO ValuePoint website</w:t>
      </w:r>
      <w:r w:rsidR="00526BB4">
        <w:rPr>
          <w:rFonts w:cs="Arial"/>
        </w:rPr>
        <w:t xml:space="preserve">, </w:t>
      </w:r>
      <w:r w:rsidR="00623BDA">
        <w:rPr>
          <w:rFonts w:cs="Arial"/>
        </w:rPr>
        <w:t xml:space="preserve">and </w:t>
      </w:r>
      <w:r w:rsidRPr="00BA0772" w:rsidR="00623BDA">
        <w:rPr>
          <w:rFonts w:cs="Arial"/>
        </w:rPr>
        <w:t>are</w:t>
      </w:r>
      <w:r w:rsidRPr="00BA0772" w:rsidR="00C308A7">
        <w:rPr>
          <w:rFonts w:cs="Arial"/>
        </w:rPr>
        <w:t xml:space="preserve"> approved to </w:t>
      </w:r>
      <w:r w:rsidR="00B63BBB">
        <w:rPr>
          <w:rFonts w:cs="Arial"/>
        </w:rPr>
        <w:t xml:space="preserve">accept orders and </w:t>
      </w:r>
      <w:r w:rsidRPr="00BA0772" w:rsidR="00C308A7">
        <w:rPr>
          <w:rFonts w:cs="Arial"/>
        </w:rPr>
        <w:t>provide sales</w:t>
      </w:r>
      <w:r w:rsidRPr="00BA0772" w:rsidR="00E45623">
        <w:rPr>
          <w:rFonts w:cs="Arial"/>
        </w:rPr>
        <w:t xml:space="preserve">, </w:t>
      </w:r>
      <w:r w:rsidRPr="00BA0772" w:rsidR="00C308A7">
        <w:rPr>
          <w:rFonts w:cs="Arial"/>
        </w:rPr>
        <w:t>service support</w:t>
      </w:r>
      <w:r w:rsidRPr="00BA0772" w:rsidR="00E45623">
        <w:rPr>
          <w:rFonts w:cs="Arial"/>
        </w:rPr>
        <w:t xml:space="preserve">, and </w:t>
      </w:r>
      <w:r w:rsidRPr="001B7175" w:rsidR="00E45623">
        <w:rPr>
          <w:rFonts w:cs="Arial"/>
        </w:rPr>
        <w:t>invoicing</w:t>
      </w:r>
      <w:r w:rsidRPr="001B7175" w:rsidR="00C308A7">
        <w:rPr>
          <w:rFonts w:cs="Arial"/>
        </w:rPr>
        <w:t xml:space="preserve"> to participants in the NASPO ValuePoint Master Agreement. The</w:t>
      </w:r>
      <w:r w:rsidRPr="001B7175" w:rsidR="00523EDA">
        <w:rPr>
          <w:rFonts w:cs="Arial"/>
        </w:rPr>
        <w:t xml:space="preserve"> </w:t>
      </w:r>
      <w:r w:rsidRPr="001B7175" w:rsidR="00526BB4">
        <w:rPr>
          <w:rFonts w:cs="Arial"/>
        </w:rPr>
        <w:t>C</w:t>
      </w:r>
      <w:r w:rsidRPr="001B7175" w:rsidR="00523EDA">
        <w:rPr>
          <w:rFonts w:cs="Arial"/>
        </w:rPr>
        <w:t xml:space="preserve">ontractor’s </w:t>
      </w:r>
      <w:r w:rsidRPr="001B7175" w:rsidR="00C308A7">
        <w:rPr>
          <w:rFonts w:cs="Arial"/>
        </w:rPr>
        <w:t xml:space="preserve">dealer participation will be in accordance with the terms and conditions set forth in the </w:t>
      </w:r>
      <w:r w:rsidRPr="001B7175" w:rsidR="00CD2713">
        <w:rPr>
          <w:rFonts w:cs="Arial"/>
        </w:rPr>
        <w:t>Master</w:t>
      </w:r>
      <w:r w:rsidRPr="001B7175" w:rsidR="00C308A7">
        <w:rPr>
          <w:rFonts w:cs="Arial"/>
        </w:rPr>
        <w:t xml:space="preserve"> Agreement.</w:t>
      </w:r>
    </w:p>
    <w:p w:rsidRPr="00BA0772" w:rsidR="006A6051" w:rsidP="00045C25" w:rsidRDefault="006A6051" w14:paraId="4AEDBE7E" w14:textId="77777777">
      <w:pPr>
        <w:spacing w:after="0" w:line="276" w:lineRule="auto"/>
        <w:ind w:left="540"/>
        <w:jc w:val="both"/>
        <w:rPr>
          <w:rFonts w:cs="Arial"/>
        </w:rPr>
      </w:pPr>
    </w:p>
    <w:p w:rsidRPr="001B7175" w:rsidR="00871FA0" w:rsidP="001B7175" w:rsidRDefault="00C308A7" w14:paraId="21CC6121" w14:textId="3033CB51">
      <w:pPr>
        <w:pStyle w:val="ListParagraph"/>
        <w:numPr>
          <w:ilvl w:val="0"/>
          <w:numId w:val="4"/>
        </w:numPr>
        <w:spacing w:after="0" w:line="276" w:lineRule="auto"/>
        <w:ind w:hanging="540"/>
        <w:jc w:val="both"/>
        <w:rPr>
          <w:rFonts w:cs="Arial"/>
        </w:rPr>
      </w:pPr>
      <w:r w:rsidRPr="00BA0772">
        <w:rPr>
          <w:rFonts w:cs="Arial"/>
          <w:u w:val="single"/>
        </w:rPr>
        <w:t>Orders</w:t>
      </w:r>
      <w:r w:rsidRPr="0078042A">
        <w:rPr>
          <w:rFonts w:cs="Arial"/>
        </w:rPr>
        <w:t>:</w:t>
      </w:r>
      <w:r w:rsidRPr="00BA0772">
        <w:rPr>
          <w:rFonts w:cs="Arial"/>
        </w:rPr>
        <w:t xml:space="preserve"> Any order placed by a Purchasing Entity for a </w:t>
      </w:r>
      <w:r w:rsidR="00526BB4">
        <w:rPr>
          <w:rFonts w:cs="Arial"/>
        </w:rPr>
        <w:t>P</w:t>
      </w:r>
      <w:r w:rsidRPr="00BA0772">
        <w:rPr>
          <w:rFonts w:cs="Arial"/>
        </w:rPr>
        <w:t xml:space="preserve">roduct and/or </w:t>
      </w:r>
      <w:r w:rsidR="00526BB4">
        <w:rPr>
          <w:rFonts w:cs="Arial"/>
        </w:rPr>
        <w:t>S</w:t>
      </w:r>
      <w:r w:rsidRPr="00BA0772">
        <w:rPr>
          <w:rFonts w:cs="Arial"/>
        </w:rPr>
        <w:t xml:space="preserve">ervice available from this Master Agreement shall be deemed to be a sale under (and governed by the prices and other terms and conditions) of the Master </w:t>
      </w:r>
      <w:r w:rsidRPr="00BA0772" w:rsidR="00623BDA">
        <w:rPr>
          <w:rFonts w:cs="Arial"/>
        </w:rPr>
        <w:t>Agreement</w:t>
      </w:r>
      <w:r w:rsidR="00623BDA">
        <w:rPr>
          <w:rFonts w:cs="Arial"/>
        </w:rPr>
        <w:t>.</w:t>
      </w:r>
    </w:p>
    <w:p w:rsidR="006A6051" w:rsidP="005F574A" w:rsidRDefault="006A6051" w14:paraId="16148C99" w14:textId="77777777">
      <w:pPr>
        <w:keepNext/>
        <w:keepLines/>
        <w:spacing w:after="60" w:line="276" w:lineRule="auto"/>
        <w:jc w:val="both"/>
        <w:rPr>
          <w:rFonts w:cs="Arial"/>
        </w:rPr>
      </w:pPr>
    </w:p>
    <w:p w:rsidR="006E62D0" w:rsidP="005F574A" w:rsidRDefault="006E62D0" w14:paraId="0497011C" w14:textId="4A92AF71">
      <w:pPr>
        <w:keepNext/>
        <w:keepLines/>
        <w:spacing w:after="60" w:line="276" w:lineRule="auto"/>
        <w:jc w:val="both"/>
        <w:rPr>
          <w:rFonts w:cs="Arial"/>
        </w:rPr>
      </w:pPr>
      <w:r w:rsidRPr="00BA0772">
        <w:rPr>
          <w:rFonts w:cs="Arial"/>
        </w:rPr>
        <w:t xml:space="preserve">IN </w:t>
      </w:r>
      <w:r w:rsidRPr="00BA0772" w:rsidR="00B27A06">
        <w:rPr>
          <w:rFonts w:cs="Arial"/>
        </w:rPr>
        <w:t>WITNESS,</w:t>
      </w:r>
      <w:r w:rsidRPr="00BA0772">
        <w:rPr>
          <w:rFonts w:cs="Arial"/>
        </w:rPr>
        <w:t xml:space="preserve"> WHEREOF, the parties have executed this Addendum as of the date of execution by both parties below.</w:t>
      </w:r>
    </w:p>
    <w:p w:rsidR="001B7175" w:rsidP="005F574A" w:rsidRDefault="001B7175" w14:paraId="232F8C83" w14:textId="77777777">
      <w:pPr>
        <w:keepNext/>
        <w:keepLines/>
        <w:spacing w:after="60" w:line="276" w:lineRule="auto"/>
        <w:jc w:val="both"/>
        <w:rPr>
          <w:rFonts w:cs="Arial"/>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682"/>
        <w:gridCol w:w="4668"/>
      </w:tblGrid>
      <w:tr w:rsidRPr="00990727" w:rsidR="001B7175" w:rsidTr="001B7175" w14:paraId="4584FE65" w14:textId="77777777">
        <w:trPr>
          <w:trHeight w:val="530"/>
        </w:trPr>
        <w:tc>
          <w:tcPr>
            <w:tcW w:w="4682" w:type="dxa"/>
          </w:tcPr>
          <w:p w:rsidRPr="00990727" w:rsidR="001B7175" w:rsidP="00E00BF8" w:rsidRDefault="001B7175" w14:paraId="58D4DCC3" w14:textId="081D891E">
            <w:pPr>
              <w:keepNext/>
              <w:keepLines/>
              <w:spacing w:after="240"/>
              <w:rPr>
                <w:rFonts w:cs="Arial"/>
              </w:rPr>
            </w:pPr>
            <w:r>
              <w:rPr>
                <w:rFonts w:cs="Arial"/>
              </w:rPr>
              <w:t xml:space="preserve">Participating Entity: </w:t>
            </w:r>
          </w:p>
        </w:tc>
        <w:tc>
          <w:tcPr>
            <w:tcW w:w="4668" w:type="dxa"/>
          </w:tcPr>
          <w:p w:rsidRPr="00990727" w:rsidR="001B7175" w:rsidP="00E00BF8" w:rsidRDefault="001B7175" w14:paraId="79261873" w14:textId="7A0CE831">
            <w:pPr>
              <w:keepNext/>
              <w:keepLines/>
              <w:spacing w:after="240"/>
              <w:rPr>
                <w:rFonts w:cs="Arial"/>
              </w:rPr>
            </w:pPr>
            <w:r>
              <w:rPr>
                <w:rFonts w:cs="Arial"/>
              </w:rPr>
              <w:t>Contractor:</w:t>
            </w:r>
          </w:p>
        </w:tc>
      </w:tr>
      <w:tr w:rsidRPr="00990727" w:rsidR="001B7175" w:rsidTr="00E00BF8" w14:paraId="151D14C3" w14:textId="77777777">
        <w:tc>
          <w:tcPr>
            <w:tcW w:w="4682" w:type="dxa"/>
          </w:tcPr>
          <w:p w:rsidRPr="00990727" w:rsidR="001B7175" w:rsidP="00E00BF8" w:rsidRDefault="001B7175" w14:paraId="0A7F6987" w14:textId="77777777">
            <w:pPr>
              <w:keepNext/>
              <w:keepLines/>
              <w:spacing w:after="240"/>
              <w:rPr>
                <w:rFonts w:cs="Arial"/>
              </w:rPr>
            </w:pPr>
            <w:r w:rsidRPr="00990727">
              <w:rPr>
                <w:rFonts w:cs="Arial"/>
              </w:rPr>
              <w:t>Signature:</w:t>
            </w:r>
          </w:p>
          <w:p w:rsidRPr="00990727" w:rsidR="001B7175" w:rsidP="00E00BF8" w:rsidRDefault="001B7175" w14:paraId="55001D7C" w14:textId="77777777">
            <w:pPr>
              <w:keepNext/>
              <w:keepLines/>
              <w:spacing w:after="240"/>
              <w:rPr>
                <w:rFonts w:cs="Arial"/>
              </w:rPr>
            </w:pPr>
          </w:p>
        </w:tc>
        <w:tc>
          <w:tcPr>
            <w:tcW w:w="4668" w:type="dxa"/>
          </w:tcPr>
          <w:p w:rsidRPr="00990727" w:rsidR="001B7175" w:rsidP="00E00BF8" w:rsidRDefault="001B7175" w14:paraId="0077F5CB" w14:textId="77777777">
            <w:pPr>
              <w:keepNext/>
              <w:keepLines/>
              <w:spacing w:after="240"/>
              <w:rPr>
                <w:rFonts w:cs="Arial"/>
              </w:rPr>
            </w:pPr>
            <w:r w:rsidRPr="00990727">
              <w:rPr>
                <w:rFonts w:cs="Arial"/>
              </w:rPr>
              <w:t>Signature:</w:t>
            </w:r>
          </w:p>
        </w:tc>
      </w:tr>
      <w:tr w:rsidRPr="00990727" w:rsidR="001B7175" w:rsidTr="001B7175" w14:paraId="39CA52FE" w14:textId="77777777">
        <w:trPr>
          <w:trHeight w:val="800"/>
        </w:trPr>
        <w:tc>
          <w:tcPr>
            <w:tcW w:w="4682" w:type="dxa"/>
          </w:tcPr>
          <w:p w:rsidRPr="00990727" w:rsidR="001B7175" w:rsidP="00E00BF8" w:rsidRDefault="001B7175" w14:paraId="17B2302B" w14:textId="77777777">
            <w:pPr>
              <w:keepNext/>
              <w:keepLines/>
              <w:spacing w:after="240"/>
              <w:rPr>
                <w:rFonts w:cs="Arial"/>
              </w:rPr>
            </w:pPr>
            <w:r w:rsidRPr="00990727">
              <w:rPr>
                <w:rFonts w:cs="Arial"/>
              </w:rPr>
              <w:t>Name:</w:t>
            </w:r>
          </w:p>
          <w:p w:rsidRPr="00990727" w:rsidR="001B7175" w:rsidP="00E00BF8" w:rsidRDefault="001B7175" w14:paraId="29EEB0DC" w14:textId="77777777">
            <w:pPr>
              <w:keepNext/>
              <w:keepLines/>
              <w:spacing w:after="240"/>
              <w:rPr>
                <w:rFonts w:cs="Arial"/>
              </w:rPr>
            </w:pPr>
          </w:p>
        </w:tc>
        <w:tc>
          <w:tcPr>
            <w:tcW w:w="4668" w:type="dxa"/>
          </w:tcPr>
          <w:p w:rsidRPr="00990727" w:rsidR="001B7175" w:rsidP="00E00BF8" w:rsidRDefault="001B7175" w14:paraId="4503B1D7" w14:textId="77777777">
            <w:pPr>
              <w:keepNext/>
              <w:keepLines/>
              <w:spacing w:after="240"/>
              <w:rPr>
                <w:rFonts w:cs="Arial"/>
              </w:rPr>
            </w:pPr>
            <w:r w:rsidRPr="00990727">
              <w:rPr>
                <w:rFonts w:cs="Arial"/>
              </w:rPr>
              <w:t>Name:</w:t>
            </w:r>
          </w:p>
        </w:tc>
      </w:tr>
      <w:tr w:rsidRPr="00990727" w:rsidR="001B7175" w:rsidTr="00E00BF8" w14:paraId="5F22D8F6" w14:textId="77777777">
        <w:tc>
          <w:tcPr>
            <w:tcW w:w="4682" w:type="dxa"/>
          </w:tcPr>
          <w:p w:rsidRPr="00990727" w:rsidR="001B7175" w:rsidP="00E00BF8" w:rsidRDefault="001B7175" w14:paraId="21DEC02E" w14:textId="77777777">
            <w:pPr>
              <w:keepNext/>
              <w:keepLines/>
              <w:spacing w:after="240"/>
              <w:rPr>
                <w:rFonts w:cs="Arial"/>
              </w:rPr>
            </w:pPr>
            <w:r w:rsidRPr="00990727">
              <w:rPr>
                <w:rFonts w:cs="Arial"/>
              </w:rPr>
              <w:t>Title:</w:t>
            </w:r>
          </w:p>
          <w:p w:rsidRPr="00990727" w:rsidR="001B7175" w:rsidP="00E00BF8" w:rsidRDefault="001B7175" w14:paraId="797F5962" w14:textId="77777777">
            <w:pPr>
              <w:keepNext/>
              <w:keepLines/>
              <w:spacing w:after="240"/>
              <w:rPr>
                <w:rFonts w:cs="Arial"/>
              </w:rPr>
            </w:pPr>
          </w:p>
        </w:tc>
        <w:tc>
          <w:tcPr>
            <w:tcW w:w="4668" w:type="dxa"/>
          </w:tcPr>
          <w:p w:rsidRPr="00990727" w:rsidR="001B7175" w:rsidP="00E00BF8" w:rsidRDefault="001B7175" w14:paraId="2594F90B" w14:textId="77777777">
            <w:pPr>
              <w:keepNext/>
              <w:keepLines/>
              <w:spacing w:after="240"/>
              <w:rPr>
                <w:rFonts w:cs="Arial"/>
              </w:rPr>
            </w:pPr>
            <w:r w:rsidRPr="00990727">
              <w:rPr>
                <w:rFonts w:cs="Arial"/>
              </w:rPr>
              <w:t>Title:</w:t>
            </w:r>
          </w:p>
        </w:tc>
      </w:tr>
      <w:tr w:rsidRPr="00990727" w:rsidR="001B7175" w:rsidTr="001B7175" w14:paraId="50675624" w14:textId="77777777">
        <w:trPr>
          <w:trHeight w:val="692"/>
        </w:trPr>
        <w:tc>
          <w:tcPr>
            <w:tcW w:w="4682" w:type="dxa"/>
          </w:tcPr>
          <w:p w:rsidRPr="00990727" w:rsidR="001B7175" w:rsidP="00E00BF8" w:rsidRDefault="001B7175" w14:paraId="56EA3786" w14:textId="77777777">
            <w:pPr>
              <w:keepNext/>
              <w:keepLines/>
              <w:spacing w:after="240"/>
              <w:rPr>
                <w:rFonts w:cs="Arial"/>
              </w:rPr>
            </w:pPr>
            <w:r w:rsidRPr="00990727">
              <w:rPr>
                <w:rFonts w:cs="Arial"/>
              </w:rPr>
              <w:t>Date:</w:t>
            </w:r>
          </w:p>
          <w:p w:rsidRPr="00990727" w:rsidR="001B7175" w:rsidP="00E00BF8" w:rsidRDefault="001B7175" w14:paraId="7260E791" w14:textId="77777777">
            <w:pPr>
              <w:keepNext/>
              <w:keepLines/>
              <w:spacing w:after="240"/>
              <w:rPr>
                <w:rFonts w:cs="Arial"/>
              </w:rPr>
            </w:pPr>
          </w:p>
        </w:tc>
        <w:tc>
          <w:tcPr>
            <w:tcW w:w="4668" w:type="dxa"/>
          </w:tcPr>
          <w:p w:rsidRPr="00990727" w:rsidR="001B7175" w:rsidP="00E00BF8" w:rsidRDefault="001B7175" w14:paraId="0AA0A85B" w14:textId="77777777">
            <w:pPr>
              <w:keepNext/>
              <w:keepLines/>
              <w:spacing w:after="240"/>
              <w:rPr>
                <w:rFonts w:cs="Arial"/>
              </w:rPr>
            </w:pPr>
            <w:r w:rsidRPr="00990727">
              <w:rPr>
                <w:rFonts w:cs="Arial"/>
              </w:rPr>
              <w:t>Date:</w:t>
            </w:r>
          </w:p>
        </w:tc>
      </w:tr>
    </w:tbl>
    <w:p w:rsidRPr="00BA0772" w:rsidR="006A6051" w:rsidP="005F574A" w:rsidRDefault="006A6051" w14:paraId="78616388" w14:textId="77777777">
      <w:pPr>
        <w:keepNext/>
        <w:keepLines/>
        <w:spacing w:after="60" w:line="276" w:lineRule="auto"/>
        <w:jc w:val="both"/>
        <w:rPr>
          <w:rFonts w:cs="Arial"/>
        </w:rPr>
      </w:pPr>
    </w:p>
    <w:p w:rsidR="001B7175" w:rsidP="001B7175" w:rsidRDefault="006E62D0" w14:paraId="358AE303" w14:textId="77777777">
      <w:pPr>
        <w:spacing w:before="120"/>
        <w:rPr>
          <w:rFonts w:cs="Arial"/>
          <w:i/>
        </w:rPr>
      </w:pPr>
      <w:r w:rsidRPr="00BA0772">
        <w:rPr>
          <w:rFonts w:cs="Arial"/>
          <w:i/>
        </w:rPr>
        <w:t xml:space="preserve">[Additional signatures may be added if required by the Participating </w:t>
      </w:r>
      <w:r w:rsidRPr="00BA0772" w:rsidR="00F01753">
        <w:rPr>
          <w:rFonts w:cs="Arial"/>
          <w:i/>
        </w:rPr>
        <w:t>Entity</w:t>
      </w:r>
      <w:r w:rsidRPr="00BA0772">
        <w:rPr>
          <w:rFonts w:cs="Arial"/>
          <w:i/>
        </w:rPr>
        <w:t>]</w:t>
      </w:r>
    </w:p>
    <w:p w:rsidRPr="00990727" w:rsidR="001B7175" w:rsidP="001B7175" w:rsidRDefault="006E62D0" w14:paraId="1A109471" w14:textId="3D05BA6B">
      <w:pPr>
        <w:keepNext/>
        <w:keepLines/>
        <w:spacing w:after="240"/>
        <w:rPr>
          <w:rFonts w:cs="Arial"/>
        </w:rPr>
      </w:pPr>
      <w:r w:rsidRPr="00BA0772">
        <w:rPr>
          <w:rFonts w:cs="Arial"/>
        </w:rPr>
        <w:t xml:space="preserve">For questions on executing a participating addendum, </w:t>
      </w:r>
      <w:r w:rsidRPr="00990727" w:rsidR="001B7175">
        <w:rPr>
          <w:rFonts w:cs="Arial"/>
        </w:rPr>
        <w:t xml:space="preserve">please contact the Cooperative Contract Coordinator team at </w:t>
      </w:r>
      <w:hyperlink w:history="1" r:id="rId8">
        <w:r w:rsidRPr="00990727" w:rsidR="001B7175">
          <w:rPr>
            <w:rStyle w:val="Hyperlink"/>
            <w:rFonts w:cs="Arial"/>
          </w:rPr>
          <w:t>info@naspovaluepoint.org</w:t>
        </w:r>
      </w:hyperlink>
      <w:r w:rsidRPr="00990727" w:rsidR="001B7175">
        <w:rPr>
          <w:rFonts w:cs="Arial"/>
        </w:rPr>
        <w:t>.</w:t>
      </w:r>
    </w:p>
    <w:p w:rsidRPr="00BA0772" w:rsidR="006E62D0" w:rsidP="006E62D0" w:rsidRDefault="006E62D0" w14:paraId="051A7A68" w14:textId="77777777">
      <w:pPr>
        <w:keepNext/>
        <w:keepLines/>
        <w:jc w:val="both"/>
        <w:rPr>
          <w:rFonts w:cs="Arial"/>
        </w:rPr>
      </w:pPr>
    </w:p>
    <w:p w:rsidRPr="00BA0772" w:rsidR="00FF71F6" w:rsidP="009F58FE" w:rsidRDefault="00F77FD5" w14:paraId="63D68A2C" w14:textId="77777777">
      <w:pPr>
        <w:keepNext/>
        <w:keepLines/>
        <w:pBdr>
          <w:top w:val="single" w:color="auto" w:sz="4" w:space="1"/>
          <w:left w:val="single" w:color="auto" w:sz="4" w:space="4"/>
          <w:bottom w:val="single" w:color="auto" w:sz="4" w:space="1"/>
          <w:right w:val="single" w:color="auto" w:sz="4" w:space="31"/>
        </w:pBdr>
        <w:ind w:left="1440" w:right="2160"/>
        <w:jc w:val="center"/>
        <w:rPr>
          <w:rFonts w:cs="Arial"/>
          <w:b/>
          <w:i/>
        </w:rPr>
      </w:pPr>
      <w:r w:rsidRPr="00BA0772">
        <w:rPr>
          <w:rFonts w:cs="Arial"/>
          <w:b/>
          <w:i/>
          <w:smallCaps/>
        </w:rPr>
        <w:t>[</w:t>
      </w:r>
      <w:r w:rsidRPr="00BA0772" w:rsidR="006E62D0">
        <w:rPr>
          <w:rFonts w:cs="Arial"/>
          <w:b/>
          <w:i/>
        </w:rPr>
        <w:t>Please email fully executed PDF copy of this document to</w:t>
      </w:r>
    </w:p>
    <w:p w:rsidRPr="00BA0772" w:rsidR="00FF71F6" w:rsidP="009F58FE" w:rsidRDefault="00000000" w14:paraId="387FA223" w14:textId="77777777">
      <w:pPr>
        <w:keepNext/>
        <w:keepLines/>
        <w:pBdr>
          <w:top w:val="single" w:color="auto" w:sz="4" w:space="1"/>
          <w:left w:val="single" w:color="auto" w:sz="4" w:space="4"/>
          <w:bottom w:val="single" w:color="auto" w:sz="4" w:space="1"/>
          <w:right w:val="single" w:color="auto" w:sz="4" w:space="31"/>
        </w:pBdr>
        <w:ind w:left="1440" w:right="2160"/>
        <w:jc w:val="center"/>
        <w:rPr>
          <w:rFonts w:cs="Arial"/>
          <w:b/>
          <w:i/>
        </w:rPr>
      </w:pPr>
      <w:hyperlink w:history="1" r:id="rId9">
        <w:r w:rsidRPr="00BA0772" w:rsidR="006E62D0">
          <w:rPr>
            <w:rStyle w:val="Hyperlink"/>
            <w:rFonts w:cs="Arial"/>
            <w:b/>
            <w:i/>
            <w:color w:val="2E74B5" w:themeColor="accent1" w:themeShade="BF"/>
          </w:rPr>
          <w:t>PA@naspovaluepoint.org</w:t>
        </w:r>
      </w:hyperlink>
    </w:p>
    <w:p w:rsidRPr="00BA0772" w:rsidR="006E62D0" w:rsidP="009F58FE" w:rsidRDefault="006E62D0" w14:paraId="137BDEA0" w14:textId="77777777">
      <w:pPr>
        <w:keepNext/>
        <w:keepLines/>
        <w:pBdr>
          <w:top w:val="single" w:color="auto" w:sz="4" w:space="1"/>
          <w:left w:val="single" w:color="auto" w:sz="4" w:space="4"/>
          <w:bottom w:val="single" w:color="auto" w:sz="4" w:space="1"/>
          <w:right w:val="single" w:color="auto" w:sz="4" w:space="31"/>
        </w:pBdr>
        <w:spacing w:after="0"/>
        <w:ind w:left="1440" w:right="2160"/>
        <w:jc w:val="center"/>
        <w:rPr>
          <w:rFonts w:cs="Arial"/>
          <w:b/>
          <w:i/>
        </w:rPr>
      </w:pPr>
      <w:r w:rsidRPr="00BA0772">
        <w:rPr>
          <w:rFonts w:cs="Arial"/>
          <w:b/>
          <w:i/>
        </w:rPr>
        <w:t>to support documentation of participation and posting in appropriate data bases</w:t>
      </w:r>
      <w:r w:rsidRPr="00BA0772" w:rsidR="00FF71F6">
        <w:rPr>
          <w:rFonts w:cs="Arial"/>
          <w:b/>
          <w:i/>
        </w:rPr>
        <w:t>.</w:t>
      </w:r>
      <w:r w:rsidRPr="00BA0772" w:rsidR="00F77FD5">
        <w:rPr>
          <w:rFonts w:cs="Arial"/>
          <w:b/>
          <w:i/>
        </w:rPr>
        <w:t>]</w:t>
      </w:r>
    </w:p>
    <w:p w:rsidR="006E62D0" w:rsidP="000D7197" w:rsidRDefault="006E62D0" w14:paraId="121865A9" w14:textId="77777777"/>
    <w:sectPr w:rsidR="006E62D0" w:rsidSect="001F50B7">
      <w:headerReference w:type="default" r:id="rId10"/>
      <w:footerReference w:type="default" r:id="rId11"/>
      <w:pgSz w:w="12240" w:h="15840" w:orient="portrait"/>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27428" w:rsidP="00ED2DF2" w:rsidRDefault="00227428" w14:paraId="1646EDB1" w14:textId="77777777">
      <w:pPr>
        <w:spacing w:after="0"/>
      </w:pPr>
      <w:r>
        <w:separator/>
      </w:r>
    </w:p>
  </w:endnote>
  <w:endnote w:type="continuationSeparator" w:id="0">
    <w:p w:rsidR="00227428" w:rsidP="00ED2DF2" w:rsidRDefault="00227428" w14:paraId="779518F4"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P Simplified Light">
    <w:altName w:val="Calibri"/>
    <w:charset w:val="00"/>
    <w:family w:val="swiss"/>
    <w:pitch w:val="variable"/>
    <w:sig w:usb0="A00000A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rsidRPr="00A63102" w:rsidR="00526BB4" w:rsidP="00A63102" w:rsidRDefault="00526BB4" w14:paraId="03861DD3" w14:textId="46338265">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1459D5">
              <w:rPr>
                <w:noProof/>
                <w:sz w:val="20"/>
                <w:szCs w:val="20"/>
              </w:rPr>
              <w:t>6</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1459D5">
              <w:rPr>
                <w:noProof/>
                <w:sz w:val="20"/>
                <w:szCs w:val="20"/>
              </w:rPr>
              <w:t>6</w:t>
            </w:r>
            <w:r w:rsidRPr="00A63102">
              <w:rPr>
                <w:sz w:val="20"/>
                <w:szCs w:val="20"/>
              </w:rPr>
              <w:fldChar w:fldCharType="end"/>
            </w:r>
          </w:p>
        </w:sdtContent>
        <w:sdtEndPr>
          <w:rPr>
            <w:sz w:val="20"/>
            <w:szCs w:val="20"/>
          </w:rPr>
        </w:sdtEndPr>
      </w:sdt>
    </w:sdtContent>
    <w:sdtEndPr>
      <w:rPr>
        <w:sz w:val="20"/>
        <w:szCs w:val="20"/>
      </w:rPr>
    </w:sdtEndPr>
  </w:sdt>
  <w:p w:rsidR="00526BB4" w:rsidRDefault="00526BB4" w14:paraId="4B32D80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27428" w:rsidP="00ED2DF2" w:rsidRDefault="00227428" w14:paraId="6532E579" w14:textId="77777777">
      <w:pPr>
        <w:spacing w:after="0"/>
      </w:pPr>
      <w:r>
        <w:separator/>
      </w:r>
    </w:p>
  </w:footnote>
  <w:footnote w:type="continuationSeparator" w:id="0">
    <w:p w:rsidR="00227428" w:rsidP="00ED2DF2" w:rsidRDefault="00227428" w14:paraId="747E3FB5"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526BB4" w:rsidP="00ED2DF2" w:rsidRDefault="00526BB4" w14:paraId="4CAC1572" w14:textId="77777777">
    <w:pPr>
      <w:pStyle w:val="Header"/>
      <w:tabs>
        <w:tab w:val="clear" w:pos="4680"/>
      </w:tabs>
    </w:pPr>
    <w:r>
      <w:rPr>
        <w:noProof/>
      </w:rPr>
      <w:drawing>
        <wp:anchor distT="0" distB="0" distL="114300" distR="114300" simplePos="0" relativeHeight="251658240" behindDoc="1" locked="0" layoutInCell="1" allowOverlap="1" wp14:anchorId="2A5772EF" wp14:editId="2BA818F7">
          <wp:simplePos x="0" y="0"/>
          <wp:positionH relativeFrom="column">
            <wp:posOffset>3624263</wp:posOffset>
          </wp:positionH>
          <wp:positionV relativeFrom="paragraph">
            <wp:posOffset>-19050</wp:posOffset>
          </wp:positionV>
          <wp:extent cx="2249487" cy="64953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265158" cy="654061"/>
                  </a:xfrm>
                  <a:prstGeom prst="rect">
                    <a:avLst/>
                  </a:prstGeom>
                </pic:spPr>
              </pic:pic>
            </a:graphicData>
          </a:graphic>
          <wp14:sizeRelH relativeFrom="margin">
            <wp14:pctWidth>0</wp14:pctWidth>
          </wp14:sizeRelH>
          <wp14:sizeRelV relativeFrom="margin">
            <wp14:pctHeight>0</wp14:pctHeight>
          </wp14:sizeRelV>
        </wp:anchor>
      </w:drawing>
    </w:r>
    <w:r>
      <w:t>NASPO ValuePoint</w:t>
    </w:r>
  </w:p>
  <w:p w:rsidRPr="00274D34" w:rsidR="00526BB4" w:rsidP="00274D34" w:rsidRDefault="00526BB4" w14:paraId="00BF8D8F" w14:textId="77777777">
    <w:pPr>
      <w:pStyle w:val="Header"/>
      <w:spacing w:after="240"/>
      <w:rPr>
        <w:rStyle w:val="Strong"/>
      </w:rPr>
    </w:pPr>
    <w:r w:rsidRPr="00283F55">
      <w:rPr>
        <w:rStyle w:val="Strong"/>
      </w:rPr>
      <w:t>PARTICIPATING</w:t>
    </w:r>
    <w:r w:rsidRPr="00274D34">
      <w:rPr>
        <w:rStyle w:val="Strong"/>
      </w:rPr>
      <w:t xml:space="preserve"> ADDENDUM</w:t>
    </w:r>
  </w:p>
  <w:p w:rsidRPr="00274D34" w:rsidR="00526BB4" w:rsidP="005C2512" w:rsidRDefault="005C2512" w14:paraId="3EFF88C9" w14:textId="50F685E2">
    <w:pPr>
      <w:spacing w:after="0"/>
      <w:rPr>
        <w:rStyle w:val="Strong"/>
      </w:rPr>
    </w:pPr>
    <w:r>
      <w:rPr>
        <w:rStyle w:val="Strong"/>
      </w:rPr>
      <w:t>Electric vehicle charging station equipment and services</w:t>
    </w:r>
  </w:p>
  <w:p w:rsidRPr="008C05CC" w:rsidR="00526BB4" w:rsidP="00283F55" w:rsidRDefault="00526BB4" w14:paraId="3D54E8D9" w14:textId="01A1E0AE">
    <w:pPr>
      <w:spacing w:after="0"/>
      <w:rPr>
        <w:bCs/>
      </w:rPr>
    </w:pPr>
    <w:r>
      <w:t xml:space="preserve">Led by the State of </w:t>
    </w:r>
    <w:r w:rsidR="005C2512">
      <w:rPr>
        <w:bCs/>
      </w:rPr>
      <w:t>Maryland</w:t>
    </w:r>
  </w:p>
  <w:p w:rsidRPr="00274D34" w:rsidR="00526BB4" w:rsidP="00274D34" w:rsidRDefault="00526BB4" w14:paraId="7D759908" w14:textId="77777777">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74F0F"/>
    <w:multiLevelType w:val="hybridMultilevel"/>
    <w:tmpl w:val="FFFFFFFF"/>
    <w:lvl w:ilvl="0" w:tplc="829C2734">
      <w:start w:val="1"/>
      <w:numFmt w:val="lowerLetter"/>
      <w:lvlText w:val="(%1)"/>
      <w:lvlJc w:val="left"/>
      <w:pPr>
        <w:ind w:left="1267" w:hanging="360"/>
      </w:pPr>
      <w:rPr>
        <w:rFonts w:hint="default" w:cs="Times New Roman"/>
      </w:rPr>
    </w:lvl>
    <w:lvl w:ilvl="1" w:tplc="04090019" w:tentative="1">
      <w:start w:val="1"/>
      <w:numFmt w:val="lowerLetter"/>
      <w:lvlText w:val="%2."/>
      <w:lvlJc w:val="left"/>
      <w:pPr>
        <w:ind w:left="1987" w:hanging="360"/>
      </w:pPr>
      <w:rPr>
        <w:rFonts w:cs="Times New Roman"/>
      </w:rPr>
    </w:lvl>
    <w:lvl w:ilvl="2" w:tplc="0409001B" w:tentative="1">
      <w:start w:val="1"/>
      <w:numFmt w:val="lowerRoman"/>
      <w:lvlText w:val="%3."/>
      <w:lvlJc w:val="right"/>
      <w:pPr>
        <w:ind w:left="2707" w:hanging="180"/>
      </w:pPr>
      <w:rPr>
        <w:rFonts w:cs="Times New Roman"/>
      </w:rPr>
    </w:lvl>
    <w:lvl w:ilvl="3" w:tplc="0409000F" w:tentative="1">
      <w:start w:val="1"/>
      <w:numFmt w:val="decimal"/>
      <w:lvlText w:val="%4."/>
      <w:lvlJc w:val="left"/>
      <w:pPr>
        <w:ind w:left="3427" w:hanging="360"/>
      </w:pPr>
      <w:rPr>
        <w:rFonts w:cs="Times New Roman"/>
      </w:rPr>
    </w:lvl>
    <w:lvl w:ilvl="4" w:tplc="04090019" w:tentative="1">
      <w:start w:val="1"/>
      <w:numFmt w:val="lowerLetter"/>
      <w:lvlText w:val="%5."/>
      <w:lvlJc w:val="left"/>
      <w:pPr>
        <w:ind w:left="4147" w:hanging="360"/>
      </w:pPr>
      <w:rPr>
        <w:rFonts w:cs="Times New Roman"/>
      </w:rPr>
    </w:lvl>
    <w:lvl w:ilvl="5" w:tplc="0409001B" w:tentative="1">
      <w:start w:val="1"/>
      <w:numFmt w:val="lowerRoman"/>
      <w:lvlText w:val="%6."/>
      <w:lvlJc w:val="right"/>
      <w:pPr>
        <w:ind w:left="4867" w:hanging="180"/>
      </w:pPr>
      <w:rPr>
        <w:rFonts w:cs="Times New Roman"/>
      </w:rPr>
    </w:lvl>
    <w:lvl w:ilvl="6" w:tplc="0409000F" w:tentative="1">
      <w:start w:val="1"/>
      <w:numFmt w:val="decimal"/>
      <w:lvlText w:val="%7."/>
      <w:lvlJc w:val="left"/>
      <w:pPr>
        <w:ind w:left="5587" w:hanging="360"/>
      </w:pPr>
      <w:rPr>
        <w:rFonts w:cs="Times New Roman"/>
      </w:rPr>
    </w:lvl>
    <w:lvl w:ilvl="7" w:tplc="04090019" w:tentative="1">
      <w:start w:val="1"/>
      <w:numFmt w:val="lowerLetter"/>
      <w:lvlText w:val="%8."/>
      <w:lvlJc w:val="left"/>
      <w:pPr>
        <w:ind w:left="6307" w:hanging="360"/>
      </w:pPr>
      <w:rPr>
        <w:rFonts w:cs="Times New Roman"/>
      </w:rPr>
    </w:lvl>
    <w:lvl w:ilvl="8" w:tplc="0409001B" w:tentative="1">
      <w:start w:val="1"/>
      <w:numFmt w:val="lowerRoman"/>
      <w:lvlText w:val="%9."/>
      <w:lvlJc w:val="right"/>
      <w:pPr>
        <w:ind w:left="7027" w:hanging="180"/>
      </w:pPr>
      <w:rPr>
        <w:rFonts w:cs="Times New Roman"/>
      </w:rPr>
    </w:lvl>
  </w:abstractNum>
  <w:abstractNum w:abstractNumId="1" w15:restartNumberingAfterBreak="0">
    <w:nsid w:val="091D3DA7"/>
    <w:multiLevelType w:val="hybridMultilevel"/>
    <w:tmpl w:val="E8D4D2A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CB529A9"/>
    <w:multiLevelType w:val="hybridMultilevel"/>
    <w:tmpl w:val="98C2EA86"/>
    <w:lvl w:ilvl="0" w:tplc="542C764A">
      <w:start w:val="1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32311"/>
    <w:multiLevelType w:val="hybridMultilevel"/>
    <w:tmpl w:val="049E96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313D7B"/>
    <w:multiLevelType w:val="multilevel"/>
    <w:tmpl w:val="051073C0"/>
    <w:styleLink w:val="HPBullets"/>
    <w:lvl w:ilvl="0">
      <w:start w:val="1"/>
      <w:numFmt w:val="bullet"/>
      <w:pStyle w:val="BodyBullets"/>
      <w:lvlText w:val=""/>
      <w:lvlJc w:val="left"/>
      <w:pPr>
        <w:tabs>
          <w:tab w:val="num" w:pos="200"/>
        </w:tabs>
        <w:ind w:left="200" w:hanging="200"/>
      </w:pPr>
      <w:rPr>
        <w:rFonts w:hint="default" w:ascii="Symbol" w:hAnsi="Symbol"/>
      </w:rPr>
    </w:lvl>
    <w:lvl w:ilvl="1">
      <w:start w:val="1"/>
      <w:numFmt w:val="bullet"/>
      <w:lvlText w:val="–"/>
      <w:lvlJc w:val="left"/>
      <w:pPr>
        <w:tabs>
          <w:tab w:val="num" w:pos="400"/>
        </w:tabs>
        <w:ind w:left="400" w:hanging="200"/>
      </w:pPr>
      <w:rPr>
        <w:rFonts w:hint="default" w:ascii="HP Simplified Light" w:hAnsi="HP Simplified Light"/>
      </w:rPr>
    </w:lvl>
    <w:lvl w:ilvl="2">
      <w:start w:val="1"/>
      <w:numFmt w:val="bullet"/>
      <w:lvlText w:val=""/>
      <w:lvlJc w:val="left"/>
      <w:pPr>
        <w:tabs>
          <w:tab w:val="num" w:pos="600"/>
        </w:tabs>
        <w:ind w:left="600" w:hanging="200"/>
      </w:pPr>
      <w:rPr>
        <w:rFonts w:hint="default" w:ascii="Symbol" w:hAnsi="Symbol"/>
        <w:sz w:val="16"/>
        <w:szCs w:val="16"/>
      </w:rPr>
    </w:lvl>
    <w:lvl w:ilvl="3">
      <w:start w:val="1"/>
      <w:numFmt w:val="bullet"/>
      <w:lvlText w:val="–"/>
      <w:lvlJc w:val="left"/>
      <w:pPr>
        <w:tabs>
          <w:tab w:val="num" w:pos="800"/>
        </w:tabs>
        <w:ind w:left="800" w:hanging="200"/>
      </w:pPr>
      <w:rPr>
        <w:rFonts w:hint="default" w:ascii="HP Simplified Light" w:hAnsi="HP Simplified Light"/>
        <w:sz w:val="16"/>
      </w:rPr>
    </w:lvl>
    <w:lvl w:ilvl="4">
      <w:start w:val="1"/>
      <w:numFmt w:val="bullet"/>
      <w:lvlText w:val=""/>
      <w:lvlJc w:val="left"/>
      <w:pPr>
        <w:tabs>
          <w:tab w:val="num" w:pos="1000"/>
        </w:tabs>
        <w:ind w:left="1000" w:hanging="200"/>
      </w:pPr>
      <w:rPr>
        <w:rFonts w:hint="default" w:ascii="Symbol" w:hAnsi="Symbol"/>
        <w:sz w:val="16"/>
      </w:rPr>
    </w:lvl>
    <w:lvl w:ilvl="5">
      <w:start w:val="1"/>
      <w:numFmt w:val="bullet"/>
      <w:lvlText w:val="–"/>
      <w:lvlJc w:val="left"/>
      <w:pPr>
        <w:tabs>
          <w:tab w:val="num" w:pos="1200"/>
        </w:tabs>
        <w:ind w:left="1200" w:hanging="200"/>
      </w:pPr>
      <w:rPr>
        <w:rFonts w:hint="default" w:ascii="HP Simplified Light" w:hAnsi="HP Simplified Light"/>
        <w:sz w:val="16"/>
      </w:rPr>
    </w:lvl>
    <w:lvl w:ilvl="6">
      <w:start w:val="1"/>
      <w:numFmt w:val="bullet"/>
      <w:lvlText w:val=""/>
      <w:lvlJc w:val="left"/>
      <w:pPr>
        <w:tabs>
          <w:tab w:val="num" w:pos="1400"/>
        </w:tabs>
        <w:ind w:left="1400" w:hanging="200"/>
      </w:pPr>
      <w:rPr>
        <w:rFonts w:hint="default" w:ascii="Symbol" w:hAnsi="Symbol"/>
        <w:sz w:val="16"/>
      </w:rPr>
    </w:lvl>
    <w:lvl w:ilvl="7">
      <w:start w:val="1"/>
      <w:numFmt w:val="bullet"/>
      <w:lvlText w:val="–"/>
      <w:lvlJc w:val="left"/>
      <w:pPr>
        <w:tabs>
          <w:tab w:val="num" w:pos="1600"/>
        </w:tabs>
        <w:ind w:left="1600" w:hanging="200"/>
      </w:pPr>
      <w:rPr>
        <w:rFonts w:hint="default" w:ascii="HP Simplified Light" w:hAnsi="HP Simplified Light"/>
        <w:sz w:val="16"/>
      </w:rPr>
    </w:lvl>
    <w:lvl w:ilvl="8">
      <w:start w:val="1"/>
      <w:numFmt w:val="bullet"/>
      <w:lvlText w:val=""/>
      <w:lvlJc w:val="left"/>
      <w:pPr>
        <w:tabs>
          <w:tab w:val="num" w:pos="1800"/>
        </w:tabs>
        <w:ind w:left="1800" w:hanging="200"/>
      </w:pPr>
      <w:rPr>
        <w:rFonts w:hint="default" w:ascii="Symbol" w:hAnsi="Symbol"/>
        <w:sz w:val="16"/>
      </w:rPr>
    </w:lvl>
  </w:abstractNum>
  <w:abstractNum w:abstractNumId="6" w15:restartNumberingAfterBreak="0">
    <w:nsid w:val="1753709A"/>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791DD2"/>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73707E"/>
    <w:multiLevelType w:val="multilevel"/>
    <w:tmpl w:val="39B41F9C"/>
    <w:lvl w:ilvl="0">
      <w:start w:val="1"/>
      <w:numFmt w:val="decimal"/>
      <w:lvlText w:val="SECTION %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b/>
        <w:bCs/>
        <w:i w:val="0"/>
        <w:spacing w:val="-2"/>
        <w:w w:val="99"/>
        <w:sz w:val="24"/>
        <w:szCs w:val="24"/>
      </w:rPr>
    </w:lvl>
    <w:lvl w:ilvl="2">
      <w:start w:val="1"/>
      <w:numFmt w:val="decimal"/>
      <w:lvlText w:val="%1.%2.%3"/>
      <w:lvlJc w:val="left"/>
      <w:pPr>
        <w:tabs>
          <w:tab w:val="num" w:pos="720"/>
        </w:tabs>
        <w:ind w:left="1080" w:hanging="720"/>
      </w:pPr>
      <w:rPr>
        <w:rFonts w:hint="default"/>
        <w:b/>
        <w:bCs/>
        <w:i w:val="0"/>
        <w:spacing w:val="-4"/>
        <w:w w:val="99"/>
        <w:sz w:val="22"/>
        <w:szCs w:val="24"/>
      </w:rPr>
    </w:lvl>
    <w:lvl w:ilvl="3">
      <w:start w:val="1"/>
      <w:numFmt w:val="decimal"/>
      <w:lvlText w:val="%1.%2.%3.%4"/>
      <w:lvlJc w:val="left"/>
      <w:pPr>
        <w:tabs>
          <w:tab w:val="num" w:pos="1800"/>
        </w:tabs>
        <w:ind w:left="1800" w:hanging="1080"/>
      </w:pPr>
      <w:rPr>
        <w:rFonts w:hint="default"/>
        <w:sz w:val="22"/>
      </w:rPr>
    </w:lvl>
    <w:lvl w:ilvl="4">
      <w:start w:val="1"/>
      <w:numFmt w:val="none"/>
      <w:lvlText w:val=""/>
      <w:lvlJc w:val="left"/>
      <w:pPr>
        <w:tabs>
          <w:tab w:val="num" w:pos="1080"/>
        </w:tabs>
        <w:ind w:left="1080" w:firstLine="0"/>
      </w:pPr>
      <w:rPr>
        <w:rFonts w:hint="default"/>
        <w:sz w:val="22"/>
      </w:rPr>
    </w:lvl>
    <w:lvl w:ilvl="5">
      <w:start w:val="1"/>
      <w:numFmt w:val="decimal"/>
      <w:lvlText w:val="%1.%2.%3.%4.%6"/>
      <w:lvlJc w:val="left"/>
      <w:pPr>
        <w:tabs>
          <w:tab w:val="num" w:pos="2448"/>
        </w:tabs>
        <w:ind w:left="2448" w:hanging="1008"/>
      </w:pPr>
      <w:rPr>
        <w:rFonts w:hint="default"/>
        <w:sz w:val="22"/>
      </w:rPr>
    </w:lvl>
    <w:lvl w:ilvl="6">
      <w:start w:val="1"/>
      <w:numFmt w:val="lowerLetter"/>
      <w:lvlText w:val="%7)"/>
      <w:lvlJc w:val="left"/>
      <w:pPr>
        <w:tabs>
          <w:tab w:val="num" w:pos="2160"/>
        </w:tabs>
        <w:ind w:left="2160" w:hanging="36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9" w15:restartNumberingAfterBreak="0">
    <w:nsid w:val="2BEE7509"/>
    <w:multiLevelType w:val="hybridMultilevel"/>
    <w:tmpl w:val="609A89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D3F1233"/>
    <w:multiLevelType w:val="multilevel"/>
    <w:tmpl w:val="6D2226CC"/>
    <w:lvl w:ilvl="0">
      <w:start w:val="1"/>
      <w:numFmt w:val="upperRoman"/>
      <w:lvlText w:val="%1."/>
      <w:lvlJc w:val="right"/>
      <w:pPr>
        <w:ind w:left="360" w:hanging="360"/>
      </w:pPr>
      <w:rPr>
        <w:rFonts w:hint="default"/>
        <w:b/>
        <w:bCs/>
        <w:color w:val="000000" w:themeColor="text1"/>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E994EAF"/>
    <w:multiLevelType w:val="hybridMultilevel"/>
    <w:tmpl w:val="39B8D04A"/>
    <w:lvl w:ilvl="0" w:tplc="4D263538">
      <w:start w:val="1"/>
      <w:numFmt w:val="lowerRoman"/>
      <w:lvlText w:val="%1)"/>
      <w:lvlJc w:val="left"/>
      <w:pPr>
        <w:ind w:left="1350" w:hanging="360"/>
      </w:pPr>
      <w:rPr>
        <w:rFonts w:hint="default"/>
        <w:b w:val="0"/>
        <w:bCs/>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12" w15:restartNumberingAfterBreak="0">
    <w:nsid w:val="39860B19"/>
    <w:multiLevelType w:val="hybridMultilevel"/>
    <w:tmpl w:val="8FB24908"/>
    <w:lvl w:ilvl="0" w:tplc="1E6C89C4">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F6D7500"/>
    <w:multiLevelType w:val="hybridMultilevel"/>
    <w:tmpl w:val="8622276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6365D2"/>
    <w:multiLevelType w:val="hybridMultilevel"/>
    <w:tmpl w:val="03CCFA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F91323A"/>
    <w:multiLevelType w:val="hybridMultilevel"/>
    <w:tmpl w:val="FD9027F4"/>
    <w:lvl w:ilvl="0" w:tplc="5032E726">
      <w:start w:val="1"/>
      <w:numFmt w:val="decimal"/>
      <w:lvlText w:val="%1)"/>
      <w:lvlJc w:val="left"/>
      <w:pPr>
        <w:ind w:left="2232" w:hanging="360"/>
      </w:pPr>
      <w:rPr>
        <w:b/>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7"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E143D0"/>
    <w:multiLevelType w:val="hybridMultilevel"/>
    <w:tmpl w:val="86A4AB1C"/>
    <w:lvl w:ilvl="0" w:tplc="BA68976C">
      <w:start w:val="2"/>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EA6D10"/>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0" w15:restartNumberingAfterBreak="0">
    <w:nsid w:val="60555C58"/>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1" w15:restartNumberingAfterBreak="0">
    <w:nsid w:val="65AF4298"/>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2" w15:restartNumberingAfterBreak="0">
    <w:nsid w:val="660B0431"/>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3" w15:restartNumberingAfterBreak="0">
    <w:nsid w:val="682C2D53"/>
    <w:multiLevelType w:val="hybridMultilevel"/>
    <w:tmpl w:val="059EC9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2032AF9"/>
    <w:multiLevelType w:val="hybridMultilevel"/>
    <w:tmpl w:val="1E8AE3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5963C99"/>
    <w:multiLevelType w:val="hybridMultilevel"/>
    <w:tmpl w:val="03C4CD5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540282968">
    <w:abstractNumId w:val="15"/>
  </w:num>
  <w:num w:numId="2" w16cid:durableId="1617758370">
    <w:abstractNumId w:val="9"/>
  </w:num>
  <w:num w:numId="3" w16cid:durableId="860045737">
    <w:abstractNumId w:val="24"/>
  </w:num>
  <w:num w:numId="4" w16cid:durableId="784301723">
    <w:abstractNumId w:val="18"/>
  </w:num>
  <w:num w:numId="5" w16cid:durableId="1317220351">
    <w:abstractNumId w:val="3"/>
  </w:num>
  <w:num w:numId="6" w16cid:durableId="2089450988">
    <w:abstractNumId w:val="14"/>
  </w:num>
  <w:num w:numId="7" w16cid:durableId="783160990">
    <w:abstractNumId w:val="17"/>
  </w:num>
  <w:num w:numId="8" w16cid:durableId="488710658">
    <w:abstractNumId w:val="7"/>
  </w:num>
  <w:num w:numId="9" w16cid:durableId="1691369506">
    <w:abstractNumId w:val="16"/>
  </w:num>
  <w:num w:numId="10" w16cid:durableId="471093482">
    <w:abstractNumId w:val="13"/>
  </w:num>
  <w:num w:numId="11" w16cid:durableId="312221314">
    <w:abstractNumId w:val="6"/>
  </w:num>
  <w:num w:numId="12" w16cid:durableId="2046828254">
    <w:abstractNumId w:val="21"/>
  </w:num>
  <w:num w:numId="13" w16cid:durableId="290671355">
    <w:abstractNumId w:val="11"/>
  </w:num>
  <w:num w:numId="14" w16cid:durableId="2023587580">
    <w:abstractNumId w:val="12"/>
  </w:num>
  <w:num w:numId="15" w16cid:durableId="1174959816">
    <w:abstractNumId w:val="8"/>
  </w:num>
  <w:num w:numId="16" w16cid:durableId="260601468">
    <w:abstractNumId w:val="19"/>
  </w:num>
  <w:num w:numId="17" w16cid:durableId="464931293">
    <w:abstractNumId w:val="20"/>
  </w:num>
  <w:num w:numId="18" w16cid:durableId="1496871059">
    <w:abstractNumId w:val="22"/>
  </w:num>
  <w:num w:numId="19" w16cid:durableId="625815578">
    <w:abstractNumId w:val="23"/>
  </w:num>
  <w:num w:numId="20" w16cid:durableId="1469782355">
    <w:abstractNumId w:val="4"/>
  </w:num>
  <w:num w:numId="21" w16cid:durableId="877594254">
    <w:abstractNumId w:val="25"/>
  </w:num>
  <w:num w:numId="22" w16cid:durableId="861818166">
    <w:abstractNumId w:val="0"/>
  </w:num>
  <w:num w:numId="23" w16cid:durableId="45184822">
    <w:abstractNumId w:val="5"/>
  </w:num>
  <w:num w:numId="24" w16cid:durableId="1532836766">
    <w:abstractNumId w:val="1"/>
  </w:num>
  <w:num w:numId="25" w16cid:durableId="854271112">
    <w:abstractNumId w:val="10"/>
  </w:num>
  <w:num w:numId="26" w16cid:durableId="68945092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14ECC"/>
    <w:rsid w:val="00045C25"/>
    <w:rsid w:val="0006751C"/>
    <w:rsid w:val="000D7197"/>
    <w:rsid w:val="001003D8"/>
    <w:rsid w:val="00107C69"/>
    <w:rsid w:val="001104E0"/>
    <w:rsid w:val="001172F7"/>
    <w:rsid w:val="0012026E"/>
    <w:rsid w:val="001459D5"/>
    <w:rsid w:val="001A1817"/>
    <w:rsid w:val="001B7175"/>
    <w:rsid w:val="001E3CDA"/>
    <w:rsid w:val="001F45BC"/>
    <w:rsid w:val="001F50B7"/>
    <w:rsid w:val="00227428"/>
    <w:rsid w:val="00274D34"/>
    <w:rsid w:val="00283F55"/>
    <w:rsid w:val="00287267"/>
    <w:rsid w:val="002A37C2"/>
    <w:rsid w:val="002E0FCA"/>
    <w:rsid w:val="00311C81"/>
    <w:rsid w:val="00331CEF"/>
    <w:rsid w:val="003709A7"/>
    <w:rsid w:val="00393B4F"/>
    <w:rsid w:val="00393D67"/>
    <w:rsid w:val="003C7887"/>
    <w:rsid w:val="003D3B48"/>
    <w:rsid w:val="003E4368"/>
    <w:rsid w:val="003F48B7"/>
    <w:rsid w:val="0040019A"/>
    <w:rsid w:val="00430F56"/>
    <w:rsid w:val="00434BB0"/>
    <w:rsid w:val="00440EB2"/>
    <w:rsid w:val="00443350"/>
    <w:rsid w:val="00454883"/>
    <w:rsid w:val="00483F90"/>
    <w:rsid w:val="00485F46"/>
    <w:rsid w:val="00487326"/>
    <w:rsid w:val="004C43E3"/>
    <w:rsid w:val="004F675B"/>
    <w:rsid w:val="004F6FCB"/>
    <w:rsid w:val="005148BD"/>
    <w:rsid w:val="0051703C"/>
    <w:rsid w:val="00523EDA"/>
    <w:rsid w:val="00526BB4"/>
    <w:rsid w:val="00556C59"/>
    <w:rsid w:val="0057385A"/>
    <w:rsid w:val="00575536"/>
    <w:rsid w:val="005801EF"/>
    <w:rsid w:val="0058712D"/>
    <w:rsid w:val="005A295C"/>
    <w:rsid w:val="005C2512"/>
    <w:rsid w:val="005D30BA"/>
    <w:rsid w:val="005E31B2"/>
    <w:rsid w:val="005F574A"/>
    <w:rsid w:val="00611BCE"/>
    <w:rsid w:val="0061652A"/>
    <w:rsid w:val="00623BDA"/>
    <w:rsid w:val="00624F35"/>
    <w:rsid w:val="0063478A"/>
    <w:rsid w:val="006404FF"/>
    <w:rsid w:val="00652080"/>
    <w:rsid w:val="00695DE8"/>
    <w:rsid w:val="006A6051"/>
    <w:rsid w:val="006D2004"/>
    <w:rsid w:val="006E62D0"/>
    <w:rsid w:val="006F6210"/>
    <w:rsid w:val="00703FE0"/>
    <w:rsid w:val="00712F32"/>
    <w:rsid w:val="00714DA0"/>
    <w:rsid w:val="00725360"/>
    <w:rsid w:val="00727B5F"/>
    <w:rsid w:val="00753EFB"/>
    <w:rsid w:val="007576D5"/>
    <w:rsid w:val="0078042A"/>
    <w:rsid w:val="00791BC3"/>
    <w:rsid w:val="007D059B"/>
    <w:rsid w:val="007E1FFE"/>
    <w:rsid w:val="007F19E6"/>
    <w:rsid w:val="008056DE"/>
    <w:rsid w:val="00812BF8"/>
    <w:rsid w:val="00831EB9"/>
    <w:rsid w:val="008550BE"/>
    <w:rsid w:val="00871FA0"/>
    <w:rsid w:val="00883B1C"/>
    <w:rsid w:val="00886472"/>
    <w:rsid w:val="00886675"/>
    <w:rsid w:val="008C05CC"/>
    <w:rsid w:val="008C3040"/>
    <w:rsid w:val="008C7B2D"/>
    <w:rsid w:val="00922B3D"/>
    <w:rsid w:val="00973FCD"/>
    <w:rsid w:val="00992C37"/>
    <w:rsid w:val="009C3F40"/>
    <w:rsid w:val="009E5424"/>
    <w:rsid w:val="009F58FE"/>
    <w:rsid w:val="009F6665"/>
    <w:rsid w:val="00A227BE"/>
    <w:rsid w:val="00A249E8"/>
    <w:rsid w:val="00A3048D"/>
    <w:rsid w:val="00A31B41"/>
    <w:rsid w:val="00A33FC6"/>
    <w:rsid w:val="00A63102"/>
    <w:rsid w:val="00A84B0A"/>
    <w:rsid w:val="00A969FB"/>
    <w:rsid w:val="00AA6962"/>
    <w:rsid w:val="00AA77F2"/>
    <w:rsid w:val="00AD5C27"/>
    <w:rsid w:val="00AF1955"/>
    <w:rsid w:val="00B12F03"/>
    <w:rsid w:val="00B13314"/>
    <w:rsid w:val="00B27A06"/>
    <w:rsid w:val="00B360F7"/>
    <w:rsid w:val="00B376BB"/>
    <w:rsid w:val="00B40808"/>
    <w:rsid w:val="00B41D31"/>
    <w:rsid w:val="00B43D4C"/>
    <w:rsid w:val="00B454A4"/>
    <w:rsid w:val="00B63BBB"/>
    <w:rsid w:val="00B8056D"/>
    <w:rsid w:val="00B82DB5"/>
    <w:rsid w:val="00B91D1F"/>
    <w:rsid w:val="00BA0772"/>
    <w:rsid w:val="00BA5BCE"/>
    <w:rsid w:val="00BA71A1"/>
    <w:rsid w:val="00BB398C"/>
    <w:rsid w:val="00BB7D36"/>
    <w:rsid w:val="00BC2796"/>
    <w:rsid w:val="00BF1962"/>
    <w:rsid w:val="00C0255D"/>
    <w:rsid w:val="00C3069D"/>
    <w:rsid w:val="00C308A7"/>
    <w:rsid w:val="00C310A4"/>
    <w:rsid w:val="00C320E3"/>
    <w:rsid w:val="00C3360F"/>
    <w:rsid w:val="00C34DBA"/>
    <w:rsid w:val="00C50C17"/>
    <w:rsid w:val="00C54E32"/>
    <w:rsid w:val="00C70DBC"/>
    <w:rsid w:val="00C80032"/>
    <w:rsid w:val="00CA2799"/>
    <w:rsid w:val="00CA3C83"/>
    <w:rsid w:val="00CD2713"/>
    <w:rsid w:val="00CE3063"/>
    <w:rsid w:val="00CE6847"/>
    <w:rsid w:val="00CF7D19"/>
    <w:rsid w:val="00D61E11"/>
    <w:rsid w:val="00DD3064"/>
    <w:rsid w:val="00DD4A95"/>
    <w:rsid w:val="00DE3119"/>
    <w:rsid w:val="00DE46E2"/>
    <w:rsid w:val="00DE561D"/>
    <w:rsid w:val="00DF5F8E"/>
    <w:rsid w:val="00DF745A"/>
    <w:rsid w:val="00E10D0A"/>
    <w:rsid w:val="00E11D4B"/>
    <w:rsid w:val="00E221A8"/>
    <w:rsid w:val="00E35611"/>
    <w:rsid w:val="00E45623"/>
    <w:rsid w:val="00E771FD"/>
    <w:rsid w:val="00E9510C"/>
    <w:rsid w:val="00EA6225"/>
    <w:rsid w:val="00EB0E82"/>
    <w:rsid w:val="00EC04FF"/>
    <w:rsid w:val="00ED2DF2"/>
    <w:rsid w:val="00EF40D9"/>
    <w:rsid w:val="00F01753"/>
    <w:rsid w:val="00F25915"/>
    <w:rsid w:val="00F40633"/>
    <w:rsid w:val="00F40A7A"/>
    <w:rsid w:val="00F67BC5"/>
    <w:rsid w:val="00F70E61"/>
    <w:rsid w:val="00F765E7"/>
    <w:rsid w:val="00F77FD5"/>
    <w:rsid w:val="00F90B71"/>
    <w:rsid w:val="00F94276"/>
    <w:rsid w:val="00FA2BF8"/>
    <w:rsid w:val="00FA78D0"/>
    <w:rsid w:val="00FC3347"/>
    <w:rsid w:val="00FE2C19"/>
    <w:rsid w:val="00FF71F6"/>
    <w:rsid w:val="25E11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77836"/>
  <w15:chartTrackingRefBased/>
  <w15:docId w15:val="{B6C25F67-1D6B-4C64-911F-0E393F0225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styleId="HeaderChar" w:customStyle="1">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styleId="FooterChar" w:customStyle="1">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eading1Char" w:customStyle="1">
    <w:name w:val="Heading 1 Char"/>
    <w:basedOn w:val="DefaultParagraphFont"/>
    <w:link w:val="Heading1"/>
    <w:uiPriority w:val="9"/>
    <w:rsid w:val="00C308A7"/>
    <w:rPr>
      <w:rFonts w:ascii="Arial" w:hAnsi="Arial" w:eastAsiaTheme="majorEastAsia"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hAnsi="CG Times" w:eastAsia="Times New Roman" w:cs="Times New Roman"/>
      <w:sz w:val="20"/>
      <w:szCs w:val="20"/>
    </w:rPr>
  </w:style>
  <w:style w:type="paragraph" w:styleId="BodyText">
    <w:name w:val="Body Text"/>
    <w:basedOn w:val="Normal"/>
    <w:link w:val="BodyTextChar"/>
    <w:semiHidden/>
    <w:rsid w:val="00483F9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pPr>
    <w:rPr>
      <w:rFonts w:ascii="CG Times" w:hAnsi="CG Times" w:eastAsia="Times New Roman" w:cs="Times New Roman"/>
      <w:b/>
      <w:spacing w:val="-3"/>
      <w:sz w:val="24"/>
      <w:szCs w:val="20"/>
    </w:rPr>
  </w:style>
  <w:style w:type="character" w:styleId="BodyTextChar" w:customStyle="1">
    <w:name w:val="Body Text Char"/>
    <w:basedOn w:val="DefaultParagraphFont"/>
    <w:link w:val="BodyText"/>
    <w:semiHidden/>
    <w:rsid w:val="00483F90"/>
    <w:rPr>
      <w:rFonts w:ascii="CG Times" w:hAnsi="CG Times" w:eastAsia="Times New Roman" w:cs="Times New Roman"/>
      <w:b/>
      <w:spacing w:val="-3"/>
      <w:sz w:val="24"/>
      <w:szCs w:val="20"/>
    </w:rPr>
  </w:style>
  <w:style w:type="paragraph" w:styleId="IFBBody" w:customStyle="1">
    <w:name w:val="IFB Body"/>
    <w:basedOn w:val="Normal"/>
    <w:link w:val="IFBBodyChar"/>
    <w:qFormat/>
    <w:rsid w:val="00483F90"/>
    <w:pPr>
      <w:ind w:left="576"/>
    </w:pPr>
    <w:rPr>
      <w:rFonts w:ascii="Times New Roman" w:hAnsi="Times New Roman" w:eastAsia="Times New Roman" w:cs="Times New Roman"/>
      <w:sz w:val="24"/>
      <w:szCs w:val="20"/>
    </w:rPr>
  </w:style>
  <w:style w:type="character" w:styleId="IFBBodyChar" w:customStyle="1">
    <w:name w:val="IFB Body Char"/>
    <w:basedOn w:val="DefaultParagraphFont"/>
    <w:link w:val="IFBBody"/>
    <w:rsid w:val="00483F90"/>
    <w:rPr>
      <w:rFonts w:ascii="Times New Roman" w:hAnsi="Times New Roman" w:eastAsia="Times New Roman" w:cs="Times New Roman"/>
      <w:sz w:val="24"/>
      <w:szCs w:val="20"/>
    </w:rPr>
  </w:style>
  <w:style w:type="paragraph" w:styleId="BalloonText">
    <w:name w:val="Balloon Text"/>
    <w:basedOn w:val="Normal"/>
    <w:link w:val="BalloonTextChar"/>
    <w:uiPriority w:val="99"/>
    <w:semiHidden/>
    <w:unhideWhenUsed/>
    <w:rsid w:val="00B454A4"/>
    <w:pPr>
      <w:spacing w:after="0"/>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B454A4"/>
    <w:rPr>
      <w:rFonts w:ascii="Times New Roman" w:hAnsi="Times New Roman" w:cs="Times New Roman"/>
      <w:sz w:val="18"/>
      <w:szCs w:val="18"/>
    </w:rPr>
  </w:style>
  <w:style w:type="character" w:styleId="UnresolvedMention1" w:customStyle="1">
    <w:name w:val="Unresolved Mention1"/>
    <w:basedOn w:val="DefaultParagraphFont"/>
    <w:uiPriority w:val="99"/>
    <w:semiHidden/>
    <w:unhideWhenUsed/>
    <w:rsid w:val="00FE2C19"/>
    <w:rPr>
      <w:color w:val="605E5C"/>
      <w:shd w:val="clear" w:color="auto" w:fill="E1DFDD"/>
    </w:rPr>
  </w:style>
  <w:style w:type="character" w:styleId="CommentReference">
    <w:name w:val="annotation reference"/>
    <w:basedOn w:val="DefaultParagraphFont"/>
    <w:uiPriority w:val="99"/>
    <w:semiHidden/>
    <w:unhideWhenUsed/>
    <w:rsid w:val="00434BB0"/>
    <w:rPr>
      <w:sz w:val="16"/>
      <w:szCs w:val="16"/>
    </w:rPr>
  </w:style>
  <w:style w:type="paragraph" w:styleId="CommentText">
    <w:name w:val="annotation text"/>
    <w:basedOn w:val="Normal"/>
    <w:link w:val="CommentTextChar"/>
    <w:uiPriority w:val="99"/>
    <w:unhideWhenUsed/>
    <w:rsid w:val="00434BB0"/>
    <w:rPr>
      <w:sz w:val="20"/>
      <w:szCs w:val="20"/>
    </w:rPr>
  </w:style>
  <w:style w:type="character" w:styleId="CommentTextChar" w:customStyle="1">
    <w:name w:val="Comment Text Char"/>
    <w:basedOn w:val="DefaultParagraphFont"/>
    <w:link w:val="CommentText"/>
    <w:uiPriority w:val="99"/>
    <w:rsid w:val="00434BB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34BB0"/>
    <w:rPr>
      <w:b/>
      <w:bCs/>
    </w:rPr>
  </w:style>
  <w:style w:type="character" w:styleId="CommentSubjectChar" w:customStyle="1">
    <w:name w:val="Comment Subject Char"/>
    <w:basedOn w:val="CommentTextChar"/>
    <w:link w:val="CommentSubject"/>
    <w:uiPriority w:val="99"/>
    <w:semiHidden/>
    <w:rsid w:val="00434BB0"/>
    <w:rPr>
      <w:rFonts w:ascii="Arial" w:hAnsi="Arial"/>
      <w:b/>
      <w:bCs/>
      <w:sz w:val="20"/>
      <w:szCs w:val="20"/>
    </w:rPr>
  </w:style>
  <w:style w:type="paragraph" w:styleId="Revision">
    <w:name w:val="Revision"/>
    <w:hidden/>
    <w:uiPriority w:val="99"/>
    <w:semiHidden/>
    <w:rsid w:val="004C43E3"/>
    <w:pPr>
      <w:spacing w:after="0" w:line="240" w:lineRule="auto"/>
    </w:pPr>
    <w:rPr>
      <w:rFonts w:ascii="Arial" w:hAnsi="Arial"/>
    </w:rPr>
  </w:style>
  <w:style w:type="character" w:styleId="UnresolvedMention2" w:customStyle="1">
    <w:name w:val="Unresolved Mention2"/>
    <w:basedOn w:val="DefaultParagraphFont"/>
    <w:uiPriority w:val="99"/>
    <w:semiHidden/>
    <w:unhideWhenUsed/>
    <w:rsid w:val="00331CEF"/>
    <w:rPr>
      <w:color w:val="605E5C"/>
      <w:shd w:val="clear" w:color="auto" w:fill="E1DFDD"/>
    </w:rPr>
  </w:style>
  <w:style w:type="paragraph" w:styleId="BodyBullets" w:customStyle="1">
    <w:name w:val="Body Bullets"/>
    <w:basedOn w:val="Normal"/>
    <w:qFormat/>
    <w:rsid w:val="00C80032"/>
    <w:pPr>
      <w:numPr>
        <w:numId w:val="23"/>
      </w:numPr>
      <w:spacing w:before="120" w:after="0" w:line="260" w:lineRule="atLeast"/>
      <w:contextualSpacing/>
    </w:pPr>
    <w:rPr>
      <w:rFonts w:asciiTheme="minorHAnsi" w:hAnsiTheme="minorHAnsi" w:eastAsiaTheme="minorEastAsia" w:cstheme="minorHAnsi"/>
      <w:sz w:val="20"/>
      <w:szCs w:val="20"/>
      <w:lang w:eastAsia="ja-JP"/>
    </w:rPr>
  </w:style>
  <w:style w:type="numbering" w:styleId="HPBullets" w:customStyle="1">
    <w:name w:val="HP Bullets"/>
    <w:uiPriority w:val="99"/>
    <w:rsid w:val="00C80032"/>
    <w:pPr>
      <w:numPr>
        <w:numId w:val="23"/>
      </w:numPr>
    </w:pPr>
  </w:style>
  <w:style w:type="paragraph" w:styleId="LegalTerm1" w:customStyle="1">
    <w:name w:val="Legal Term 1"/>
    <w:qFormat/>
    <w:rsid w:val="00871FA0"/>
    <w:pPr>
      <w:spacing w:before="120" w:after="0" w:line="240" w:lineRule="auto"/>
      <w:jc w:val="both"/>
    </w:pPr>
    <w:rPr>
      <w:rFonts w:ascii="Arial" w:hAnsi="Arial" w:eastAsia="MS Mincho" w:cs="Arial"/>
      <w:bCs/>
      <w:kern w:val="32"/>
      <w:sz w:val="20"/>
      <w:szCs w:val="20"/>
      <w:lang w:eastAsia="ja-JP"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info@naspovaluepoint.org"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mailto:PA@naspovaluepoint.org" TargetMode="Externa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1AE68-3579-45F4-AF49-319B7B3E29A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Fosket Ted</dc:creator>
  <keywords/>
  <dc:description/>
  <lastModifiedBy>Nick Hughes</lastModifiedBy>
  <revision>4</revision>
  <lastPrinted>2023-10-27T18:09:00.0000000Z</lastPrinted>
  <dcterms:created xsi:type="dcterms:W3CDTF">2024-05-30T13:15:00.0000000Z</dcterms:created>
  <dcterms:modified xsi:type="dcterms:W3CDTF">2024-05-30T13:58:32.1717077Z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3775caace12c7bb74446c127f11deb08cfe0f7b03e22f80b6e481bbe343ddcd3</vt:lpwstr>
  </property>
</Properties>
</file>