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2" w14:textId="1DA2165A" w:rsidR="002E582B" w:rsidRPr="007D0F6C" w:rsidRDefault="000A7D72" w:rsidP="007D0F6C">
      <w:pPr>
        <w:tabs>
          <w:tab w:val="left" w:pos="7140"/>
        </w:tabs>
        <w:spacing w:after="0" w:line="264" w:lineRule="auto"/>
        <w:jc w:val="both"/>
        <w:rPr>
          <w:rFonts w:ascii="Arial" w:eastAsia="Arial" w:hAnsi="Arial" w:cs="Arial"/>
          <w:b/>
          <w:color w:val="000000"/>
          <w:sz w:val="20"/>
          <w:szCs w:val="20"/>
        </w:rPr>
      </w:pPr>
      <w:r w:rsidRPr="007D0F6C">
        <w:rPr>
          <w:rFonts w:ascii="Arial" w:eastAsia="Arial" w:hAnsi="Arial" w:cs="Arial"/>
          <w:b/>
          <w:color w:val="000000"/>
          <w:sz w:val="20"/>
          <w:szCs w:val="20"/>
        </w:rPr>
        <w:tab/>
      </w:r>
    </w:p>
    <w:p w14:paraId="00000003" w14:textId="77777777" w:rsidR="002E582B" w:rsidRPr="00492C46" w:rsidRDefault="000A7D72" w:rsidP="007D0F6C">
      <w:pPr>
        <w:spacing w:after="0" w:line="264" w:lineRule="auto"/>
        <w:rPr>
          <w:rFonts w:ascii="Arial" w:eastAsia="Arial" w:hAnsi="Arial" w:cs="Arial"/>
          <w:b/>
          <w:color w:val="C81521"/>
          <w:sz w:val="28"/>
          <w:szCs w:val="28"/>
        </w:rPr>
      </w:pPr>
      <w:r w:rsidRPr="00492C46">
        <w:rPr>
          <w:rFonts w:ascii="Arial" w:eastAsia="Arial" w:hAnsi="Arial" w:cs="Arial"/>
          <w:b/>
          <w:color w:val="C81521"/>
          <w:sz w:val="28"/>
          <w:szCs w:val="28"/>
        </w:rPr>
        <w:t>Operations, Maintenance and Configuration Requirements_ Base Requirements</w:t>
      </w:r>
    </w:p>
    <w:p w14:paraId="00000004" w14:textId="77777777" w:rsidR="002E582B" w:rsidRPr="007D0F6C" w:rsidRDefault="002E582B" w:rsidP="007D0F6C">
      <w:pPr>
        <w:spacing w:after="0" w:line="264" w:lineRule="auto"/>
        <w:jc w:val="both"/>
        <w:rPr>
          <w:rFonts w:ascii="Arial" w:eastAsia="Arial" w:hAnsi="Arial" w:cs="Arial"/>
          <w:b/>
          <w:color w:val="000000"/>
          <w:sz w:val="20"/>
          <w:szCs w:val="20"/>
        </w:rPr>
      </w:pPr>
    </w:p>
    <w:p w14:paraId="00000005"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Operation, Maintenance, and Configuration Requirements - Describe in detail how your company will meet all the requirements identified in Attachment F, Operations, Maintenance and Configuration Section, OMC01-OMC15. Your response should include the requirement number identified in the attachment, followed by your detailed response. You must provide a response to all requirements identified in Attachment F, Operations, Maintenance and Configuration Section.</w:t>
      </w:r>
    </w:p>
    <w:p w14:paraId="00000006" w14:textId="77777777" w:rsidR="002E582B" w:rsidRPr="00F43EDA" w:rsidRDefault="002E582B" w:rsidP="007D0F6C">
      <w:pPr>
        <w:spacing w:after="0" w:line="264" w:lineRule="auto"/>
        <w:jc w:val="both"/>
        <w:rPr>
          <w:rFonts w:ascii="Arial" w:hAnsi="Arial" w:cs="Arial"/>
          <w:color w:val="E28B8E"/>
        </w:rPr>
      </w:pPr>
    </w:p>
    <w:p w14:paraId="00000008"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OMC01</w:t>
      </w:r>
    </w:p>
    <w:p w14:paraId="00000009"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cooperate and assist the agency in responding to all law enforcement, federal and State audit, and review requests. The Supplier shall provide audit support including, random sample generation, data extracts, hard-copy documents, and provide any requested data or information.</w:t>
      </w:r>
    </w:p>
    <w:p w14:paraId="0000000A" w14:textId="77777777" w:rsidR="002E582B" w:rsidRPr="007D0F6C" w:rsidRDefault="002E582B" w:rsidP="007D0F6C">
      <w:pPr>
        <w:spacing w:after="0" w:line="264" w:lineRule="auto"/>
        <w:jc w:val="both"/>
        <w:rPr>
          <w:rFonts w:ascii="Arial" w:hAnsi="Arial" w:cs="Arial"/>
          <w:b/>
          <w:sz w:val="20"/>
          <w:szCs w:val="20"/>
        </w:rPr>
      </w:pPr>
    </w:p>
    <w:p w14:paraId="17C7D59D" w14:textId="77777777" w:rsidR="007D0F6C" w:rsidRDefault="000A7D72" w:rsidP="007D0F6C">
      <w:pPr>
        <w:spacing w:after="0" w:line="264" w:lineRule="auto"/>
        <w:jc w:val="both"/>
        <w:rPr>
          <w:rFonts w:ascii="Arial" w:hAnsi="Arial" w:cs="Arial"/>
          <w:color w:val="212121"/>
          <w:sz w:val="20"/>
          <w:szCs w:val="20"/>
          <w:highlight w:val="white"/>
        </w:rPr>
      </w:pPr>
      <w:r w:rsidRPr="007D0F6C">
        <w:rPr>
          <w:rFonts w:ascii="Arial" w:hAnsi="Arial" w:cs="Arial"/>
          <w:b/>
          <w:sz w:val="20"/>
          <w:szCs w:val="20"/>
        </w:rPr>
        <w:t xml:space="preserve">ANSWER: </w:t>
      </w:r>
      <w:r w:rsidRPr="007D0F6C">
        <w:rPr>
          <w:rFonts w:ascii="Arial" w:hAnsi="Arial" w:cs="Arial"/>
          <w:color w:val="212121"/>
          <w:sz w:val="20"/>
          <w:szCs w:val="20"/>
          <w:highlight w:val="white"/>
        </w:rPr>
        <w:t>Benefit Recovery is available to assist at the request of the State to support all law enforcement, Federal and State audit, and review requests. ARMS PR</w:t>
      </w:r>
      <w:r w:rsidR="007D0F6C">
        <w:rPr>
          <w:rFonts w:ascii="Arial" w:hAnsi="Arial" w:cs="Arial"/>
          <w:color w:val="212121"/>
          <w:sz w:val="20"/>
          <w:szCs w:val="20"/>
          <w:highlight w:val="white"/>
        </w:rPr>
        <w:t>O</w:t>
      </w:r>
      <w:r w:rsidRPr="007D0F6C">
        <w:rPr>
          <w:rFonts w:ascii="Arial" w:hAnsi="Arial" w:cs="Arial"/>
          <w:color w:val="212121"/>
          <w:sz w:val="20"/>
          <w:szCs w:val="20"/>
          <w:highlight w:val="white"/>
        </w:rPr>
        <w:t xml:space="preserve"> functionality allows users, management, and auditors to review individual accounts, claims, or cases through the ease of the program screens. </w:t>
      </w:r>
    </w:p>
    <w:p w14:paraId="7AC15795" w14:textId="77777777" w:rsidR="007D0F6C" w:rsidRDefault="007D0F6C" w:rsidP="007D0F6C">
      <w:pPr>
        <w:spacing w:after="0" w:line="264" w:lineRule="auto"/>
        <w:jc w:val="both"/>
        <w:rPr>
          <w:rFonts w:ascii="Arial" w:hAnsi="Arial" w:cs="Arial"/>
          <w:color w:val="212121"/>
          <w:sz w:val="20"/>
          <w:szCs w:val="20"/>
          <w:highlight w:val="white"/>
        </w:rPr>
      </w:pPr>
    </w:p>
    <w:p w14:paraId="0000000B" w14:textId="32F36BE6" w:rsidR="002E582B" w:rsidRPr="007D0F6C" w:rsidRDefault="000A7D72" w:rsidP="007D0F6C">
      <w:pPr>
        <w:spacing w:after="0" w:line="264" w:lineRule="auto"/>
        <w:jc w:val="both"/>
        <w:rPr>
          <w:rFonts w:ascii="Arial" w:hAnsi="Arial" w:cs="Arial"/>
          <w:b/>
          <w:sz w:val="20"/>
          <w:szCs w:val="20"/>
        </w:rPr>
      </w:pPr>
      <w:r w:rsidRPr="007D0F6C">
        <w:rPr>
          <w:rFonts w:ascii="Arial" w:hAnsi="Arial" w:cs="Arial"/>
          <w:color w:val="212121"/>
          <w:sz w:val="20"/>
          <w:szCs w:val="20"/>
          <w:highlight w:val="white"/>
        </w:rPr>
        <w:t>Upon request, random samples of data requested are generated and provided to the State based on the selection criteria specified. There are also audit logs that track user, date, time, and action that are accessible for viewing within ARMS PRO. If there is a need to provide images of hard copy documents, extracts or reports from ARMS PR</w:t>
      </w:r>
      <w:r w:rsidR="007D0F6C">
        <w:rPr>
          <w:rFonts w:ascii="Arial" w:hAnsi="Arial" w:cs="Arial"/>
          <w:color w:val="212121"/>
          <w:sz w:val="20"/>
          <w:szCs w:val="20"/>
          <w:highlight w:val="white"/>
        </w:rPr>
        <w:t>O</w:t>
      </w:r>
      <w:r w:rsidRPr="007D0F6C">
        <w:rPr>
          <w:rFonts w:ascii="Arial" w:hAnsi="Arial" w:cs="Arial"/>
          <w:color w:val="212121"/>
          <w:sz w:val="20"/>
          <w:szCs w:val="20"/>
          <w:highlight w:val="white"/>
        </w:rPr>
        <w:t xml:space="preserve"> to the State can be made available in 1 to 2 business days. </w:t>
      </w:r>
      <w:r w:rsidR="007D0F6C">
        <w:rPr>
          <w:rFonts w:ascii="Arial" w:hAnsi="Arial" w:cs="Arial"/>
          <w:color w:val="212121"/>
          <w:sz w:val="20"/>
          <w:szCs w:val="20"/>
          <w:highlight w:val="white"/>
        </w:rPr>
        <w:t>L</w:t>
      </w:r>
      <w:r w:rsidRPr="007D0F6C">
        <w:rPr>
          <w:rFonts w:ascii="Arial" w:hAnsi="Arial" w:cs="Arial"/>
          <w:color w:val="212121"/>
          <w:sz w:val="20"/>
          <w:szCs w:val="20"/>
          <w:highlight w:val="white"/>
        </w:rPr>
        <w:t>arger requests may take 3 to 5 business days to package and send securely to the State.</w:t>
      </w:r>
    </w:p>
    <w:p w14:paraId="0000000C" w14:textId="77777777" w:rsidR="002E582B" w:rsidRPr="007D0F6C" w:rsidRDefault="002E582B" w:rsidP="007D0F6C">
      <w:pPr>
        <w:spacing w:after="0" w:line="264" w:lineRule="auto"/>
        <w:jc w:val="both"/>
        <w:rPr>
          <w:rFonts w:ascii="Arial" w:hAnsi="Arial" w:cs="Arial"/>
          <w:b/>
          <w:sz w:val="20"/>
          <w:szCs w:val="20"/>
        </w:rPr>
      </w:pPr>
    </w:p>
    <w:p w14:paraId="0000000F"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OMC02</w:t>
      </w:r>
    </w:p>
    <w:p w14:paraId="2C9B1816" w14:textId="77777777" w:rsidR="002F7B31" w:rsidRDefault="000A7D72" w:rsidP="007D0F6C">
      <w:pPr>
        <w:spacing w:after="0" w:line="264" w:lineRule="auto"/>
        <w:rPr>
          <w:rFonts w:ascii="Arial" w:hAnsi="Arial" w:cs="Arial"/>
          <w:b/>
          <w:sz w:val="20"/>
          <w:szCs w:val="20"/>
        </w:rPr>
      </w:pPr>
      <w:r w:rsidRPr="007D0F6C">
        <w:rPr>
          <w:rFonts w:ascii="Arial" w:hAnsi="Arial" w:cs="Arial"/>
          <w:b/>
          <w:sz w:val="20"/>
          <w:szCs w:val="20"/>
        </w:rPr>
        <w:t>The Supplier shall provide Operations support, Maintenance, and ongoing Configuration of the provided Solution(s) throughout the life of the Contract. This includes providing Operations support as described in the scope of work as well as providing Maintenance and Enhancements to the provided Solution(s).  The Supplier will follow project management and system development processes throughout the life of the Contract.</w:t>
      </w:r>
      <w:r w:rsidRPr="007D0F6C">
        <w:rPr>
          <w:rFonts w:ascii="Arial" w:hAnsi="Arial" w:cs="Arial"/>
          <w:b/>
          <w:sz w:val="20"/>
          <w:szCs w:val="20"/>
        </w:rPr>
        <w:br/>
      </w:r>
      <w:r w:rsidRPr="007D0F6C">
        <w:rPr>
          <w:rFonts w:ascii="Arial" w:hAnsi="Arial" w:cs="Arial"/>
          <w:b/>
          <w:sz w:val="20"/>
          <w:szCs w:val="20"/>
        </w:rPr>
        <w:br/>
        <w:t>The agency defines maintenance for each module as follows:</w:t>
      </w:r>
      <w:r w:rsidRPr="007D0F6C">
        <w:rPr>
          <w:rFonts w:ascii="Arial" w:hAnsi="Arial" w:cs="Arial"/>
          <w:b/>
          <w:sz w:val="20"/>
          <w:szCs w:val="20"/>
        </w:rPr>
        <w:br/>
        <w:t>1. Making configuration updates as requested by the State. Configuration includes changes to table values, parameters, codes, and business logic, including hardcoded business logic.</w:t>
      </w:r>
      <w:r w:rsidRPr="007D0F6C">
        <w:rPr>
          <w:rFonts w:ascii="Arial" w:hAnsi="Arial" w:cs="Arial"/>
          <w:b/>
          <w:sz w:val="20"/>
          <w:szCs w:val="20"/>
        </w:rPr>
        <w:br/>
        <w:t>2.</w:t>
      </w:r>
      <w:r w:rsidR="007D0F6C">
        <w:rPr>
          <w:rFonts w:ascii="Arial" w:hAnsi="Arial" w:cs="Arial"/>
          <w:b/>
          <w:sz w:val="20"/>
          <w:szCs w:val="20"/>
        </w:rPr>
        <w:t xml:space="preserve"> </w:t>
      </w:r>
      <w:r w:rsidRPr="007D0F6C">
        <w:rPr>
          <w:rFonts w:ascii="Arial" w:hAnsi="Arial" w:cs="Arial"/>
          <w:b/>
          <w:sz w:val="20"/>
          <w:szCs w:val="20"/>
        </w:rPr>
        <w:t>Correcting deficiencies (defects) found in the solution(s) based on detailed requirements described in the scope of work and published design specifications.</w:t>
      </w:r>
      <w:r w:rsidRPr="007D0F6C">
        <w:rPr>
          <w:rFonts w:ascii="Arial" w:hAnsi="Arial" w:cs="Arial"/>
          <w:b/>
          <w:sz w:val="20"/>
          <w:szCs w:val="20"/>
        </w:rPr>
        <w:br/>
        <w:t>3.</w:t>
      </w:r>
      <w:r w:rsidR="007D0F6C">
        <w:rPr>
          <w:rFonts w:ascii="Arial" w:hAnsi="Arial" w:cs="Arial"/>
          <w:b/>
          <w:sz w:val="20"/>
          <w:szCs w:val="20"/>
        </w:rPr>
        <w:t xml:space="preserve"> </w:t>
      </w:r>
      <w:r w:rsidRPr="007D0F6C">
        <w:rPr>
          <w:rFonts w:ascii="Arial" w:hAnsi="Arial" w:cs="Arial"/>
          <w:b/>
          <w:sz w:val="20"/>
          <w:szCs w:val="20"/>
        </w:rPr>
        <w:t>Correcting deficiencies (defects) found in the solution(s) based on a failure to meet the detailed requirements in completed enhancement, configuration, or maintenance requests.</w:t>
      </w:r>
      <w:r w:rsidRPr="007D0F6C">
        <w:rPr>
          <w:rFonts w:ascii="Arial" w:hAnsi="Arial" w:cs="Arial"/>
          <w:b/>
          <w:sz w:val="20"/>
          <w:szCs w:val="20"/>
        </w:rPr>
        <w:br/>
        <w:t>4.</w:t>
      </w:r>
      <w:r w:rsidR="007D0F6C">
        <w:rPr>
          <w:rFonts w:ascii="Arial" w:hAnsi="Arial" w:cs="Arial"/>
          <w:b/>
          <w:sz w:val="20"/>
          <w:szCs w:val="20"/>
        </w:rPr>
        <w:t xml:space="preserve"> </w:t>
      </w:r>
      <w:r w:rsidRPr="007D0F6C">
        <w:rPr>
          <w:rFonts w:ascii="Arial" w:hAnsi="Arial" w:cs="Arial"/>
          <w:b/>
          <w:sz w:val="20"/>
          <w:szCs w:val="20"/>
        </w:rPr>
        <w:t xml:space="preserve">Conducting research requested by the State or required to support the agency. For example: </w:t>
      </w:r>
      <w:r w:rsidRPr="007D0F6C">
        <w:rPr>
          <w:rFonts w:ascii="Arial" w:hAnsi="Arial" w:cs="Arial"/>
          <w:b/>
          <w:sz w:val="20"/>
          <w:szCs w:val="20"/>
        </w:rPr>
        <w:br/>
        <w:t>a.</w:t>
      </w:r>
      <w:r w:rsidR="007D0F6C">
        <w:rPr>
          <w:rFonts w:ascii="Arial" w:hAnsi="Arial" w:cs="Arial"/>
          <w:b/>
          <w:sz w:val="20"/>
          <w:szCs w:val="20"/>
        </w:rPr>
        <w:t xml:space="preserve"> </w:t>
      </w:r>
      <w:r w:rsidRPr="007D0F6C">
        <w:rPr>
          <w:rFonts w:ascii="Arial" w:hAnsi="Arial" w:cs="Arial"/>
          <w:b/>
          <w:sz w:val="20"/>
          <w:szCs w:val="20"/>
        </w:rPr>
        <w:t>System behavior and results</w:t>
      </w:r>
      <w:r w:rsidRPr="007D0F6C">
        <w:rPr>
          <w:rFonts w:ascii="Arial" w:hAnsi="Arial" w:cs="Arial"/>
          <w:b/>
          <w:sz w:val="20"/>
          <w:szCs w:val="20"/>
        </w:rPr>
        <w:br/>
        <w:t>b.</w:t>
      </w:r>
      <w:r w:rsidR="007D0F6C">
        <w:rPr>
          <w:rFonts w:ascii="Arial" w:hAnsi="Arial" w:cs="Arial"/>
          <w:b/>
          <w:sz w:val="20"/>
          <w:szCs w:val="20"/>
        </w:rPr>
        <w:t xml:space="preserve"> </w:t>
      </w:r>
      <w:r w:rsidRPr="007D0F6C">
        <w:rPr>
          <w:rFonts w:ascii="Arial" w:hAnsi="Arial" w:cs="Arial"/>
          <w:b/>
          <w:sz w:val="20"/>
          <w:szCs w:val="20"/>
        </w:rPr>
        <w:t>New healthcare initiatives</w:t>
      </w:r>
      <w:r w:rsidRPr="007D0F6C">
        <w:rPr>
          <w:rFonts w:ascii="Arial" w:hAnsi="Arial" w:cs="Arial"/>
          <w:b/>
          <w:sz w:val="20"/>
          <w:szCs w:val="20"/>
        </w:rPr>
        <w:br/>
        <w:t>c.</w:t>
      </w:r>
      <w:r w:rsidR="007D0F6C">
        <w:rPr>
          <w:rFonts w:ascii="Arial" w:hAnsi="Arial" w:cs="Arial"/>
          <w:b/>
          <w:sz w:val="20"/>
          <w:szCs w:val="20"/>
        </w:rPr>
        <w:t xml:space="preserve"> </w:t>
      </w:r>
      <w:r w:rsidRPr="007D0F6C">
        <w:rPr>
          <w:rFonts w:ascii="Arial" w:hAnsi="Arial" w:cs="Arial"/>
          <w:b/>
          <w:sz w:val="20"/>
          <w:szCs w:val="20"/>
        </w:rPr>
        <w:t>Best practices research across states and industry</w:t>
      </w:r>
      <w:r w:rsidRPr="007D0F6C">
        <w:rPr>
          <w:rFonts w:ascii="Arial" w:hAnsi="Arial" w:cs="Arial"/>
          <w:b/>
          <w:sz w:val="20"/>
          <w:szCs w:val="20"/>
        </w:rPr>
        <w:br/>
        <w:t>d.</w:t>
      </w:r>
      <w:r w:rsidR="007D0F6C">
        <w:rPr>
          <w:rFonts w:ascii="Arial" w:hAnsi="Arial" w:cs="Arial"/>
          <w:b/>
          <w:sz w:val="20"/>
          <w:szCs w:val="20"/>
        </w:rPr>
        <w:t xml:space="preserve"> </w:t>
      </w:r>
      <w:r w:rsidRPr="007D0F6C">
        <w:rPr>
          <w:rFonts w:ascii="Arial" w:hAnsi="Arial" w:cs="Arial"/>
          <w:b/>
          <w:sz w:val="20"/>
          <w:szCs w:val="20"/>
        </w:rPr>
        <w:t xml:space="preserve">Impacts of new State and federal legislation </w:t>
      </w:r>
      <w:r w:rsidRPr="007D0F6C">
        <w:rPr>
          <w:rFonts w:ascii="Arial" w:hAnsi="Arial" w:cs="Arial"/>
          <w:b/>
          <w:sz w:val="20"/>
          <w:szCs w:val="20"/>
        </w:rPr>
        <w:br/>
        <w:t>5.</w:t>
      </w:r>
      <w:r w:rsidR="007D0F6C">
        <w:rPr>
          <w:rFonts w:ascii="Arial" w:hAnsi="Arial" w:cs="Arial"/>
          <w:b/>
          <w:sz w:val="20"/>
          <w:szCs w:val="20"/>
        </w:rPr>
        <w:t xml:space="preserve"> </w:t>
      </w:r>
      <w:r w:rsidRPr="007D0F6C">
        <w:rPr>
          <w:rFonts w:ascii="Arial" w:hAnsi="Arial" w:cs="Arial"/>
          <w:b/>
          <w:sz w:val="20"/>
          <w:szCs w:val="20"/>
        </w:rPr>
        <w:t>Performing mass adjustments or mass changes as requested by the State or required to support the State's healthcare programs (for example, errors in pricing, eligibility, cost share, and financial code assignments, TPL discovery, and provider reimbursement changes).</w:t>
      </w:r>
      <w:r w:rsidRPr="007D0F6C">
        <w:rPr>
          <w:rFonts w:ascii="Arial" w:hAnsi="Arial" w:cs="Arial"/>
          <w:b/>
          <w:sz w:val="20"/>
          <w:szCs w:val="20"/>
        </w:rPr>
        <w:br/>
        <w:t>6.</w:t>
      </w:r>
      <w:r w:rsidR="007D0F6C">
        <w:rPr>
          <w:rFonts w:ascii="Arial" w:hAnsi="Arial" w:cs="Arial"/>
          <w:b/>
          <w:sz w:val="20"/>
          <w:szCs w:val="20"/>
        </w:rPr>
        <w:t xml:space="preserve"> </w:t>
      </w:r>
      <w:r w:rsidRPr="007D0F6C">
        <w:rPr>
          <w:rFonts w:ascii="Arial" w:hAnsi="Arial" w:cs="Arial"/>
          <w:b/>
          <w:sz w:val="20"/>
          <w:szCs w:val="20"/>
        </w:rPr>
        <w:t xml:space="preserve">Performing regular maintenance as needed by the State required to support the State's </w:t>
      </w:r>
    </w:p>
    <w:p w14:paraId="409F0D3D" w14:textId="77777777" w:rsidR="002F7B31" w:rsidRDefault="002F7B31" w:rsidP="007D0F6C">
      <w:pPr>
        <w:spacing w:after="0" w:line="264" w:lineRule="auto"/>
        <w:rPr>
          <w:rFonts w:ascii="Arial" w:hAnsi="Arial" w:cs="Arial"/>
          <w:b/>
          <w:sz w:val="20"/>
          <w:szCs w:val="20"/>
        </w:rPr>
      </w:pPr>
    </w:p>
    <w:p w14:paraId="00000010" w14:textId="54F7C721" w:rsidR="002E582B" w:rsidRPr="007D0F6C" w:rsidRDefault="000A7D72" w:rsidP="007D0F6C">
      <w:pPr>
        <w:spacing w:after="0" w:line="264" w:lineRule="auto"/>
        <w:rPr>
          <w:rFonts w:ascii="Arial" w:hAnsi="Arial" w:cs="Arial"/>
          <w:b/>
          <w:sz w:val="20"/>
          <w:szCs w:val="20"/>
        </w:rPr>
      </w:pPr>
      <w:r w:rsidRPr="007D0F6C">
        <w:rPr>
          <w:rFonts w:ascii="Arial" w:hAnsi="Arial" w:cs="Arial"/>
          <w:b/>
          <w:sz w:val="20"/>
          <w:szCs w:val="20"/>
        </w:rPr>
        <w:t xml:space="preserve">healthcare programs.  Examples of maintenance include but are not limited to: </w:t>
      </w:r>
      <w:r w:rsidRPr="007D0F6C">
        <w:rPr>
          <w:rFonts w:ascii="Arial" w:hAnsi="Arial" w:cs="Arial"/>
          <w:b/>
          <w:sz w:val="20"/>
          <w:szCs w:val="20"/>
        </w:rPr>
        <w:br/>
        <w:t>a. Performance optimization.</w:t>
      </w:r>
      <w:r w:rsidRPr="007D0F6C">
        <w:rPr>
          <w:rFonts w:ascii="Arial" w:hAnsi="Arial" w:cs="Arial"/>
          <w:b/>
          <w:sz w:val="20"/>
          <w:szCs w:val="20"/>
        </w:rPr>
        <w:br/>
        <w:t>b. Database management.</w:t>
      </w:r>
      <w:r w:rsidRPr="007D0F6C">
        <w:rPr>
          <w:rFonts w:ascii="Arial" w:hAnsi="Arial" w:cs="Arial"/>
          <w:b/>
          <w:sz w:val="20"/>
          <w:szCs w:val="20"/>
        </w:rPr>
        <w:br/>
        <w:t>c. Software, hardware, and tools (e.g., patches, upgrades, and replacement).</w:t>
      </w:r>
      <w:r w:rsidRPr="007D0F6C">
        <w:rPr>
          <w:rFonts w:ascii="Arial" w:hAnsi="Arial" w:cs="Arial"/>
          <w:b/>
          <w:sz w:val="20"/>
          <w:szCs w:val="20"/>
        </w:rPr>
        <w:br/>
        <w:t>d. Interface, report, and correspondence changes.</w:t>
      </w:r>
      <w:r w:rsidRPr="007D0F6C">
        <w:rPr>
          <w:rFonts w:ascii="Arial" w:hAnsi="Arial" w:cs="Arial"/>
          <w:b/>
          <w:sz w:val="20"/>
          <w:szCs w:val="20"/>
        </w:rPr>
        <w:br/>
        <w:t xml:space="preserve">e. Making corrections or changes to maintain the integrity of the system or the data within it (e.g., backing out changes, correcting duplicate records, cleansing corrupt data, adding security measures, adding redundancy). </w:t>
      </w:r>
      <w:r w:rsidRPr="007D0F6C">
        <w:rPr>
          <w:rFonts w:ascii="Arial" w:hAnsi="Arial" w:cs="Arial"/>
          <w:b/>
          <w:sz w:val="20"/>
          <w:szCs w:val="20"/>
        </w:rPr>
        <w:br/>
        <w:t>7. Using appropriate testing, configuration, and change control procedures.</w:t>
      </w:r>
      <w:r w:rsidRPr="007D0F6C">
        <w:rPr>
          <w:rFonts w:ascii="Arial" w:hAnsi="Arial" w:cs="Arial"/>
          <w:b/>
          <w:sz w:val="20"/>
          <w:szCs w:val="20"/>
        </w:rPr>
        <w:br/>
        <w:t>8. Updating system, user, and training documentation and online help to reflect changes that have been made to the solution.</w:t>
      </w:r>
      <w:r w:rsidRPr="007D0F6C">
        <w:rPr>
          <w:rFonts w:ascii="Arial" w:hAnsi="Arial" w:cs="Arial"/>
          <w:b/>
          <w:sz w:val="20"/>
          <w:szCs w:val="20"/>
        </w:rPr>
        <w:br/>
        <w:t>9. Performing the activities above to maintain customizations implemented as part of an approved enhancement.</w:t>
      </w:r>
      <w:r w:rsidRPr="007D0F6C">
        <w:rPr>
          <w:rFonts w:ascii="Arial" w:hAnsi="Arial" w:cs="Arial"/>
          <w:b/>
          <w:sz w:val="20"/>
          <w:szCs w:val="20"/>
        </w:rPr>
        <w:br/>
      </w:r>
      <w:r w:rsidRPr="007D0F6C">
        <w:rPr>
          <w:rFonts w:ascii="Arial" w:hAnsi="Arial" w:cs="Arial"/>
          <w:b/>
          <w:sz w:val="20"/>
          <w:szCs w:val="20"/>
        </w:rPr>
        <w:br/>
        <w:t xml:space="preserve">ANSWER: </w:t>
      </w:r>
      <w:r w:rsidRPr="007D0F6C">
        <w:rPr>
          <w:rFonts w:ascii="Arial" w:hAnsi="Arial" w:cs="Arial"/>
          <w:sz w:val="20"/>
          <w:szCs w:val="20"/>
        </w:rPr>
        <w:t>Benefit Recovery utilizes project and change management software to ensure all</w:t>
      </w:r>
      <w:r w:rsidR="008D1A48">
        <w:rPr>
          <w:rFonts w:ascii="Arial" w:hAnsi="Arial" w:cs="Arial"/>
          <w:sz w:val="20"/>
          <w:szCs w:val="20"/>
        </w:rPr>
        <w:t xml:space="preserve"> </w:t>
      </w:r>
      <w:r w:rsidRPr="007D0F6C">
        <w:rPr>
          <w:rFonts w:ascii="Arial" w:hAnsi="Arial" w:cs="Arial"/>
          <w:sz w:val="20"/>
          <w:szCs w:val="20"/>
        </w:rPr>
        <w:t xml:space="preserve">requirements, updates, changes, or enhancements are stated, tracked, engaged in a timely manner, and ultimately resolved. This includes all OMC02 requirements. Access is granted to the Systems Integrator and authorized representatives of stakeholders to ensure transparency and accountability of all actions. </w:t>
      </w:r>
    </w:p>
    <w:p w14:paraId="59FB417E" w14:textId="77777777" w:rsidR="007D0F6C" w:rsidRDefault="007D0F6C" w:rsidP="007D0F6C">
      <w:pPr>
        <w:spacing w:after="0" w:line="264" w:lineRule="auto"/>
        <w:jc w:val="both"/>
        <w:rPr>
          <w:rFonts w:ascii="Arial" w:hAnsi="Arial" w:cs="Arial"/>
          <w:sz w:val="20"/>
          <w:szCs w:val="20"/>
        </w:rPr>
      </w:pPr>
    </w:p>
    <w:p w14:paraId="00000011" w14:textId="392745A3" w:rsidR="002E582B"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Benefit Recovery makes configuration updates as requested throughout the life of the </w:t>
      </w:r>
      <w:r w:rsidR="007D0F6C">
        <w:rPr>
          <w:rFonts w:ascii="Arial" w:hAnsi="Arial" w:cs="Arial"/>
          <w:sz w:val="20"/>
          <w:szCs w:val="20"/>
        </w:rPr>
        <w:t>c</w:t>
      </w:r>
      <w:r w:rsidRPr="007D0F6C">
        <w:rPr>
          <w:rFonts w:ascii="Arial" w:hAnsi="Arial" w:cs="Arial"/>
          <w:sz w:val="20"/>
          <w:szCs w:val="20"/>
        </w:rPr>
        <w:t xml:space="preserve">ontract. These changes are reviewed and approved both internally and by the </w:t>
      </w:r>
      <w:r w:rsidR="007D0F6C">
        <w:rPr>
          <w:rFonts w:ascii="Arial" w:hAnsi="Arial" w:cs="Arial"/>
          <w:sz w:val="20"/>
          <w:szCs w:val="20"/>
        </w:rPr>
        <w:t>A</w:t>
      </w:r>
      <w:r w:rsidRPr="007D0F6C">
        <w:rPr>
          <w:rFonts w:ascii="Arial" w:hAnsi="Arial" w:cs="Arial"/>
          <w:sz w:val="20"/>
          <w:szCs w:val="20"/>
        </w:rPr>
        <w:t xml:space="preserve">gency. Routine maintenance is performed to check for and correct deficiencies found in the solution based on the detailed requirements. Additionally, this routine maintenance </w:t>
      </w:r>
      <w:r w:rsidR="007D0F6C">
        <w:rPr>
          <w:rFonts w:ascii="Arial" w:hAnsi="Arial" w:cs="Arial"/>
          <w:sz w:val="20"/>
          <w:szCs w:val="20"/>
        </w:rPr>
        <w:t xml:space="preserve">checks and </w:t>
      </w:r>
      <w:r w:rsidRPr="007D0F6C">
        <w:rPr>
          <w:rFonts w:ascii="Arial" w:hAnsi="Arial" w:cs="Arial"/>
          <w:sz w:val="20"/>
          <w:szCs w:val="20"/>
        </w:rPr>
        <w:t>correct</w:t>
      </w:r>
      <w:r w:rsidR="007D0F6C">
        <w:rPr>
          <w:rFonts w:ascii="Arial" w:hAnsi="Arial" w:cs="Arial"/>
          <w:sz w:val="20"/>
          <w:szCs w:val="20"/>
        </w:rPr>
        <w:t xml:space="preserve">s </w:t>
      </w:r>
      <w:r w:rsidRPr="007D0F6C">
        <w:rPr>
          <w:rFonts w:ascii="Arial" w:hAnsi="Arial" w:cs="Arial"/>
          <w:sz w:val="20"/>
          <w:szCs w:val="20"/>
        </w:rPr>
        <w:t xml:space="preserve">deficiencies found after completed enhancements, configuration, or maintenance requests. </w:t>
      </w:r>
    </w:p>
    <w:p w14:paraId="53DDA099" w14:textId="77777777" w:rsidR="007D0F6C" w:rsidRPr="007D0F6C" w:rsidRDefault="007D0F6C" w:rsidP="007D0F6C">
      <w:pPr>
        <w:spacing w:after="0" w:line="264" w:lineRule="auto"/>
        <w:jc w:val="both"/>
        <w:rPr>
          <w:rFonts w:ascii="Arial" w:hAnsi="Arial" w:cs="Arial"/>
          <w:sz w:val="20"/>
          <w:szCs w:val="20"/>
        </w:rPr>
      </w:pPr>
    </w:p>
    <w:p w14:paraId="7634A5F1" w14:textId="77777777" w:rsidR="007D0F6C"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Benefit Recovery conducts research requested by the </w:t>
      </w:r>
      <w:r w:rsidR="007D0F6C">
        <w:rPr>
          <w:rFonts w:ascii="Arial" w:hAnsi="Arial" w:cs="Arial"/>
          <w:sz w:val="20"/>
          <w:szCs w:val="20"/>
        </w:rPr>
        <w:t>S</w:t>
      </w:r>
      <w:r w:rsidRPr="007D0F6C">
        <w:rPr>
          <w:rFonts w:ascii="Arial" w:hAnsi="Arial" w:cs="Arial"/>
          <w:sz w:val="20"/>
          <w:szCs w:val="20"/>
        </w:rPr>
        <w:t xml:space="preserve">tate or required to support the </w:t>
      </w:r>
      <w:r w:rsidR="007D0F6C">
        <w:rPr>
          <w:rFonts w:ascii="Arial" w:hAnsi="Arial" w:cs="Arial"/>
          <w:sz w:val="20"/>
          <w:szCs w:val="20"/>
        </w:rPr>
        <w:t>A</w:t>
      </w:r>
      <w:r w:rsidRPr="007D0F6C">
        <w:rPr>
          <w:rFonts w:ascii="Arial" w:hAnsi="Arial" w:cs="Arial"/>
          <w:sz w:val="20"/>
          <w:szCs w:val="20"/>
        </w:rPr>
        <w:t>gency. Research findings are documented and made available for all relevant parties to review. This research includes but is not limited to</w:t>
      </w:r>
      <w:r w:rsidR="007D0F6C">
        <w:rPr>
          <w:rFonts w:ascii="Arial" w:hAnsi="Arial" w:cs="Arial"/>
          <w:sz w:val="20"/>
          <w:szCs w:val="20"/>
        </w:rPr>
        <w:t xml:space="preserve">: </w:t>
      </w:r>
    </w:p>
    <w:p w14:paraId="41C4DCC0" w14:textId="77777777" w:rsidR="007D0F6C" w:rsidRPr="007D0F6C" w:rsidRDefault="007D0F6C" w:rsidP="007D0F6C">
      <w:pPr>
        <w:pStyle w:val="ListParagraph"/>
        <w:numPr>
          <w:ilvl w:val="0"/>
          <w:numId w:val="1"/>
        </w:numPr>
        <w:spacing w:after="0" w:line="264" w:lineRule="auto"/>
        <w:jc w:val="both"/>
        <w:rPr>
          <w:rFonts w:ascii="Arial" w:hAnsi="Arial" w:cs="Arial"/>
          <w:sz w:val="20"/>
          <w:szCs w:val="20"/>
        </w:rPr>
      </w:pPr>
      <w:r w:rsidRPr="007D0F6C">
        <w:rPr>
          <w:rFonts w:ascii="Arial" w:hAnsi="Arial" w:cs="Arial"/>
          <w:sz w:val="20"/>
          <w:szCs w:val="20"/>
        </w:rPr>
        <w:t>N</w:t>
      </w:r>
      <w:r w:rsidR="000A7D72" w:rsidRPr="007D0F6C">
        <w:rPr>
          <w:rFonts w:ascii="Arial" w:hAnsi="Arial" w:cs="Arial"/>
          <w:sz w:val="20"/>
          <w:szCs w:val="20"/>
        </w:rPr>
        <w:t>ew lines of business</w:t>
      </w:r>
    </w:p>
    <w:p w14:paraId="1E07D471" w14:textId="77777777" w:rsidR="007D0F6C" w:rsidRPr="007D0F6C" w:rsidRDefault="007D0F6C" w:rsidP="007D0F6C">
      <w:pPr>
        <w:pStyle w:val="ListParagraph"/>
        <w:numPr>
          <w:ilvl w:val="0"/>
          <w:numId w:val="1"/>
        </w:numPr>
        <w:spacing w:after="0" w:line="264" w:lineRule="auto"/>
        <w:jc w:val="both"/>
        <w:rPr>
          <w:rFonts w:ascii="Arial" w:hAnsi="Arial" w:cs="Arial"/>
          <w:sz w:val="20"/>
          <w:szCs w:val="20"/>
        </w:rPr>
      </w:pPr>
      <w:r w:rsidRPr="007D0F6C">
        <w:rPr>
          <w:rFonts w:ascii="Arial" w:hAnsi="Arial" w:cs="Arial"/>
          <w:sz w:val="20"/>
          <w:szCs w:val="20"/>
        </w:rPr>
        <w:t>N</w:t>
      </w:r>
      <w:r w:rsidR="000A7D72" w:rsidRPr="007D0F6C">
        <w:rPr>
          <w:rFonts w:ascii="Arial" w:hAnsi="Arial" w:cs="Arial"/>
          <w:sz w:val="20"/>
          <w:szCs w:val="20"/>
        </w:rPr>
        <w:t xml:space="preserve">ew technologies to improve functionality </w:t>
      </w:r>
    </w:p>
    <w:p w14:paraId="14056666" w14:textId="77777777" w:rsidR="007D0F6C" w:rsidRPr="007D0F6C" w:rsidRDefault="007D0F6C" w:rsidP="007D0F6C">
      <w:pPr>
        <w:pStyle w:val="ListParagraph"/>
        <w:numPr>
          <w:ilvl w:val="0"/>
          <w:numId w:val="1"/>
        </w:numPr>
        <w:spacing w:after="0" w:line="264" w:lineRule="auto"/>
        <w:jc w:val="both"/>
        <w:rPr>
          <w:rFonts w:ascii="Arial" w:hAnsi="Arial" w:cs="Arial"/>
          <w:sz w:val="20"/>
          <w:szCs w:val="20"/>
        </w:rPr>
      </w:pPr>
      <w:r w:rsidRPr="007D0F6C">
        <w:rPr>
          <w:rFonts w:ascii="Arial" w:hAnsi="Arial" w:cs="Arial"/>
          <w:sz w:val="20"/>
          <w:szCs w:val="20"/>
        </w:rPr>
        <w:t>C</w:t>
      </w:r>
      <w:r w:rsidR="000A7D72" w:rsidRPr="007D0F6C">
        <w:rPr>
          <w:rFonts w:ascii="Arial" w:hAnsi="Arial" w:cs="Arial"/>
          <w:sz w:val="20"/>
          <w:szCs w:val="20"/>
        </w:rPr>
        <w:t>urrent performance statistics</w:t>
      </w:r>
    </w:p>
    <w:p w14:paraId="5CA1A74E" w14:textId="77777777" w:rsidR="007D0F6C" w:rsidRPr="007D0F6C" w:rsidRDefault="007D0F6C" w:rsidP="007D0F6C">
      <w:pPr>
        <w:pStyle w:val="ListParagraph"/>
        <w:numPr>
          <w:ilvl w:val="0"/>
          <w:numId w:val="1"/>
        </w:numPr>
        <w:spacing w:after="0" w:line="264" w:lineRule="auto"/>
        <w:jc w:val="both"/>
        <w:rPr>
          <w:rFonts w:ascii="Arial" w:hAnsi="Arial" w:cs="Arial"/>
          <w:sz w:val="20"/>
          <w:szCs w:val="20"/>
        </w:rPr>
      </w:pPr>
      <w:r w:rsidRPr="007D0F6C">
        <w:rPr>
          <w:rFonts w:ascii="Arial" w:hAnsi="Arial" w:cs="Arial"/>
          <w:sz w:val="20"/>
          <w:szCs w:val="20"/>
        </w:rPr>
        <w:t>S</w:t>
      </w:r>
      <w:r w:rsidR="000A7D72" w:rsidRPr="007D0F6C">
        <w:rPr>
          <w:rFonts w:ascii="Arial" w:hAnsi="Arial" w:cs="Arial"/>
          <w:sz w:val="20"/>
          <w:szCs w:val="20"/>
        </w:rPr>
        <w:t>taying abreast of industry and regulatory changes and requirements</w:t>
      </w:r>
    </w:p>
    <w:p w14:paraId="00000012" w14:textId="7EAFBC52" w:rsidR="002E582B" w:rsidRPr="007D0F6C" w:rsidRDefault="007D0F6C" w:rsidP="007D0F6C">
      <w:pPr>
        <w:pStyle w:val="ListParagraph"/>
        <w:numPr>
          <w:ilvl w:val="0"/>
          <w:numId w:val="1"/>
        </w:numPr>
        <w:spacing w:after="0" w:line="264" w:lineRule="auto"/>
        <w:jc w:val="both"/>
        <w:rPr>
          <w:rFonts w:ascii="Arial" w:hAnsi="Arial" w:cs="Arial"/>
          <w:sz w:val="20"/>
          <w:szCs w:val="20"/>
        </w:rPr>
      </w:pPr>
      <w:r w:rsidRPr="007D0F6C">
        <w:rPr>
          <w:rFonts w:ascii="Arial" w:hAnsi="Arial" w:cs="Arial"/>
          <w:sz w:val="20"/>
          <w:szCs w:val="20"/>
        </w:rPr>
        <w:t>A</w:t>
      </w:r>
      <w:r w:rsidR="000A7D72" w:rsidRPr="007D0F6C">
        <w:rPr>
          <w:rFonts w:ascii="Arial" w:hAnsi="Arial" w:cs="Arial"/>
          <w:sz w:val="20"/>
          <w:szCs w:val="20"/>
        </w:rPr>
        <w:t xml:space="preserve">ny other requests the client or </w:t>
      </w:r>
      <w:r w:rsidR="008D1A48">
        <w:rPr>
          <w:rFonts w:ascii="Arial" w:hAnsi="Arial" w:cs="Arial"/>
          <w:sz w:val="20"/>
          <w:szCs w:val="20"/>
        </w:rPr>
        <w:t>A</w:t>
      </w:r>
      <w:r w:rsidR="000A7D72" w:rsidRPr="007D0F6C">
        <w:rPr>
          <w:rFonts w:ascii="Arial" w:hAnsi="Arial" w:cs="Arial"/>
          <w:sz w:val="20"/>
          <w:szCs w:val="20"/>
        </w:rPr>
        <w:t>gency deem necessary</w:t>
      </w:r>
    </w:p>
    <w:p w14:paraId="1EF12A19" w14:textId="77777777" w:rsidR="007D0F6C" w:rsidRPr="007D0F6C" w:rsidRDefault="007D0F6C" w:rsidP="007D0F6C">
      <w:pPr>
        <w:spacing w:after="0" w:line="264" w:lineRule="auto"/>
        <w:jc w:val="both"/>
        <w:rPr>
          <w:rFonts w:ascii="Arial" w:hAnsi="Arial" w:cs="Arial"/>
          <w:sz w:val="20"/>
          <w:szCs w:val="20"/>
        </w:rPr>
      </w:pPr>
    </w:p>
    <w:p w14:paraId="40EBA89F" w14:textId="77777777" w:rsidR="008D1A48" w:rsidRDefault="000A7D72" w:rsidP="007D0F6C">
      <w:pPr>
        <w:spacing w:after="0" w:line="264" w:lineRule="auto"/>
        <w:jc w:val="both"/>
        <w:rPr>
          <w:rFonts w:ascii="Arial" w:hAnsi="Arial" w:cs="Arial"/>
          <w:sz w:val="20"/>
          <w:szCs w:val="20"/>
        </w:rPr>
      </w:pPr>
      <w:r w:rsidRPr="007D0F6C">
        <w:rPr>
          <w:rFonts w:ascii="Arial" w:hAnsi="Arial" w:cs="Arial"/>
          <w:sz w:val="20"/>
          <w:szCs w:val="20"/>
        </w:rPr>
        <w:t>Benefit Recovery has the capabilit</w:t>
      </w:r>
      <w:r w:rsidR="007D0F6C">
        <w:rPr>
          <w:rFonts w:ascii="Arial" w:hAnsi="Arial" w:cs="Arial"/>
          <w:sz w:val="20"/>
          <w:szCs w:val="20"/>
        </w:rPr>
        <w:t>y</w:t>
      </w:r>
      <w:r w:rsidRPr="007D0F6C">
        <w:rPr>
          <w:rFonts w:ascii="Arial" w:hAnsi="Arial" w:cs="Arial"/>
          <w:sz w:val="20"/>
          <w:szCs w:val="20"/>
        </w:rPr>
        <w:t xml:space="preserve"> to perform mass adjustments and changes. These changes will also follow the routine approval process, but changes can go into effect on an emergency release as opposed to the planned release timeline. </w:t>
      </w:r>
    </w:p>
    <w:p w14:paraId="37898BB8" w14:textId="77777777" w:rsidR="008D1A48" w:rsidRDefault="008D1A48" w:rsidP="007D0F6C">
      <w:pPr>
        <w:spacing w:after="0" w:line="264" w:lineRule="auto"/>
        <w:jc w:val="both"/>
        <w:rPr>
          <w:rFonts w:ascii="Arial" w:hAnsi="Arial" w:cs="Arial"/>
          <w:sz w:val="20"/>
          <w:szCs w:val="20"/>
        </w:rPr>
      </w:pPr>
    </w:p>
    <w:p w14:paraId="156E8019" w14:textId="77777777" w:rsidR="008D1A48"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Benefit Recovery performs routine maintenance throughout the life of the </w:t>
      </w:r>
      <w:r w:rsidR="008D1A48">
        <w:rPr>
          <w:rFonts w:ascii="Arial" w:hAnsi="Arial" w:cs="Arial"/>
          <w:sz w:val="20"/>
          <w:szCs w:val="20"/>
        </w:rPr>
        <w:t>c</w:t>
      </w:r>
      <w:r w:rsidRPr="007D0F6C">
        <w:rPr>
          <w:rFonts w:ascii="Arial" w:hAnsi="Arial" w:cs="Arial"/>
          <w:sz w:val="20"/>
          <w:szCs w:val="20"/>
        </w:rPr>
        <w:t>ontract. Additional maintenance can be performed as needed. Maintenance is performed on a scheduled timeline to ensure the upkeep of the system. This includes changes to</w:t>
      </w:r>
      <w:r w:rsidR="008D1A48">
        <w:rPr>
          <w:rFonts w:ascii="Arial" w:hAnsi="Arial" w:cs="Arial"/>
          <w:sz w:val="20"/>
          <w:szCs w:val="20"/>
        </w:rPr>
        <w:t xml:space="preserve">: </w:t>
      </w:r>
    </w:p>
    <w:p w14:paraId="66D2358B" w14:textId="4074E2F0" w:rsidR="008D1A48" w:rsidRPr="008D1A48" w:rsidRDefault="008D1A48" w:rsidP="008D1A48">
      <w:pPr>
        <w:pStyle w:val="ListParagraph"/>
        <w:numPr>
          <w:ilvl w:val="0"/>
          <w:numId w:val="2"/>
        </w:numPr>
        <w:spacing w:after="0" w:line="264" w:lineRule="auto"/>
        <w:jc w:val="both"/>
        <w:rPr>
          <w:rFonts w:ascii="Arial" w:hAnsi="Arial" w:cs="Arial"/>
          <w:sz w:val="20"/>
          <w:szCs w:val="20"/>
        </w:rPr>
      </w:pPr>
      <w:r w:rsidRPr="008D1A48">
        <w:rPr>
          <w:rFonts w:ascii="Arial" w:hAnsi="Arial" w:cs="Arial"/>
          <w:sz w:val="20"/>
          <w:szCs w:val="20"/>
        </w:rPr>
        <w:t>E</w:t>
      </w:r>
      <w:r w:rsidR="000A7D72" w:rsidRPr="008D1A48">
        <w:rPr>
          <w:rFonts w:ascii="Arial" w:hAnsi="Arial" w:cs="Arial"/>
          <w:sz w:val="20"/>
          <w:szCs w:val="20"/>
        </w:rPr>
        <w:t>xisting pay schedule</w:t>
      </w:r>
      <w:r w:rsidRPr="008D1A48">
        <w:rPr>
          <w:rFonts w:ascii="Arial" w:hAnsi="Arial" w:cs="Arial"/>
          <w:sz w:val="20"/>
          <w:szCs w:val="20"/>
        </w:rPr>
        <w:t>s</w:t>
      </w:r>
    </w:p>
    <w:p w14:paraId="3EEE9DF6" w14:textId="77777777" w:rsidR="008D1A48" w:rsidRPr="008D1A48" w:rsidRDefault="008D1A48" w:rsidP="008D1A48">
      <w:pPr>
        <w:pStyle w:val="ListParagraph"/>
        <w:numPr>
          <w:ilvl w:val="0"/>
          <w:numId w:val="2"/>
        </w:numPr>
        <w:spacing w:after="0" w:line="264" w:lineRule="auto"/>
        <w:jc w:val="both"/>
        <w:rPr>
          <w:rFonts w:ascii="Arial" w:hAnsi="Arial" w:cs="Arial"/>
          <w:sz w:val="20"/>
          <w:szCs w:val="20"/>
        </w:rPr>
      </w:pPr>
      <w:r w:rsidRPr="008D1A48">
        <w:rPr>
          <w:rFonts w:ascii="Arial" w:hAnsi="Arial" w:cs="Arial"/>
          <w:sz w:val="20"/>
          <w:szCs w:val="20"/>
        </w:rPr>
        <w:t>F</w:t>
      </w:r>
      <w:r w:rsidR="000A7D72" w:rsidRPr="008D1A48">
        <w:rPr>
          <w:rFonts w:ascii="Arial" w:hAnsi="Arial" w:cs="Arial"/>
          <w:sz w:val="20"/>
          <w:szCs w:val="20"/>
        </w:rPr>
        <w:t>ees</w:t>
      </w:r>
    </w:p>
    <w:p w14:paraId="11087511" w14:textId="77777777" w:rsidR="008D1A48" w:rsidRPr="008D1A48" w:rsidRDefault="008D1A48" w:rsidP="008D1A48">
      <w:pPr>
        <w:pStyle w:val="ListParagraph"/>
        <w:numPr>
          <w:ilvl w:val="0"/>
          <w:numId w:val="2"/>
        </w:numPr>
        <w:spacing w:after="0" w:line="264" w:lineRule="auto"/>
        <w:jc w:val="both"/>
        <w:rPr>
          <w:rFonts w:ascii="Arial" w:hAnsi="Arial" w:cs="Arial"/>
          <w:sz w:val="20"/>
          <w:szCs w:val="20"/>
        </w:rPr>
      </w:pPr>
      <w:r w:rsidRPr="008D1A48">
        <w:rPr>
          <w:rFonts w:ascii="Arial" w:hAnsi="Arial" w:cs="Arial"/>
          <w:sz w:val="20"/>
          <w:szCs w:val="20"/>
        </w:rPr>
        <w:t>T</w:t>
      </w:r>
      <w:r w:rsidR="000A7D72" w:rsidRPr="008D1A48">
        <w:rPr>
          <w:rFonts w:ascii="Arial" w:hAnsi="Arial" w:cs="Arial"/>
          <w:sz w:val="20"/>
          <w:szCs w:val="20"/>
        </w:rPr>
        <w:t>axonomy</w:t>
      </w:r>
    </w:p>
    <w:p w14:paraId="3CAB7D3A" w14:textId="77777777" w:rsidR="008D1A48" w:rsidRPr="008D1A48" w:rsidRDefault="008D1A48" w:rsidP="008D1A48">
      <w:pPr>
        <w:pStyle w:val="ListParagraph"/>
        <w:numPr>
          <w:ilvl w:val="0"/>
          <w:numId w:val="2"/>
        </w:numPr>
        <w:spacing w:after="0" w:line="264" w:lineRule="auto"/>
        <w:jc w:val="both"/>
        <w:rPr>
          <w:rFonts w:ascii="Arial" w:hAnsi="Arial" w:cs="Arial"/>
          <w:sz w:val="20"/>
          <w:szCs w:val="20"/>
        </w:rPr>
      </w:pPr>
      <w:r w:rsidRPr="008D1A48">
        <w:rPr>
          <w:rFonts w:ascii="Arial" w:hAnsi="Arial" w:cs="Arial"/>
          <w:sz w:val="20"/>
          <w:szCs w:val="20"/>
        </w:rPr>
        <w:t>C</w:t>
      </w:r>
      <w:r w:rsidR="000A7D72" w:rsidRPr="008D1A48">
        <w:rPr>
          <w:rFonts w:ascii="Arial" w:hAnsi="Arial" w:cs="Arial"/>
          <w:sz w:val="20"/>
          <w:szCs w:val="20"/>
        </w:rPr>
        <w:t>oding</w:t>
      </w:r>
    </w:p>
    <w:p w14:paraId="00000013" w14:textId="2368E2D3" w:rsidR="002E582B" w:rsidRPr="008D1A48" w:rsidRDefault="008D1A48" w:rsidP="008D1A48">
      <w:pPr>
        <w:pStyle w:val="ListParagraph"/>
        <w:numPr>
          <w:ilvl w:val="0"/>
          <w:numId w:val="2"/>
        </w:numPr>
        <w:spacing w:after="0" w:line="264" w:lineRule="auto"/>
        <w:jc w:val="both"/>
        <w:rPr>
          <w:rFonts w:ascii="Arial" w:hAnsi="Arial" w:cs="Arial"/>
          <w:sz w:val="20"/>
          <w:szCs w:val="20"/>
        </w:rPr>
      </w:pPr>
      <w:r w:rsidRPr="008D1A48">
        <w:rPr>
          <w:rFonts w:ascii="Arial" w:hAnsi="Arial" w:cs="Arial"/>
          <w:sz w:val="20"/>
          <w:szCs w:val="20"/>
        </w:rPr>
        <w:t>Any</w:t>
      </w:r>
      <w:r w:rsidR="000A7D72" w:rsidRPr="008D1A48">
        <w:rPr>
          <w:rFonts w:ascii="Arial" w:hAnsi="Arial" w:cs="Arial"/>
          <w:sz w:val="20"/>
          <w:szCs w:val="20"/>
        </w:rPr>
        <w:t xml:space="preserve"> industry or regulatory driven constants for proper and full functionality as designed in the system parameters</w:t>
      </w:r>
    </w:p>
    <w:p w14:paraId="112C838D" w14:textId="30CBA53E" w:rsidR="002F7B31" w:rsidRDefault="002F7B31">
      <w:pPr>
        <w:rPr>
          <w:rFonts w:ascii="Arial" w:hAnsi="Arial" w:cs="Arial"/>
          <w:sz w:val="20"/>
          <w:szCs w:val="20"/>
        </w:rPr>
      </w:pPr>
      <w:r>
        <w:rPr>
          <w:rFonts w:ascii="Arial" w:hAnsi="Arial" w:cs="Arial"/>
          <w:sz w:val="20"/>
          <w:szCs w:val="20"/>
        </w:rPr>
        <w:br w:type="page"/>
      </w:r>
    </w:p>
    <w:p w14:paraId="0F8F0B53" w14:textId="77777777" w:rsidR="007D0F6C" w:rsidRPr="007D0F6C" w:rsidRDefault="007D0F6C" w:rsidP="007D0F6C">
      <w:pPr>
        <w:spacing w:after="0" w:line="264" w:lineRule="auto"/>
        <w:jc w:val="both"/>
        <w:rPr>
          <w:rFonts w:ascii="Arial" w:hAnsi="Arial" w:cs="Arial"/>
          <w:sz w:val="20"/>
          <w:szCs w:val="20"/>
        </w:rPr>
      </w:pPr>
    </w:p>
    <w:p w14:paraId="62596866" w14:textId="69FACF01" w:rsidR="008D1A48" w:rsidRDefault="000A7D72" w:rsidP="007D0F6C">
      <w:pPr>
        <w:spacing w:after="0" w:line="264" w:lineRule="auto"/>
        <w:jc w:val="both"/>
        <w:rPr>
          <w:rFonts w:ascii="Arial" w:hAnsi="Arial" w:cs="Arial"/>
          <w:sz w:val="20"/>
          <w:szCs w:val="20"/>
        </w:rPr>
      </w:pPr>
      <w:r w:rsidRPr="007D0F6C">
        <w:rPr>
          <w:rFonts w:ascii="Arial" w:hAnsi="Arial" w:cs="Arial"/>
          <w:sz w:val="20"/>
          <w:szCs w:val="20"/>
        </w:rPr>
        <w:t>Benefit Recovery incorporates our help</w:t>
      </w:r>
      <w:r w:rsidR="008D1A48">
        <w:rPr>
          <w:rFonts w:ascii="Arial" w:hAnsi="Arial" w:cs="Arial"/>
          <w:sz w:val="20"/>
          <w:szCs w:val="20"/>
        </w:rPr>
        <w:t xml:space="preserve"> </w:t>
      </w:r>
      <w:r w:rsidRPr="007D0F6C">
        <w:rPr>
          <w:rFonts w:ascii="Arial" w:hAnsi="Arial" w:cs="Arial"/>
          <w:sz w:val="20"/>
          <w:szCs w:val="20"/>
        </w:rPr>
        <w:t xml:space="preserve">desk system within the life cycle process to ensure all data is up to date, correct, and fully maintained. This includes scheduled and emergency releases to address any concerns that may be found by users </w:t>
      </w:r>
      <w:r w:rsidR="008D1A48">
        <w:rPr>
          <w:rFonts w:ascii="Arial" w:hAnsi="Arial" w:cs="Arial"/>
          <w:sz w:val="20"/>
          <w:szCs w:val="20"/>
        </w:rPr>
        <w:t xml:space="preserve">and </w:t>
      </w:r>
      <w:r w:rsidRPr="007D0F6C">
        <w:rPr>
          <w:rFonts w:ascii="Arial" w:hAnsi="Arial" w:cs="Arial"/>
          <w:sz w:val="20"/>
          <w:szCs w:val="20"/>
        </w:rPr>
        <w:t xml:space="preserve">functional analysts from all vested parties. This maintenance </w:t>
      </w:r>
    </w:p>
    <w:p w14:paraId="777BD62C" w14:textId="77777777" w:rsidR="008D1A48" w:rsidRDefault="008D1A48" w:rsidP="007D0F6C">
      <w:pPr>
        <w:spacing w:after="0" w:line="264" w:lineRule="auto"/>
        <w:jc w:val="both"/>
        <w:rPr>
          <w:rFonts w:ascii="Arial" w:hAnsi="Arial" w:cs="Arial"/>
          <w:sz w:val="20"/>
          <w:szCs w:val="20"/>
        </w:rPr>
      </w:pPr>
    </w:p>
    <w:p w14:paraId="00000014" w14:textId="13FF4947" w:rsidR="002E582B"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ensures all hardware, software, tools, and database elements are performing optimally with verified and correct information and functionality. Benefit Recovery </w:t>
      </w:r>
      <w:r w:rsidR="008D1A48">
        <w:rPr>
          <w:rFonts w:ascii="Arial" w:hAnsi="Arial" w:cs="Arial"/>
          <w:sz w:val="20"/>
          <w:szCs w:val="20"/>
        </w:rPr>
        <w:t xml:space="preserve">also </w:t>
      </w:r>
      <w:r w:rsidRPr="007D0F6C">
        <w:rPr>
          <w:rFonts w:ascii="Arial" w:hAnsi="Arial" w:cs="Arial"/>
          <w:sz w:val="20"/>
          <w:szCs w:val="20"/>
        </w:rPr>
        <w:t>provides for release management to ensure that any changes made can be corrected, removed, replaced, or otherwise affected whenever necessary.</w:t>
      </w:r>
    </w:p>
    <w:p w14:paraId="18A6F231" w14:textId="77777777" w:rsidR="007D0F6C" w:rsidRPr="007D0F6C" w:rsidRDefault="007D0F6C" w:rsidP="007D0F6C">
      <w:pPr>
        <w:spacing w:after="0" w:line="264" w:lineRule="auto"/>
        <w:jc w:val="both"/>
        <w:rPr>
          <w:rFonts w:ascii="Arial" w:hAnsi="Arial" w:cs="Arial"/>
          <w:sz w:val="20"/>
          <w:szCs w:val="20"/>
        </w:rPr>
      </w:pPr>
    </w:p>
    <w:p w14:paraId="00000015" w14:textId="290A2A42" w:rsidR="002E582B"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Benefit Recovery uses appropriate testing, configuration, and change control procedures. All procedures are documented and approved by the </w:t>
      </w:r>
      <w:r w:rsidR="008D1A48">
        <w:rPr>
          <w:rFonts w:ascii="Arial" w:hAnsi="Arial" w:cs="Arial"/>
          <w:sz w:val="20"/>
          <w:szCs w:val="20"/>
        </w:rPr>
        <w:t>A</w:t>
      </w:r>
      <w:r w:rsidRPr="007D0F6C">
        <w:rPr>
          <w:rFonts w:ascii="Arial" w:hAnsi="Arial" w:cs="Arial"/>
          <w:sz w:val="20"/>
          <w:szCs w:val="20"/>
        </w:rPr>
        <w:t xml:space="preserve">gency. Benefit Recovery updates system, user, and training documentation and online help when changes are made. Changes made to the solution go through the internal and </w:t>
      </w:r>
      <w:r w:rsidR="008D1A48">
        <w:rPr>
          <w:rFonts w:ascii="Arial" w:hAnsi="Arial" w:cs="Arial"/>
          <w:sz w:val="20"/>
          <w:szCs w:val="20"/>
        </w:rPr>
        <w:t>A</w:t>
      </w:r>
      <w:r w:rsidRPr="007D0F6C">
        <w:rPr>
          <w:rFonts w:ascii="Arial" w:hAnsi="Arial" w:cs="Arial"/>
          <w:sz w:val="20"/>
          <w:szCs w:val="20"/>
        </w:rPr>
        <w:t xml:space="preserve">gency approval process. Benefit Recovery maintains customizations implemented as part of an approved enhancement by the </w:t>
      </w:r>
      <w:r w:rsidR="008D1A48">
        <w:rPr>
          <w:rFonts w:ascii="Arial" w:hAnsi="Arial" w:cs="Arial"/>
          <w:sz w:val="20"/>
          <w:szCs w:val="20"/>
        </w:rPr>
        <w:t>A</w:t>
      </w:r>
      <w:r w:rsidRPr="007D0F6C">
        <w:rPr>
          <w:rFonts w:ascii="Arial" w:hAnsi="Arial" w:cs="Arial"/>
          <w:sz w:val="20"/>
          <w:szCs w:val="20"/>
        </w:rPr>
        <w:t>gency.</w:t>
      </w:r>
    </w:p>
    <w:p w14:paraId="20467C67" w14:textId="77777777" w:rsidR="007D0F6C" w:rsidRPr="007D0F6C" w:rsidRDefault="007D0F6C" w:rsidP="007D0F6C">
      <w:pPr>
        <w:spacing w:after="0" w:line="264" w:lineRule="auto"/>
        <w:jc w:val="both"/>
        <w:rPr>
          <w:rFonts w:ascii="Arial" w:hAnsi="Arial" w:cs="Arial"/>
          <w:color w:val="212121"/>
          <w:sz w:val="20"/>
          <w:szCs w:val="20"/>
          <w:highlight w:val="white"/>
        </w:rPr>
      </w:pPr>
    </w:p>
    <w:p w14:paraId="00000016" w14:textId="0603EED0" w:rsidR="002E582B" w:rsidRDefault="000A7D72" w:rsidP="007D0F6C">
      <w:pPr>
        <w:spacing w:after="0" w:line="264" w:lineRule="auto"/>
        <w:jc w:val="both"/>
        <w:rPr>
          <w:rFonts w:ascii="Arial" w:hAnsi="Arial" w:cs="Arial"/>
          <w:color w:val="212121"/>
          <w:sz w:val="20"/>
          <w:szCs w:val="20"/>
          <w:highlight w:val="white"/>
        </w:rPr>
      </w:pPr>
      <w:r w:rsidRPr="007D0F6C">
        <w:rPr>
          <w:rFonts w:ascii="Arial" w:hAnsi="Arial" w:cs="Arial"/>
          <w:color w:val="212121"/>
          <w:sz w:val="20"/>
          <w:szCs w:val="20"/>
          <w:highlight w:val="white"/>
        </w:rPr>
        <w:t>All of the activities above are performed throughout the entire life cycle of the software and cover all components, updates, features, enhancements, and requirements that are affected in any way.</w:t>
      </w:r>
    </w:p>
    <w:p w14:paraId="0B4D5FB4" w14:textId="77777777" w:rsidR="007D0F6C" w:rsidRPr="007D0F6C" w:rsidRDefault="007D0F6C" w:rsidP="007D0F6C">
      <w:pPr>
        <w:spacing w:after="0" w:line="264" w:lineRule="auto"/>
        <w:jc w:val="both"/>
        <w:rPr>
          <w:rFonts w:ascii="Arial" w:hAnsi="Arial" w:cs="Arial"/>
          <w:color w:val="212121"/>
          <w:sz w:val="20"/>
          <w:szCs w:val="20"/>
          <w:highlight w:val="white"/>
        </w:rPr>
      </w:pPr>
    </w:p>
    <w:p w14:paraId="00000017" w14:textId="2C54CFCB" w:rsidR="002E582B" w:rsidRPr="007D0F6C" w:rsidRDefault="000A7D72" w:rsidP="007D0F6C">
      <w:pPr>
        <w:spacing w:after="0" w:line="264" w:lineRule="auto"/>
        <w:jc w:val="both"/>
        <w:rPr>
          <w:rFonts w:ascii="Arial" w:hAnsi="Arial" w:cs="Arial"/>
          <w:color w:val="212121"/>
          <w:sz w:val="20"/>
          <w:szCs w:val="20"/>
          <w:highlight w:val="white"/>
        </w:rPr>
      </w:pPr>
      <w:r w:rsidRPr="007D0F6C">
        <w:rPr>
          <w:rFonts w:ascii="Arial" w:hAnsi="Arial" w:cs="Arial"/>
          <w:color w:val="212121"/>
          <w:sz w:val="20"/>
          <w:szCs w:val="20"/>
          <w:highlight w:val="white"/>
        </w:rPr>
        <w:t>Any changes made that affect functionality or even visual changes are reflected and updated in all user manuals and training efforts. This includes enhancements as well. Any operability change will be updated prior to implementation of changes.</w:t>
      </w:r>
    </w:p>
    <w:p w14:paraId="3EED87B2" w14:textId="77777777" w:rsidR="007D0F6C" w:rsidRPr="00F43EDA" w:rsidRDefault="007D0F6C" w:rsidP="007D0F6C">
      <w:pPr>
        <w:spacing w:after="0" w:line="264" w:lineRule="auto"/>
        <w:jc w:val="both"/>
        <w:rPr>
          <w:rFonts w:ascii="Arial" w:hAnsi="Arial" w:cs="Arial"/>
          <w:b/>
          <w:color w:val="E28B8E"/>
        </w:rPr>
      </w:pPr>
    </w:p>
    <w:p w14:paraId="0000001A" w14:textId="325D4359"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OMC03</w:t>
      </w:r>
    </w:p>
    <w:p w14:paraId="0000001B"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provide a notification web page that displays when the system is unavailable for scheduled maintenance or unscheduled outages.</w:t>
      </w:r>
    </w:p>
    <w:p w14:paraId="0000001C" w14:textId="77777777" w:rsidR="002E582B" w:rsidRPr="007D0F6C" w:rsidRDefault="002E582B" w:rsidP="007D0F6C">
      <w:pPr>
        <w:spacing w:after="0" w:line="264" w:lineRule="auto"/>
        <w:jc w:val="both"/>
        <w:rPr>
          <w:rFonts w:ascii="Arial" w:hAnsi="Arial" w:cs="Arial"/>
          <w:b/>
          <w:sz w:val="20"/>
          <w:szCs w:val="20"/>
        </w:rPr>
      </w:pPr>
    </w:p>
    <w:p w14:paraId="0000001D" w14:textId="77777777" w:rsidR="002E582B" w:rsidRPr="007D0F6C" w:rsidRDefault="000A7D72" w:rsidP="007D0F6C">
      <w:pPr>
        <w:spacing w:after="0" w:line="264" w:lineRule="auto"/>
        <w:jc w:val="both"/>
        <w:rPr>
          <w:rFonts w:ascii="Arial" w:hAnsi="Arial" w:cs="Arial"/>
          <w:color w:val="212121"/>
          <w:sz w:val="20"/>
          <w:szCs w:val="20"/>
          <w:highlight w:val="white"/>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will provide a webpage to notify others of the availability status of the system as well as any downtimes for maintenance purposes. This notification can give real-time updates without the need for manual changes. This effort is in addition to system sent notifications and published schedules of maintenance outages. The combination of efforts allows for the most up to date and widespread notification possible for any outage event. </w:t>
      </w:r>
    </w:p>
    <w:p w14:paraId="0000001E" w14:textId="77777777" w:rsidR="002E582B" w:rsidRPr="007D0F6C" w:rsidRDefault="002E582B" w:rsidP="007D0F6C">
      <w:pPr>
        <w:spacing w:after="0" w:line="264" w:lineRule="auto"/>
        <w:jc w:val="both"/>
        <w:rPr>
          <w:rFonts w:ascii="Arial" w:hAnsi="Arial" w:cs="Arial"/>
          <w:b/>
          <w:sz w:val="20"/>
          <w:szCs w:val="20"/>
        </w:rPr>
      </w:pPr>
    </w:p>
    <w:p w14:paraId="00000020"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OMC04</w:t>
      </w:r>
    </w:p>
    <w:p w14:paraId="00000021"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have processes in place to restrict access when inappropriate system access or misuse is detected.</w:t>
      </w:r>
    </w:p>
    <w:p w14:paraId="00000022" w14:textId="77777777" w:rsidR="002E582B" w:rsidRPr="007D0F6C" w:rsidRDefault="002E582B" w:rsidP="007D0F6C">
      <w:pPr>
        <w:spacing w:after="0" w:line="264" w:lineRule="auto"/>
        <w:jc w:val="both"/>
        <w:rPr>
          <w:rFonts w:ascii="Arial" w:hAnsi="Arial" w:cs="Arial"/>
          <w:b/>
          <w:sz w:val="20"/>
          <w:szCs w:val="20"/>
        </w:rPr>
      </w:pPr>
    </w:p>
    <w:p w14:paraId="00000023"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has processes in place to restrict access when inappropriate system access or misuse is detected. </w:t>
      </w:r>
      <w:r w:rsidRPr="007D0F6C">
        <w:rPr>
          <w:rFonts w:ascii="Arial" w:hAnsi="Arial" w:cs="Arial"/>
          <w:sz w:val="20"/>
          <w:szCs w:val="20"/>
        </w:rPr>
        <w:t>Multi-factor authentication is required when accessing an account on the Benefit Recovery network. Upon proper verification, access will be granted. In the event of misuse or inappropriate access, the session will be terminated, and the access restricted until further investigation Is performed.</w:t>
      </w:r>
    </w:p>
    <w:p w14:paraId="00000024" w14:textId="77777777" w:rsidR="002E582B" w:rsidRPr="00F43EDA" w:rsidRDefault="002E582B" w:rsidP="007D0F6C">
      <w:pPr>
        <w:spacing w:after="0" w:line="264" w:lineRule="auto"/>
        <w:jc w:val="both"/>
        <w:rPr>
          <w:rFonts w:ascii="Arial" w:hAnsi="Arial" w:cs="Arial"/>
          <w:b/>
          <w:color w:val="E28B8E"/>
        </w:rPr>
      </w:pPr>
    </w:p>
    <w:p w14:paraId="00000027"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OMC05</w:t>
      </w:r>
    </w:p>
    <w:p w14:paraId="00000028"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test and implement all production ready patches, upgrades, and releases for all software, firmware, and operating systems in a timely manner, in coordination with other modules.</w:t>
      </w:r>
    </w:p>
    <w:p w14:paraId="00000029" w14:textId="77777777" w:rsidR="002E582B" w:rsidRPr="007D0F6C" w:rsidRDefault="002E582B" w:rsidP="007D0F6C">
      <w:pPr>
        <w:spacing w:after="0" w:line="264" w:lineRule="auto"/>
        <w:jc w:val="both"/>
        <w:rPr>
          <w:rFonts w:ascii="Arial" w:hAnsi="Arial" w:cs="Arial"/>
          <w:b/>
          <w:sz w:val="20"/>
          <w:szCs w:val="20"/>
        </w:rPr>
      </w:pPr>
    </w:p>
    <w:p w14:paraId="0000002A" w14:textId="77777777" w:rsidR="002E582B" w:rsidRPr="007D0F6C" w:rsidRDefault="000A7D72" w:rsidP="007D0F6C">
      <w:pPr>
        <w:spacing w:after="0" w:line="264" w:lineRule="auto"/>
        <w:jc w:val="both"/>
        <w:rPr>
          <w:rFonts w:ascii="Arial" w:hAnsi="Arial" w:cs="Arial"/>
          <w:color w:val="212121"/>
          <w:sz w:val="20"/>
          <w:szCs w:val="20"/>
          <w:highlight w:val="white"/>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will track, test, and implement all production ready patches, upgrades, and releases in a timely manner. We track all changes made through our ticketing system for organization and audit purposes. Updates and releases are currently performed on a scheduled time frame, but emergency changes can be made on an as needed basis.</w:t>
      </w:r>
    </w:p>
    <w:p w14:paraId="0000002B" w14:textId="04FBE31A" w:rsidR="00F43EDA" w:rsidRDefault="00F43EDA">
      <w:pPr>
        <w:rPr>
          <w:rFonts w:ascii="Arial" w:hAnsi="Arial" w:cs="Arial"/>
          <w:b/>
          <w:sz w:val="20"/>
          <w:szCs w:val="20"/>
        </w:rPr>
      </w:pPr>
      <w:r>
        <w:rPr>
          <w:rFonts w:ascii="Arial" w:hAnsi="Arial" w:cs="Arial"/>
          <w:b/>
          <w:sz w:val="20"/>
          <w:szCs w:val="20"/>
        </w:rPr>
        <w:br w:type="page"/>
      </w:r>
    </w:p>
    <w:p w14:paraId="4E4415B1" w14:textId="77777777" w:rsidR="002E582B" w:rsidRPr="007D0F6C" w:rsidRDefault="002E582B" w:rsidP="007D0F6C">
      <w:pPr>
        <w:spacing w:after="0" w:line="264" w:lineRule="auto"/>
        <w:jc w:val="both"/>
        <w:rPr>
          <w:rFonts w:ascii="Arial" w:hAnsi="Arial" w:cs="Arial"/>
          <w:b/>
          <w:sz w:val="20"/>
          <w:szCs w:val="20"/>
        </w:rPr>
      </w:pPr>
    </w:p>
    <w:p w14:paraId="0000002D"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OMC06</w:t>
      </w:r>
    </w:p>
    <w:p w14:paraId="0000002E"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notify the appropriate user community, as defined by the State, of system events (e.g., major system changes and system outages).</w:t>
      </w:r>
    </w:p>
    <w:p w14:paraId="2AB7A8C9" w14:textId="77777777" w:rsidR="008D1A48" w:rsidRDefault="008D1A48" w:rsidP="007D0F6C">
      <w:pPr>
        <w:spacing w:after="0" w:line="264" w:lineRule="auto"/>
        <w:jc w:val="both"/>
        <w:rPr>
          <w:rFonts w:ascii="Arial" w:hAnsi="Arial" w:cs="Arial"/>
          <w:b/>
          <w:sz w:val="20"/>
          <w:szCs w:val="20"/>
        </w:rPr>
      </w:pPr>
    </w:p>
    <w:p w14:paraId="00000030" w14:textId="36D8801D" w:rsidR="002E582B" w:rsidRPr="007D0F6C" w:rsidRDefault="000A7D72" w:rsidP="007D0F6C">
      <w:pPr>
        <w:spacing w:after="0" w:line="264" w:lineRule="auto"/>
        <w:jc w:val="both"/>
        <w:rPr>
          <w:rFonts w:ascii="Arial" w:hAnsi="Arial" w:cs="Arial"/>
          <w:color w:val="212121"/>
          <w:sz w:val="20"/>
          <w:szCs w:val="20"/>
          <w:highlight w:val="white"/>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will notify the appropriate user community of major system changes and outages. These changes will be provided in a list as well as any functionality changes. The manual provided will also be updated to a new version to reflect any relevant changes.</w:t>
      </w:r>
    </w:p>
    <w:p w14:paraId="00000031" w14:textId="77777777" w:rsidR="002E582B" w:rsidRPr="007D0F6C" w:rsidRDefault="002E582B" w:rsidP="007D0F6C">
      <w:pPr>
        <w:spacing w:after="0" w:line="264" w:lineRule="auto"/>
        <w:jc w:val="both"/>
        <w:rPr>
          <w:rFonts w:ascii="Arial" w:hAnsi="Arial" w:cs="Arial"/>
          <w:b/>
          <w:sz w:val="20"/>
          <w:szCs w:val="20"/>
        </w:rPr>
      </w:pPr>
    </w:p>
    <w:p w14:paraId="00000033"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OMC07</w:t>
      </w:r>
    </w:p>
    <w:p w14:paraId="00000034"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module Supplier shall provide help desk services to provide level 0 (customer self-service) level 1(basic support), level 2 (moderate support) that includes as appropriate, escalation to the State and level 3 (technical/integration) support related to the functionality of the module's scope of work. Level 1 help desk is the first point of contact and is responsible for logging the issue and, if possible, assisting the user.</w:t>
      </w:r>
    </w:p>
    <w:p w14:paraId="00000035" w14:textId="77777777" w:rsidR="002E582B" w:rsidRPr="007D0F6C" w:rsidRDefault="002E582B" w:rsidP="007D0F6C">
      <w:pPr>
        <w:spacing w:after="0" w:line="264" w:lineRule="auto"/>
        <w:jc w:val="both"/>
        <w:rPr>
          <w:rFonts w:ascii="Arial" w:hAnsi="Arial" w:cs="Arial"/>
          <w:b/>
          <w:sz w:val="20"/>
          <w:szCs w:val="20"/>
        </w:rPr>
      </w:pPr>
    </w:p>
    <w:p w14:paraId="00000036" w14:textId="2E5889CB" w:rsidR="002E582B" w:rsidRDefault="000A7D72" w:rsidP="007D0F6C">
      <w:pPr>
        <w:spacing w:after="0" w:line="264" w:lineRule="auto"/>
        <w:jc w:val="both"/>
        <w:rPr>
          <w:rFonts w:ascii="Arial" w:hAnsi="Arial" w:cs="Arial"/>
          <w:color w:val="212121"/>
          <w:sz w:val="20"/>
          <w:szCs w:val="20"/>
          <w:highlight w:val="white"/>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incorporates several layers of </w:t>
      </w:r>
      <w:r w:rsidR="008D1A48">
        <w:rPr>
          <w:rFonts w:ascii="Arial" w:hAnsi="Arial" w:cs="Arial"/>
          <w:color w:val="212121"/>
          <w:sz w:val="20"/>
          <w:szCs w:val="20"/>
          <w:highlight w:val="white"/>
        </w:rPr>
        <w:t>h</w:t>
      </w:r>
      <w:r w:rsidRPr="007D0F6C">
        <w:rPr>
          <w:rFonts w:ascii="Arial" w:hAnsi="Arial" w:cs="Arial"/>
          <w:color w:val="212121"/>
          <w:sz w:val="20"/>
          <w:szCs w:val="20"/>
          <w:highlight w:val="white"/>
        </w:rPr>
        <w:t xml:space="preserve">elp </w:t>
      </w:r>
      <w:r w:rsidR="008D1A48">
        <w:rPr>
          <w:rFonts w:ascii="Arial" w:hAnsi="Arial" w:cs="Arial"/>
          <w:color w:val="212121"/>
          <w:sz w:val="20"/>
          <w:szCs w:val="20"/>
          <w:highlight w:val="white"/>
        </w:rPr>
        <w:t>d</w:t>
      </w:r>
      <w:r w:rsidRPr="007D0F6C">
        <w:rPr>
          <w:rFonts w:ascii="Arial" w:hAnsi="Arial" w:cs="Arial"/>
          <w:color w:val="212121"/>
          <w:sz w:val="20"/>
          <w:szCs w:val="20"/>
          <w:highlight w:val="white"/>
        </w:rPr>
        <w:t>esk support in their current structure. This includes client and vendor interaction. Users (or internal analysts) create a ticket in our published ticketing system. It is then addressed and routed as necessary by its contents. All help</w:t>
      </w:r>
      <w:r w:rsidR="008D1A48">
        <w:rPr>
          <w:rFonts w:ascii="Arial" w:hAnsi="Arial" w:cs="Arial"/>
          <w:color w:val="212121"/>
          <w:sz w:val="20"/>
          <w:szCs w:val="20"/>
          <w:highlight w:val="white"/>
        </w:rPr>
        <w:t xml:space="preserve"> </w:t>
      </w:r>
      <w:r w:rsidRPr="007D0F6C">
        <w:rPr>
          <w:rFonts w:ascii="Arial" w:hAnsi="Arial" w:cs="Arial"/>
          <w:color w:val="212121"/>
          <w:sz w:val="20"/>
          <w:szCs w:val="20"/>
          <w:highlight w:val="white"/>
        </w:rPr>
        <w:t>desk stakeholders have the capability to track and</w:t>
      </w:r>
      <w:r w:rsidR="008D1A48">
        <w:rPr>
          <w:rFonts w:ascii="Arial" w:hAnsi="Arial" w:cs="Arial"/>
          <w:color w:val="212121"/>
          <w:sz w:val="20"/>
          <w:szCs w:val="20"/>
          <w:highlight w:val="white"/>
        </w:rPr>
        <w:t xml:space="preserve"> </w:t>
      </w:r>
      <w:r w:rsidRPr="007D0F6C">
        <w:rPr>
          <w:rFonts w:ascii="Arial" w:hAnsi="Arial" w:cs="Arial"/>
          <w:color w:val="212121"/>
          <w:sz w:val="20"/>
          <w:szCs w:val="20"/>
          <w:highlight w:val="white"/>
        </w:rPr>
        <w:t>/</w:t>
      </w:r>
      <w:r w:rsidR="008D1A48">
        <w:rPr>
          <w:rFonts w:ascii="Arial" w:hAnsi="Arial" w:cs="Arial"/>
          <w:color w:val="212121"/>
          <w:sz w:val="20"/>
          <w:szCs w:val="20"/>
          <w:highlight w:val="white"/>
        </w:rPr>
        <w:t xml:space="preserve"> </w:t>
      </w:r>
      <w:r w:rsidRPr="007D0F6C">
        <w:rPr>
          <w:rFonts w:ascii="Arial" w:hAnsi="Arial" w:cs="Arial"/>
          <w:color w:val="212121"/>
          <w:sz w:val="20"/>
          <w:szCs w:val="20"/>
          <w:highlight w:val="white"/>
        </w:rPr>
        <w:t>or manage the created tickets.</w:t>
      </w:r>
    </w:p>
    <w:p w14:paraId="3F864691" w14:textId="77777777" w:rsidR="008D1A48" w:rsidRPr="007D0F6C" w:rsidRDefault="008D1A48" w:rsidP="007D0F6C">
      <w:pPr>
        <w:spacing w:after="0" w:line="264" w:lineRule="auto"/>
        <w:jc w:val="both"/>
        <w:rPr>
          <w:rFonts w:ascii="Arial" w:hAnsi="Arial" w:cs="Arial"/>
          <w:color w:val="212121"/>
          <w:sz w:val="20"/>
          <w:szCs w:val="20"/>
          <w:highlight w:val="white"/>
        </w:rPr>
      </w:pPr>
    </w:p>
    <w:p w14:paraId="238434B9" w14:textId="0CAFB835" w:rsidR="008D1A48" w:rsidRPr="00492C46" w:rsidRDefault="008D1A48" w:rsidP="007D0F6C">
      <w:pPr>
        <w:spacing w:after="0" w:line="264" w:lineRule="auto"/>
        <w:jc w:val="both"/>
        <w:rPr>
          <w:rFonts w:ascii="Arial" w:hAnsi="Arial" w:cs="Arial"/>
          <w:b/>
          <w:bCs/>
          <w:color w:val="C81521"/>
          <w:sz w:val="20"/>
          <w:szCs w:val="20"/>
          <w:highlight w:val="white"/>
        </w:rPr>
      </w:pPr>
      <w:r w:rsidRPr="008D1A48">
        <w:rPr>
          <w:rFonts w:ascii="Arial" w:hAnsi="Arial" w:cs="Arial"/>
          <w:noProof/>
          <w:color w:val="212121"/>
          <w:sz w:val="20"/>
          <w:szCs w:val="20"/>
          <w:highlight w:val="white"/>
        </w:rPr>
        <w:drawing>
          <wp:anchor distT="0" distB="0" distL="114300" distR="114300" simplePos="0" relativeHeight="251658240" behindDoc="0" locked="0" layoutInCell="1" allowOverlap="1" wp14:anchorId="5C8C2C47" wp14:editId="3C691F06">
            <wp:simplePos x="0" y="0"/>
            <wp:positionH relativeFrom="column">
              <wp:posOffset>-869950</wp:posOffset>
            </wp:positionH>
            <wp:positionV relativeFrom="paragraph">
              <wp:posOffset>276225</wp:posOffset>
            </wp:positionV>
            <wp:extent cx="7708900" cy="433641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7708900" cy="4336415"/>
                    </a:xfrm>
                    <a:prstGeom prst="rect">
                      <a:avLst/>
                    </a:prstGeom>
                  </pic:spPr>
                </pic:pic>
              </a:graphicData>
            </a:graphic>
            <wp14:sizeRelH relativeFrom="page">
              <wp14:pctWidth>0</wp14:pctWidth>
            </wp14:sizeRelH>
            <wp14:sizeRelV relativeFrom="page">
              <wp14:pctHeight>0</wp14:pctHeight>
            </wp14:sizeRelV>
          </wp:anchor>
        </w:drawing>
      </w:r>
      <w:sdt>
        <w:sdtPr>
          <w:rPr>
            <w:rFonts w:ascii="Arial" w:hAnsi="Arial" w:cs="Arial"/>
            <w:color w:val="212121"/>
            <w:sz w:val="20"/>
            <w:szCs w:val="20"/>
            <w:highlight w:val="white"/>
          </w:rPr>
          <w:tag w:val="goog_rdk_0"/>
          <w:id w:val="1883897093"/>
        </w:sdtPr>
        <w:sdtEndPr/>
        <w:sdtContent/>
      </w:sdt>
      <w:sdt>
        <w:sdtPr>
          <w:rPr>
            <w:rFonts w:ascii="Arial" w:hAnsi="Arial" w:cs="Arial"/>
            <w:color w:val="212121"/>
            <w:sz w:val="20"/>
            <w:szCs w:val="20"/>
            <w:highlight w:val="white"/>
          </w:rPr>
          <w:tag w:val="goog_rdk_1"/>
          <w:id w:val="631437295"/>
        </w:sdtPr>
        <w:sdtEndPr/>
        <w:sdtContent/>
      </w:sdt>
      <w:sdt>
        <w:sdtPr>
          <w:rPr>
            <w:rFonts w:ascii="Arial" w:hAnsi="Arial" w:cs="Arial"/>
            <w:color w:val="C81521"/>
            <w:sz w:val="20"/>
            <w:szCs w:val="20"/>
            <w:highlight w:val="white"/>
          </w:rPr>
          <w:tag w:val="goog_rdk_2"/>
          <w:id w:val="-343858922"/>
          <w:showingPlcHdr/>
        </w:sdtPr>
        <w:sdtEndPr/>
        <w:sdtContent>
          <w:r w:rsidR="00492C46" w:rsidRPr="00492C46">
            <w:rPr>
              <w:rFonts w:ascii="Arial" w:hAnsi="Arial" w:cs="Arial"/>
              <w:color w:val="C81521"/>
              <w:sz w:val="20"/>
              <w:szCs w:val="20"/>
              <w:highlight w:val="white"/>
            </w:rPr>
            <w:t xml:space="preserve">     </w:t>
          </w:r>
        </w:sdtContent>
      </w:sdt>
      <w:r w:rsidR="00F43EDA" w:rsidRPr="00492C46">
        <w:rPr>
          <w:rFonts w:ascii="Arial" w:hAnsi="Arial" w:cs="Arial"/>
          <w:b/>
          <w:bCs/>
          <w:color w:val="C81521"/>
          <w:sz w:val="20"/>
          <w:szCs w:val="20"/>
          <w:highlight w:val="white"/>
        </w:rPr>
        <w:t xml:space="preserve">Exhibit 1 - </w:t>
      </w:r>
      <w:r w:rsidRPr="00492C46">
        <w:rPr>
          <w:rFonts w:ascii="Arial" w:hAnsi="Arial" w:cs="Arial"/>
          <w:b/>
          <w:bCs/>
          <w:color w:val="C81521"/>
          <w:sz w:val="20"/>
          <w:szCs w:val="20"/>
          <w:highlight w:val="white"/>
        </w:rPr>
        <w:t xml:space="preserve"> </w:t>
      </w:r>
      <w:r w:rsidR="00F43EDA" w:rsidRPr="00492C46">
        <w:rPr>
          <w:rFonts w:ascii="Arial" w:hAnsi="Arial" w:cs="Arial"/>
          <w:b/>
          <w:bCs/>
          <w:color w:val="C81521"/>
          <w:sz w:val="20"/>
          <w:szCs w:val="20"/>
          <w:highlight w:val="white"/>
        </w:rPr>
        <w:t>Help Desk Configuration (Expand to 150% to view detail)</w:t>
      </w:r>
      <w:r w:rsidRPr="00492C46">
        <w:rPr>
          <w:rFonts w:ascii="Arial" w:hAnsi="Arial" w:cs="Arial"/>
          <w:b/>
          <w:bCs/>
          <w:color w:val="C81521"/>
          <w:sz w:val="20"/>
          <w:szCs w:val="20"/>
          <w:highlight w:val="white"/>
        </w:rPr>
        <w:t xml:space="preserve"> </w:t>
      </w:r>
    </w:p>
    <w:p w14:paraId="38798E8C" w14:textId="77777777" w:rsidR="002F7B31" w:rsidRDefault="002F7B31" w:rsidP="007D0F6C">
      <w:pPr>
        <w:spacing w:after="0" w:line="264" w:lineRule="auto"/>
        <w:jc w:val="both"/>
        <w:rPr>
          <w:rFonts w:ascii="Arial" w:hAnsi="Arial" w:cs="Arial"/>
          <w:b/>
          <w:color w:val="C81521"/>
        </w:rPr>
      </w:pPr>
    </w:p>
    <w:p w14:paraId="0000003C" w14:textId="7DB233C9"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OMC08</w:t>
      </w:r>
    </w:p>
    <w:p w14:paraId="0000003D"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provide online help for external and internal users. </w:t>
      </w:r>
    </w:p>
    <w:p w14:paraId="0000003E" w14:textId="77777777" w:rsidR="002E582B" w:rsidRPr="007D0F6C" w:rsidRDefault="002E582B" w:rsidP="007D0F6C">
      <w:pPr>
        <w:spacing w:after="0" w:line="264" w:lineRule="auto"/>
        <w:jc w:val="both"/>
        <w:rPr>
          <w:rFonts w:ascii="Arial" w:hAnsi="Arial" w:cs="Arial"/>
          <w:b/>
          <w:sz w:val="20"/>
          <w:szCs w:val="20"/>
        </w:rPr>
      </w:pPr>
    </w:p>
    <w:p w14:paraId="0000003F" w14:textId="15AB0BB6"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offers help</w:t>
      </w:r>
      <w:r w:rsidR="008D1A48">
        <w:rPr>
          <w:rFonts w:ascii="Arial" w:hAnsi="Arial" w:cs="Arial"/>
          <w:color w:val="212121"/>
          <w:sz w:val="20"/>
          <w:szCs w:val="20"/>
          <w:highlight w:val="white"/>
        </w:rPr>
        <w:t xml:space="preserve"> </w:t>
      </w:r>
      <w:r w:rsidRPr="007D0F6C">
        <w:rPr>
          <w:rFonts w:ascii="Arial" w:hAnsi="Arial" w:cs="Arial"/>
          <w:color w:val="212121"/>
          <w:sz w:val="20"/>
          <w:szCs w:val="20"/>
          <w:highlight w:val="white"/>
        </w:rPr>
        <w:t xml:space="preserve">desk services for both internal and external users. </w:t>
      </w:r>
    </w:p>
    <w:p w14:paraId="5B884134" w14:textId="77777777" w:rsidR="007D0F6C" w:rsidRDefault="007D0F6C" w:rsidP="007D0F6C">
      <w:pPr>
        <w:spacing w:after="0" w:line="264" w:lineRule="auto"/>
        <w:jc w:val="both"/>
        <w:rPr>
          <w:rFonts w:ascii="Arial" w:hAnsi="Arial" w:cs="Arial"/>
          <w:b/>
          <w:sz w:val="20"/>
          <w:szCs w:val="20"/>
        </w:rPr>
      </w:pPr>
    </w:p>
    <w:p w14:paraId="00000042" w14:textId="32C570E1"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OMC09</w:t>
      </w:r>
    </w:p>
    <w:p w14:paraId="00000043"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notify the agency when updated reference materials (e.g., Requirements Matrices, Manuals, System Documentation, System Design Documentation, User Documentation, Business Rules Catalog, and Training Materials) are available for review.</w:t>
      </w:r>
    </w:p>
    <w:p w14:paraId="00000044" w14:textId="77777777" w:rsidR="002E582B" w:rsidRPr="007D0F6C" w:rsidRDefault="002E582B" w:rsidP="007D0F6C">
      <w:pPr>
        <w:spacing w:after="0" w:line="264" w:lineRule="auto"/>
        <w:jc w:val="both"/>
        <w:rPr>
          <w:rFonts w:ascii="Arial" w:hAnsi="Arial" w:cs="Arial"/>
          <w:b/>
          <w:sz w:val="20"/>
          <w:szCs w:val="20"/>
        </w:rPr>
      </w:pPr>
    </w:p>
    <w:p w14:paraId="00000045" w14:textId="5FF71B4B"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will notify the </w:t>
      </w:r>
      <w:r w:rsidR="008D1A48">
        <w:rPr>
          <w:rFonts w:ascii="Arial" w:hAnsi="Arial" w:cs="Arial"/>
          <w:color w:val="212121"/>
          <w:sz w:val="20"/>
          <w:szCs w:val="20"/>
          <w:highlight w:val="white"/>
        </w:rPr>
        <w:t>A</w:t>
      </w:r>
      <w:r w:rsidRPr="007D0F6C">
        <w:rPr>
          <w:rFonts w:ascii="Arial" w:hAnsi="Arial" w:cs="Arial"/>
          <w:color w:val="212121"/>
          <w:sz w:val="20"/>
          <w:szCs w:val="20"/>
          <w:highlight w:val="white"/>
        </w:rPr>
        <w:t xml:space="preserve">gency when updated material is available for review. Material updates are taken through an internal review process to ensure they meet the requirements of the </w:t>
      </w:r>
      <w:r w:rsidR="008D1A48">
        <w:rPr>
          <w:rFonts w:ascii="Arial" w:hAnsi="Arial" w:cs="Arial"/>
          <w:color w:val="212121"/>
          <w:sz w:val="20"/>
          <w:szCs w:val="20"/>
          <w:highlight w:val="white"/>
        </w:rPr>
        <w:t>A</w:t>
      </w:r>
      <w:r w:rsidRPr="007D0F6C">
        <w:rPr>
          <w:rFonts w:ascii="Arial" w:hAnsi="Arial" w:cs="Arial"/>
          <w:color w:val="212121"/>
          <w:sz w:val="20"/>
          <w:szCs w:val="20"/>
          <w:highlight w:val="white"/>
        </w:rPr>
        <w:t xml:space="preserve">gency. After passing the internal review it will be made available for additional review and approval by the </w:t>
      </w:r>
      <w:r w:rsidR="008D1A48">
        <w:rPr>
          <w:rFonts w:ascii="Arial" w:hAnsi="Arial" w:cs="Arial"/>
          <w:color w:val="212121"/>
          <w:sz w:val="20"/>
          <w:szCs w:val="20"/>
          <w:highlight w:val="white"/>
        </w:rPr>
        <w:t>A</w:t>
      </w:r>
      <w:r w:rsidRPr="007D0F6C">
        <w:rPr>
          <w:rFonts w:ascii="Arial" w:hAnsi="Arial" w:cs="Arial"/>
          <w:color w:val="212121"/>
          <w:sz w:val="20"/>
          <w:szCs w:val="20"/>
          <w:highlight w:val="white"/>
        </w:rPr>
        <w:t>gency.</w:t>
      </w:r>
    </w:p>
    <w:p w14:paraId="00000046" w14:textId="77777777" w:rsidR="002E582B" w:rsidRPr="007D0F6C" w:rsidRDefault="002E582B" w:rsidP="007D0F6C">
      <w:pPr>
        <w:spacing w:after="0" w:line="264" w:lineRule="auto"/>
        <w:jc w:val="both"/>
        <w:rPr>
          <w:rFonts w:ascii="Arial" w:hAnsi="Arial" w:cs="Arial"/>
          <w:b/>
          <w:sz w:val="20"/>
          <w:szCs w:val="20"/>
        </w:rPr>
      </w:pPr>
    </w:p>
    <w:p w14:paraId="00000048"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OMC10</w:t>
      </w:r>
    </w:p>
    <w:p w14:paraId="00000049"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provide 24x7 access to the agency for all reference materials (e.g., Requirements Matrices, Manuals, System Documentation, System Design Documentation, User Documentation, Business Rules Catalog, and Training Materials). </w:t>
      </w:r>
    </w:p>
    <w:p w14:paraId="0000004A" w14:textId="77777777" w:rsidR="002E582B" w:rsidRPr="007D0F6C" w:rsidRDefault="002E582B" w:rsidP="007D0F6C">
      <w:pPr>
        <w:spacing w:after="0" w:line="264" w:lineRule="auto"/>
        <w:jc w:val="both"/>
        <w:rPr>
          <w:rFonts w:ascii="Arial" w:hAnsi="Arial" w:cs="Arial"/>
          <w:b/>
          <w:sz w:val="20"/>
          <w:szCs w:val="20"/>
        </w:rPr>
      </w:pPr>
    </w:p>
    <w:p w14:paraId="0000004B" w14:textId="73616955" w:rsidR="002E582B" w:rsidRDefault="000A7D72" w:rsidP="007D0F6C">
      <w:pPr>
        <w:spacing w:after="0" w:line="264" w:lineRule="auto"/>
        <w:jc w:val="both"/>
        <w:rPr>
          <w:rFonts w:ascii="Arial" w:hAnsi="Arial" w:cs="Arial"/>
          <w:color w:val="212121"/>
          <w:sz w:val="20"/>
          <w:szCs w:val="20"/>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makes all reference materials accessible to the </w:t>
      </w:r>
      <w:r w:rsidR="008D1A48">
        <w:rPr>
          <w:rFonts w:ascii="Arial" w:hAnsi="Arial" w:cs="Arial"/>
          <w:color w:val="212121"/>
          <w:sz w:val="20"/>
          <w:szCs w:val="20"/>
          <w:highlight w:val="white"/>
        </w:rPr>
        <w:t>A</w:t>
      </w:r>
      <w:r w:rsidRPr="007D0F6C">
        <w:rPr>
          <w:rFonts w:ascii="Arial" w:hAnsi="Arial" w:cs="Arial"/>
          <w:color w:val="212121"/>
          <w:sz w:val="20"/>
          <w:szCs w:val="20"/>
          <w:highlight w:val="white"/>
        </w:rPr>
        <w:t>gency at any point in time through web access to authorized users. Updated versions will be sent and made available on a shared data location.</w:t>
      </w:r>
    </w:p>
    <w:p w14:paraId="76463C9F" w14:textId="77777777" w:rsidR="007D0F6C" w:rsidRPr="007D0F6C" w:rsidRDefault="007D0F6C" w:rsidP="007D0F6C">
      <w:pPr>
        <w:spacing w:after="0" w:line="264" w:lineRule="auto"/>
        <w:jc w:val="both"/>
        <w:rPr>
          <w:rFonts w:ascii="Arial" w:hAnsi="Arial" w:cs="Arial"/>
          <w:b/>
          <w:sz w:val="20"/>
          <w:szCs w:val="20"/>
        </w:rPr>
      </w:pPr>
    </w:p>
    <w:p w14:paraId="1B69CB6E" w14:textId="77777777" w:rsidR="009C06A5" w:rsidRDefault="000A7D72" w:rsidP="007D0F6C">
      <w:pPr>
        <w:spacing w:after="0" w:line="264" w:lineRule="auto"/>
        <w:jc w:val="both"/>
        <w:rPr>
          <w:rFonts w:ascii="Arial" w:hAnsi="Arial" w:cs="Arial"/>
          <w:sz w:val="20"/>
          <w:szCs w:val="20"/>
        </w:rPr>
      </w:pPr>
      <w:r w:rsidRPr="007D0F6C">
        <w:rPr>
          <w:rFonts w:ascii="Arial" w:hAnsi="Arial" w:cs="Arial"/>
          <w:sz w:val="20"/>
          <w:szCs w:val="20"/>
        </w:rPr>
        <w:t>Benefit Recovery actively produces, maintains</w:t>
      </w:r>
      <w:r w:rsidR="009C06A5">
        <w:rPr>
          <w:rFonts w:ascii="Arial" w:hAnsi="Arial" w:cs="Arial"/>
          <w:sz w:val="20"/>
          <w:szCs w:val="20"/>
        </w:rPr>
        <w:t xml:space="preserve"> </w:t>
      </w:r>
      <w:r w:rsidRPr="007D0F6C">
        <w:rPr>
          <w:rFonts w:ascii="Arial" w:hAnsi="Arial" w:cs="Arial"/>
          <w:sz w:val="20"/>
          <w:szCs w:val="20"/>
        </w:rPr>
        <w:t>/</w:t>
      </w:r>
      <w:r w:rsidR="009C06A5">
        <w:rPr>
          <w:rFonts w:ascii="Arial" w:hAnsi="Arial" w:cs="Arial"/>
          <w:sz w:val="20"/>
          <w:szCs w:val="20"/>
        </w:rPr>
        <w:t xml:space="preserve"> </w:t>
      </w:r>
      <w:r w:rsidRPr="007D0F6C">
        <w:rPr>
          <w:rFonts w:ascii="Arial" w:hAnsi="Arial" w:cs="Arial"/>
          <w:sz w:val="20"/>
          <w:szCs w:val="20"/>
        </w:rPr>
        <w:t>updates, and reviews all contractual documentation as scheduled and necessary. This includes, but is not limited to</w:t>
      </w:r>
      <w:r w:rsidR="009C06A5">
        <w:rPr>
          <w:rFonts w:ascii="Arial" w:hAnsi="Arial" w:cs="Arial"/>
          <w:sz w:val="20"/>
          <w:szCs w:val="20"/>
        </w:rPr>
        <w:t xml:space="preserve">: </w:t>
      </w:r>
    </w:p>
    <w:p w14:paraId="27FE00F3" w14:textId="77777777" w:rsidR="009C06A5" w:rsidRPr="009C06A5" w:rsidRDefault="000A7D72" w:rsidP="009C06A5">
      <w:pPr>
        <w:pStyle w:val="ListParagraph"/>
        <w:numPr>
          <w:ilvl w:val="0"/>
          <w:numId w:val="3"/>
        </w:numPr>
        <w:spacing w:after="0" w:line="264" w:lineRule="auto"/>
        <w:jc w:val="both"/>
        <w:rPr>
          <w:rFonts w:ascii="Arial" w:hAnsi="Arial" w:cs="Arial"/>
          <w:sz w:val="20"/>
          <w:szCs w:val="20"/>
        </w:rPr>
      </w:pPr>
      <w:r w:rsidRPr="009C06A5">
        <w:rPr>
          <w:rFonts w:ascii="Arial" w:hAnsi="Arial" w:cs="Arial"/>
          <w:sz w:val="20"/>
          <w:szCs w:val="20"/>
        </w:rPr>
        <w:t>Requirements Matrices</w:t>
      </w:r>
    </w:p>
    <w:p w14:paraId="1797CF06" w14:textId="77777777" w:rsidR="009C06A5" w:rsidRPr="009C06A5" w:rsidRDefault="000A7D72" w:rsidP="009C06A5">
      <w:pPr>
        <w:pStyle w:val="ListParagraph"/>
        <w:numPr>
          <w:ilvl w:val="0"/>
          <w:numId w:val="3"/>
        </w:numPr>
        <w:spacing w:after="0" w:line="264" w:lineRule="auto"/>
        <w:jc w:val="both"/>
        <w:rPr>
          <w:rFonts w:ascii="Arial" w:hAnsi="Arial" w:cs="Arial"/>
          <w:sz w:val="20"/>
          <w:szCs w:val="20"/>
        </w:rPr>
      </w:pPr>
      <w:r w:rsidRPr="009C06A5">
        <w:rPr>
          <w:rFonts w:ascii="Arial" w:hAnsi="Arial" w:cs="Arial"/>
          <w:sz w:val="20"/>
          <w:szCs w:val="20"/>
        </w:rPr>
        <w:t>Manuals</w:t>
      </w:r>
    </w:p>
    <w:p w14:paraId="4C2BB299" w14:textId="77777777" w:rsidR="009C06A5" w:rsidRPr="009C06A5" w:rsidRDefault="000A7D72" w:rsidP="009C06A5">
      <w:pPr>
        <w:pStyle w:val="ListParagraph"/>
        <w:numPr>
          <w:ilvl w:val="0"/>
          <w:numId w:val="3"/>
        </w:numPr>
        <w:spacing w:after="0" w:line="264" w:lineRule="auto"/>
        <w:jc w:val="both"/>
        <w:rPr>
          <w:rFonts w:ascii="Arial" w:hAnsi="Arial" w:cs="Arial"/>
          <w:sz w:val="20"/>
          <w:szCs w:val="20"/>
        </w:rPr>
      </w:pPr>
      <w:r w:rsidRPr="009C06A5">
        <w:rPr>
          <w:rFonts w:ascii="Arial" w:hAnsi="Arial" w:cs="Arial"/>
          <w:sz w:val="20"/>
          <w:szCs w:val="20"/>
        </w:rPr>
        <w:t>System Documentation</w:t>
      </w:r>
    </w:p>
    <w:p w14:paraId="182C5045" w14:textId="77777777" w:rsidR="009C06A5" w:rsidRPr="009C06A5" w:rsidRDefault="000A7D72" w:rsidP="009C06A5">
      <w:pPr>
        <w:pStyle w:val="ListParagraph"/>
        <w:numPr>
          <w:ilvl w:val="0"/>
          <w:numId w:val="3"/>
        </w:numPr>
        <w:spacing w:after="0" w:line="264" w:lineRule="auto"/>
        <w:jc w:val="both"/>
        <w:rPr>
          <w:rFonts w:ascii="Arial" w:hAnsi="Arial" w:cs="Arial"/>
          <w:sz w:val="20"/>
          <w:szCs w:val="20"/>
        </w:rPr>
      </w:pPr>
      <w:r w:rsidRPr="009C06A5">
        <w:rPr>
          <w:rFonts w:ascii="Arial" w:hAnsi="Arial" w:cs="Arial"/>
          <w:sz w:val="20"/>
          <w:szCs w:val="20"/>
        </w:rPr>
        <w:t>System Design Documentation</w:t>
      </w:r>
    </w:p>
    <w:p w14:paraId="6CA06C55" w14:textId="77777777" w:rsidR="009C06A5" w:rsidRPr="009C06A5" w:rsidRDefault="000A7D72" w:rsidP="009C06A5">
      <w:pPr>
        <w:pStyle w:val="ListParagraph"/>
        <w:numPr>
          <w:ilvl w:val="0"/>
          <w:numId w:val="3"/>
        </w:numPr>
        <w:spacing w:after="0" w:line="264" w:lineRule="auto"/>
        <w:jc w:val="both"/>
        <w:rPr>
          <w:rFonts w:ascii="Arial" w:hAnsi="Arial" w:cs="Arial"/>
          <w:sz w:val="20"/>
          <w:szCs w:val="20"/>
        </w:rPr>
      </w:pPr>
      <w:r w:rsidRPr="009C06A5">
        <w:rPr>
          <w:rFonts w:ascii="Arial" w:hAnsi="Arial" w:cs="Arial"/>
          <w:sz w:val="20"/>
          <w:szCs w:val="20"/>
        </w:rPr>
        <w:t>User Documentation</w:t>
      </w:r>
    </w:p>
    <w:p w14:paraId="21AD1B00" w14:textId="77777777" w:rsidR="009C06A5" w:rsidRPr="009C06A5" w:rsidRDefault="000A7D72" w:rsidP="009C06A5">
      <w:pPr>
        <w:pStyle w:val="ListParagraph"/>
        <w:numPr>
          <w:ilvl w:val="0"/>
          <w:numId w:val="3"/>
        </w:numPr>
        <w:spacing w:after="0" w:line="264" w:lineRule="auto"/>
        <w:jc w:val="both"/>
        <w:rPr>
          <w:rFonts w:ascii="Arial" w:hAnsi="Arial" w:cs="Arial"/>
          <w:sz w:val="20"/>
          <w:szCs w:val="20"/>
        </w:rPr>
      </w:pPr>
      <w:r w:rsidRPr="009C06A5">
        <w:rPr>
          <w:rFonts w:ascii="Arial" w:hAnsi="Arial" w:cs="Arial"/>
          <w:sz w:val="20"/>
          <w:szCs w:val="20"/>
        </w:rPr>
        <w:t>Business Rules Catalog</w:t>
      </w:r>
    </w:p>
    <w:p w14:paraId="39433926" w14:textId="08AF6C71" w:rsidR="009C06A5" w:rsidRPr="009C06A5" w:rsidRDefault="000A7D72" w:rsidP="009C06A5">
      <w:pPr>
        <w:pStyle w:val="ListParagraph"/>
        <w:numPr>
          <w:ilvl w:val="0"/>
          <w:numId w:val="3"/>
        </w:numPr>
        <w:spacing w:after="0" w:line="264" w:lineRule="auto"/>
        <w:jc w:val="both"/>
        <w:rPr>
          <w:rFonts w:ascii="Arial" w:hAnsi="Arial" w:cs="Arial"/>
          <w:sz w:val="20"/>
          <w:szCs w:val="20"/>
        </w:rPr>
      </w:pPr>
      <w:r w:rsidRPr="009C06A5">
        <w:rPr>
          <w:rFonts w:ascii="Arial" w:hAnsi="Arial" w:cs="Arial"/>
          <w:sz w:val="20"/>
          <w:szCs w:val="20"/>
        </w:rPr>
        <w:t>Training Material</w:t>
      </w:r>
      <w:r w:rsidR="009C06A5" w:rsidRPr="009C06A5">
        <w:rPr>
          <w:rFonts w:ascii="Arial" w:hAnsi="Arial" w:cs="Arial"/>
          <w:sz w:val="20"/>
          <w:szCs w:val="20"/>
        </w:rPr>
        <w:t>s</w:t>
      </w:r>
      <w:r w:rsidRPr="009C06A5">
        <w:rPr>
          <w:rFonts w:ascii="Arial" w:hAnsi="Arial" w:cs="Arial"/>
          <w:sz w:val="20"/>
          <w:szCs w:val="20"/>
        </w:rPr>
        <w:t xml:space="preserve"> </w:t>
      </w:r>
    </w:p>
    <w:p w14:paraId="5004A43E" w14:textId="77777777" w:rsidR="009C06A5" w:rsidRDefault="009C06A5" w:rsidP="007D0F6C">
      <w:pPr>
        <w:spacing w:after="0" w:line="264" w:lineRule="auto"/>
        <w:jc w:val="both"/>
        <w:rPr>
          <w:rFonts w:ascii="Arial" w:hAnsi="Arial" w:cs="Arial"/>
          <w:sz w:val="20"/>
          <w:szCs w:val="20"/>
        </w:rPr>
      </w:pPr>
    </w:p>
    <w:p w14:paraId="0000004C" w14:textId="62F444EA" w:rsidR="002E582B" w:rsidRPr="007D0F6C"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All documentation produced is hosted and archived in a location accessible by both the </w:t>
      </w:r>
      <w:r w:rsidR="008D1A48">
        <w:rPr>
          <w:rFonts w:ascii="Arial" w:hAnsi="Arial" w:cs="Arial"/>
          <w:sz w:val="20"/>
          <w:szCs w:val="20"/>
        </w:rPr>
        <w:t>A</w:t>
      </w:r>
      <w:r w:rsidRPr="007D0F6C">
        <w:rPr>
          <w:rFonts w:ascii="Arial" w:hAnsi="Arial" w:cs="Arial"/>
          <w:sz w:val="20"/>
          <w:szCs w:val="20"/>
        </w:rPr>
        <w:t>gency and authorized stakeholders at any time. In addition, a request can be made to Benefit Recovery that any document be forwarded to a specified party via digital transmission and, only if requested, in hardcopy.</w:t>
      </w:r>
    </w:p>
    <w:p w14:paraId="0000004D" w14:textId="77777777" w:rsidR="002E582B" w:rsidRPr="007D0F6C" w:rsidRDefault="002E582B" w:rsidP="007D0F6C">
      <w:pPr>
        <w:spacing w:after="0" w:line="264" w:lineRule="auto"/>
        <w:jc w:val="both"/>
        <w:rPr>
          <w:rFonts w:ascii="Arial" w:hAnsi="Arial" w:cs="Arial"/>
          <w:b/>
          <w:sz w:val="20"/>
          <w:szCs w:val="20"/>
        </w:rPr>
      </w:pPr>
    </w:p>
    <w:p w14:paraId="00000050"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OMC11</w:t>
      </w:r>
    </w:p>
    <w:p w14:paraId="7FAF4F0C" w14:textId="77777777" w:rsidR="002F7B31" w:rsidRDefault="000A7D72" w:rsidP="007D0F6C">
      <w:pPr>
        <w:spacing w:after="0" w:line="264" w:lineRule="auto"/>
        <w:rPr>
          <w:rFonts w:ascii="Arial" w:hAnsi="Arial" w:cs="Arial"/>
          <w:b/>
          <w:sz w:val="20"/>
          <w:szCs w:val="20"/>
        </w:rPr>
      </w:pPr>
      <w:r w:rsidRPr="007D0F6C">
        <w:rPr>
          <w:rFonts w:ascii="Arial" w:hAnsi="Arial" w:cs="Arial"/>
          <w:b/>
          <w:sz w:val="20"/>
          <w:szCs w:val="20"/>
        </w:rPr>
        <w:t xml:space="preserve">The Supplier shall provide and maintain an Operations, Maintenance and Configuration Plan for the agency's approval that describes post-implementation processes for areas such as:  </w:t>
      </w:r>
      <w:r w:rsidRPr="007D0F6C">
        <w:rPr>
          <w:rFonts w:ascii="Arial" w:hAnsi="Arial" w:cs="Arial"/>
          <w:b/>
          <w:sz w:val="20"/>
          <w:szCs w:val="20"/>
        </w:rPr>
        <w:br/>
        <w:t xml:space="preserve"> a. Architecture/hosting operations. </w:t>
      </w:r>
      <w:r w:rsidRPr="007D0F6C">
        <w:rPr>
          <w:rFonts w:ascii="Arial" w:hAnsi="Arial" w:cs="Arial"/>
          <w:b/>
          <w:sz w:val="20"/>
          <w:szCs w:val="20"/>
        </w:rPr>
        <w:br/>
        <w:t xml:space="preserve"> b. Monitoring daily operations performance. </w:t>
      </w:r>
      <w:r w:rsidRPr="007D0F6C">
        <w:rPr>
          <w:rFonts w:ascii="Arial" w:hAnsi="Arial" w:cs="Arial"/>
          <w:b/>
          <w:sz w:val="20"/>
          <w:szCs w:val="20"/>
        </w:rPr>
        <w:br/>
        <w:t xml:space="preserve"> c. Performing routine maintenance. </w:t>
      </w:r>
      <w:r w:rsidRPr="007D0F6C">
        <w:rPr>
          <w:rFonts w:ascii="Arial" w:hAnsi="Arial" w:cs="Arial"/>
          <w:b/>
          <w:sz w:val="20"/>
          <w:szCs w:val="20"/>
        </w:rPr>
        <w:br/>
        <w:t xml:space="preserve"> d. Maintaining user documentation. </w:t>
      </w:r>
      <w:r w:rsidRPr="007D0F6C">
        <w:rPr>
          <w:rFonts w:ascii="Arial" w:hAnsi="Arial" w:cs="Arial"/>
          <w:b/>
          <w:sz w:val="20"/>
          <w:szCs w:val="20"/>
        </w:rPr>
        <w:br/>
        <w:t xml:space="preserve"> e. Online help approach and documentation, as appropriate. </w:t>
      </w:r>
      <w:r w:rsidRPr="007D0F6C">
        <w:rPr>
          <w:rFonts w:ascii="Arial" w:hAnsi="Arial" w:cs="Arial"/>
          <w:b/>
          <w:sz w:val="20"/>
          <w:szCs w:val="20"/>
        </w:rPr>
        <w:br/>
        <w:t xml:space="preserve"> f. Configuration and change management.  </w:t>
      </w:r>
      <w:r w:rsidRPr="007D0F6C">
        <w:rPr>
          <w:rFonts w:ascii="Arial" w:hAnsi="Arial" w:cs="Arial"/>
          <w:b/>
          <w:sz w:val="20"/>
          <w:szCs w:val="20"/>
        </w:rPr>
        <w:br/>
        <w:t xml:space="preserve"> g. Approach to enhancements and other new requirements. </w:t>
      </w:r>
      <w:r w:rsidRPr="007D0F6C">
        <w:rPr>
          <w:rFonts w:ascii="Arial" w:hAnsi="Arial" w:cs="Arial"/>
          <w:b/>
          <w:sz w:val="20"/>
          <w:szCs w:val="20"/>
        </w:rPr>
        <w:br/>
        <w:t xml:space="preserve"> h. Maintaining system documentation. </w:t>
      </w:r>
    </w:p>
    <w:p w14:paraId="00000051" w14:textId="2A5E5353" w:rsidR="002E582B" w:rsidRPr="007D0F6C" w:rsidRDefault="000A7D72" w:rsidP="007D0F6C">
      <w:pPr>
        <w:spacing w:after="0" w:line="264" w:lineRule="auto"/>
        <w:rPr>
          <w:rFonts w:ascii="Arial" w:hAnsi="Arial" w:cs="Arial"/>
          <w:b/>
          <w:sz w:val="20"/>
          <w:szCs w:val="20"/>
        </w:rPr>
      </w:pPr>
      <w:r w:rsidRPr="007D0F6C">
        <w:rPr>
          <w:rFonts w:ascii="Arial" w:hAnsi="Arial" w:cs="Arial"/>
          <w:b/>
          <w:sz w:val="20"/>
          <w:szCs w:val="20"/>
        </w:rPr>
        <w:lastRenderedPageBreak/>
        <w:br/>
        <w:t xml:space="preserve"> i. Maintaining training documentation. </w:t>
      </w:r>
      <w:r w:rsidRPr="007D0F6C">
        <w:rPr>
          <w:rFonts w:ascii="Arial" w:hAnsi="Arial" w:cs="Arial"/>
          <w:b/>
          <w:sz w:val="20"/>
          <w:szCs w:val="20"/>
        </w:rPr>
        <w:br/>
        <w:t xml:space="preserve"> j. Archiving requirements. </w:t>
      </w:r>
      <w:r w:rsidRPr="007D0F6C">
        <w:rPr>
          <w:rFonts w:ascii="Arial" w:hAnsi="Arial" w:cs="Arial"/>
          <w:b/>
          <w:sz w:val="20"/>
          <w:szCs w:val="20"/>
        </w:rPr>
        <w:br/>
        <w:t xml:space="preserve"> k. Tasks, timelines, and responsible parties for design and configure/build tasks. </w:t>
      </w:r>
      <w:r w:rsidRPr="007D0F6C">
        <w:rPr>
          <w:rFonts w:ascii="Arial" w:hAnsi="Arial" w:cs="Arial"/>
          <w:b/>
          <w:sz w:val="20"/>
          <w:szCs w:val="20"/>
        </w:rPr>
        <w:br/>
        <w:t xml:space="preserve"> l. Reporting status against relevant Service Level Agreements (SLAs) </w:t>
      </w:r>
      <w:r w:rsidRPr="007D0F6C">
        <w:rPr>
          <w:rFonts w:ascii="Arial" w:hAnsi="Arial" w:cs="Arial"/>
          <w:b/>
          <w:sz w:val="20"/>
          <w:szCs w:val="20"/>
        </w:rPr>
        <w:br/>
        <w:t xml:space="preserve"> m. Schedule of major and minor releases. </w:t>
      </w:r>
      <w:r w:rsidRPr="007D0F6C">
        <w:rPr>
          <w:rFonts w:ascii="Arial" w:hAnsi="Arial" w:cs="Arial"/>
          <w:b/>
          <w:sz w:val="20"/>
          <w:szCs w:val="20"/>
        </w:rPr>
        <w:br/>
        <w:t>The agency must review and approve all revisions of the Operations, Maintenance and Configuration Plan.</w:t>
      </w:r>
    </w:p>
    <w:p w14:paraId="00000052" w14:textId="77777777" w:rsidR="002E582B" w:rsidRPr="007D0F6C" w:rsidRDefault="002E582B" w:rsidP="007D0F6C">
      <w:pPr>
        <w:spacing w:after="0" w:line="264" w:lineRule="auto"/>
        <w:jc w:val="both"/>
        <w:rPr>
          <w:rFonts w:ascii="Arial" w:hAnsi="Arial" w:cs="Arial"/>
          <w:b/>
          <w:sz w:val="20"/>
          <w:szCs w:val="20"/>
        </w:rPr>
      </w:pPr>
    </w:p>
    <w:p w14:paraId="00000053" w14:textId="7F23AD95" w:rsidR="002E582B" w:rsidRDefault="000A7D72" w:rsidP="007D0F6C">
      <w:pPr>
        <w:spacing w:after="0" w:line="264" w:lineRule="auto"/>
        <w:jc w:val="both"/>
        <w:rPr>
          <w:rFonts w:ascii="Arial" w:hAnsi="Arial" w:cs="Arial"/>
          <w:sz w:val="20"/>
          <w:szCs w:val="20"/>
        </w:rPr>
      </w:pPr>
      <w:r w:rsidRPr="007D0F6C">
        <w:rPr>
          <w:rFonts w:ascii="Arial" w:hAnsi="Arial" w:cs="Arial"/>
          <w:b/>
          <w:sz w:val="20"/>
          <w:szCs w:val="20"/>
        </w:rPr>
        <w:t xml:space="preserve">ANSWER: </w:t>
      </w:r>
      <w:r w:rsidRPr="007D0F6C">
        <w:rPr>
          <w:rFonts w:ascii="Arial" w:hAnsi="Arial" w:cs="Arial"/>
          <w:sz w:val="20"/>
          <w:szCs w:val="20"/>
        </w:rPr>
        <w:t xml:space="preserve">Benefit Recovery provides and maintains an </w:t>
      </w:r>
      <w:r w:rsidR="009C06A5">
        <w:rPr>
          <w:rFonts w:ascii="Arial" w:hAnsi="Arial" w:cs="Arial"/>
          <w:sz w:val="20"/>
          <w:szCs w:val="20"/>
        </w:rPr>
        <w:t>O</w:t>
      </w:r>
      <w:r w:rsidRPr="007D0F6C">
        <w:rPr>
          <w:rFonts w:ascii="Arial" w:hAnsi="Arial" w:cs="Arial"/>
          <w:sz w:val="20"/>
          <w:szCs w:val="20"/>
        </w:rPr>
        <w:t xml:space="preserve">perations, </w:t>
      </w:r>
      <w:r w:rsidR="009C06A5">
        <w:rPr>
          <w:rFonts w:ascii="Arial" w:hAnsi="Arial" w:cs="Arial"/>
          <w:sz w:val="20"/>
          <w:szCs w:val="20"/>
        </w:rPr>
        <w:t>M</w:t>
      </w:r>
      <w:r w:rsidRPr="007D0F6C">
        <w:rPr>
          <w:rFonts w:ascii="Arial" w:hAnsi="Arial" w:cs="Arial"/>
          <w:sz w:val="20"/>
          <w:szCs w:val="20"/>
        </w:rPr>
        <w:t xml:space="preserve">aintenance, and </w:t>
      </w:r>
      <w:r w:rsidR="009C06A5">
        <w:rPr>
          <w:rFonts w:ascii="Arial" w:hAnsi="Arial" w:cs="Arial"/>
          <w:sz w:val="20"/>
          <w:szCs w:val="20"/>
        </w:rPr>
        <w:t>C</w:t>
      </w:r>
      <w:r w:rsidRPr="007D0F6C">
        <w:rPr>
          <w:rFonts w:ascii="Arial" w:hAnsi="Arial" w:cs="Arial"/>
          <w:sz w:val="20"/>
          <w:szCs w:val="20"/>
        </w:rPr>
        <w:t xml:space="preserve">onfiguration </w:t>
      </w:r>
      <w:r w:rsidR="009C06A5">
        <w:rPr>
          <w:rFonts w:ascii="Arial" w:hAnsi="Arial" w:cs="Arial"/>
          <w:sz w:val="20"/>
          <w:szCs w:val="20"/>
        </w:rPr>
        <w:t>P</w:t>
      </w:r>
      <w:r w:rsidRPr="007D0F6C">
        <w:rPr>
          <w:rFonts w:ascii="Arial" w:hAnsi="Arial" w:cs="Arial"/>
          <w:sz w:val="20"/>
          <w:szCs w:val="20"/>
        </w:rPr>
        <w:t>lan in which we communicate that we continuously perform maintenance to ensure the continued functionality of the architecture</w:t>
      </w:r>
      <w:r w:rsidR="009C06A5">
        <w:rPr>
          <w:rFonts w:ascii="Arial" w:hAnsi="Arial" w:cs="Arial"/>
          <w:sz w:val="20"/>
          <w:szCs w:val="20"/>
        </w:rPr>
        <w:t xml:space="preserve"> </w:t>
      </w:r>
      <w:r w:rsidRPr="007D0F6C">
        <w:rPr>
          <w:rFonts w:ascii="Arial" w:hAnsi="Arial" w:cs="Arial"/>
          <w:sz w:val="20"/>
          <w:szCs w:val="20"/>
        </w:rPr>
        <w:t>/</w:t>
      </w:r>
      <w:r w:rsidR="009C06A5">
        <w:rPr>
          <w:rFonts w:ascii="Arial" w:hAnsi="Arial" w:cs="Arial"/>
          <w:sz w:val="20"/>
          <w:szCs w:val="20"/>
        </w:rPr>
        <w:t xml:space="preserve"> </w:t>
      </w:r>
      <w:r w:rsidRPr="007D0F6C">
        <w:rPr>
          <w:rFonts w:ascii="Arial" w:hAnsi="Arial" w:cs="Arial"/>
          <w:sz w:val="20"/>
          <w:szCs w:val="20"/>
        </w:rPr>
        <w:t xml:space="preserve">hosting operations. We have dedicated personnel for monitoring daily operations performance. This includes managing the system </w:t>
      </w:r>
      <w:r w:rsidR="009C06A5">
        <w:rPr>
          <w:rFonts w:ascii="Arial" w:hAnsi="Arial" w:cs="Arial"/>
          <w:sz w:val="20"/>
          <w:szCs w:val="20"/>
        </w:rPr>
        <w:t>and</w:t>
      </w:r>
      <w:r w:rsidRPr="007D0F6C">
        <w:rPr>
          <w:rFonts w:ascii="Arial" w:hAnsi="Arial" w:cs="Arial"/>
          <w:sz w:val="20"/>
          <w:szCs w:val="20"/>
        </w:rPr>
        <w:t xml:space="preserve"> tracking any issues </w:t>
      </w:r>
      <w:r w:rsidR="009C06A5">
        <w:rPr>
          <w:rFonts w:ascii="Arial" w:hAnsi="Arial" w:cs="Arial"/>
          <w:sz w:val="20"/>
          <w:szCs w:val="20"/>
        </w:rPr>
        <w:t>in</w:t>
      </w:r>
      <w:r w:rsidRPr="007D0F6C">
        <w:rPr>
          <w:rFonts w:ascii="Arial" w:hAnsi="Arial" w:cs="Arial"/>
          <w:sz w:val="20"/>
          <w:szCs w:val="20"/>
        </w:rPr>
        <w:t xml:space="preserve"> the system or from system users.</w:t>
      </w:r>
    </w:p>
    <w:p w14:paraId="68502FC1" w14:textId="77777777" w:rsidR="007D0F6C" w:rsidRPr="007D0F6C" w:rsidRDefault="007D0F6C" w:rsidP="007D0F6C">
      <w:pPr>
        <w:spacing w:after="0" w:line="264" w:lineRule="auto"/>
        <w:jc w:val="both"/>
        <w:rPr>
          <w:rFonts w:ascii="Arial" w:hAnsi="Arial" w:cs="Arial"/>
          <w:b/>
          <w:sz w:val="20"/>
          <w:szCs w:val="20"/>
        </w:rPr>
      </w:pPr>
    </w:p>
    <w:p w14:paraId="09817133" w14:textId="77777777" w:rsidR="009C06A5" w:rsidRDefault="000A7D72" w:rsidP="007D0F6C">
      <w:pPr>
        <w:spacing w:after="0" w:line="264" w:lineRule="auto"/>
        <w:jc w:val="both"/>
        <w:rPr>
          <w:rFonts w:ascii="Arial" w:hAnsi="Arial" w:cs="Arial"/>
          <w:sz w:val="20"/>
          <w:szCs w:val="20"/>
        </w:rPr>
      </w:pPr>
      <w:r w:rsidRPr="007D0F6C">
        <w:rPr>
          <w:rFonts w:ascii="Arial" w:hAnsi="Arial" w:cs="Arial"/>
          <w:sz w:val="20"/>
          <w:szCs w:val="20"/>
        </w:rPr>
        <w:t>Benefit Recovery performs complete routine maintenance on the system to check for operation status. Issue</w:t>
      </w:r>
      <w:r w:rsidR="009C06A5">
        <w:rPr>
          <w:rFonts w:ascii="Arial" w:hAnsi="Arial" w:cs="Arial"/>
          <w:sz w:val="20"/>
          <w:szCs w:val="20"/>
        </w:rPr>
        <w:t>s</w:t>
      </w:r>
      <w:r w:rsidRPr="007D0F6C">
        <w:rPr>
          <w:rFonts w:ascii="Arial" w:hAnsi="Arial" w:cs="Arial"/>
          <w:sz w:val="20"/>
          <w:szCs w:val="20"/>
        </w:rPr>
        <w:t xml:space="preserve"> are documented into a ticket and reviewed for resolution. Benefit Recovery maintains and updates user documentation. </w:t>
      </w:r>
    </w:p>
    <w:p w14:paraId="4A90000E" w14:textId="77777777" w:rsidR="009C06A5" w:rsidRDefault="009C06A5" w:rsidP="007D0F6C">
      <w:pPr>
        <w:spacing w:after="0" w:line="264" w:lineRule="auto"/>
        <w:jc w:val="both"/>
        <w:rPr>
          <w:rFonts w:ascii="Arial" w:hAnsi="Arial" w:cs="Arial"/>
          <w:sz w:val="20"/>
          <w:szCs w:val="20"/>
        </w:rPr>
      </w:pPr>
    </w:p>
    <w:p w14:paraId="00000054" w14:textId="5F2356CB" w:rsidR="002E582B"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Changes to the user documentation are sent for internal review before changes are made. The documents are then sent to the </w:t>
      </w:r>
      <w:r w:rsidR="008D1A48">
        <w:rPr>
          <w:rFonts w:ascii="Arial" w:hAnsi="Arial" w:cs="Arial"/>
          <w:sz w:val="20"/>
          <w:szCs w:val="20"/>
        </w:rPr>
        <w:t>A</w:t>
      </w:r>
      <w:r w:rsidRPr="007D0F6C">
        <w:rPr>
          <w:rFonts w:ascii="Arial" w:hAnsi="Arial" w:cs="Arial"/>
          <w:sz w:val="20"/>
          <w:szCs w:val="20"/>
        </w:rPr>
        <w:t>gency for final review. Benefit Recovery offers online help</w:t>
      </w:r>
      <w:r w:rsidR="008D1A48">
        <w:rPr>
          <w:rFonts w:ascii="Arial" w:hAnsi="Arial" w:cs="Arial"/>
          <w:sz w:val="20"/>
          <w:szCs w:val="20"/>
        </w:rPr>
        <w:t xml:space="preserve"> </w:t>
      </w:r>
      <w:r w:rsidRPr="007D0F6C">
        <w:rPr>
          <w:rFonts w:ascii="Arial" w:hAnsi="Arial" w:cs="Arial"/>
          <w:sz w:val="20"/>
          <w:szCs w:val="20"/>
        </w:rPr>
        <w:t xml:space="preserve">desk support and access to user and system documentation. Benefit Recovery tracks and manages all components of ARMS PRO </w:t>
      </w:r>
      <w:r w:rsidR="009C06A5">
        <w:rPr>
          <w:rFonts w:ascii="Arial" w:hAnsi="Arial" w:cs="Arial"/>
          <w:sz w:val="20"/>
          <w:szCs w:val="20"/>
        </w:rPr>
        <w:t>and</w:t>
      </w:r>
      <w:r w:rsidRPr="007D0F6C">
        <w:rPr>
          <w:rFonts w:ascii="Arial" w:hAnsi="Arial" w:cs="Arial"/>
          <w:sz w:val="20"/>
          <w:szCs w:val="20"/>
        </w:rPr>
        <w:t xml:space="preserve"> requirements, enhancements, and defects. We track version numbers of each code and tie the individual requirement, enhancement, and</w:t>
      </w:r>
      <w:r w:rsidR="009C06A5">
        <w:rPr>
          <w:rFonts w:ascii="Arial" w:hAnsi="Arial" w:cs="Arial"/>
          <w:sz w:val="20"/>
          <w:szCs w:val="20"/>
        </w:rPr>
        <w:t xml:space="preserve"> </w:t>
      </w:r>
      <w:r w:rsidRPr="007D0F6C">
        <w:rPr>
          <w:rFonts w:ascii="Arial" w:hAnsi="Arial" w:cs="Arial"/>
          <w:sz w:val="20"/>
          <w:szCs w:val="20"/>
        </w:rPr>
        <w:t>/</w:t>
      </w:r>
      <w:r w:rsidR="009C06A5">
        <w:rPr>
          <w:rFonts w:ascii="Arial" w:hAnsi="Arial" w:cs="Arial"/>
          <w:sz w:val="20"/>
          <w:szCs w:val="20"/>
        </w:rPr>
        <w:t xml:space="preserve"> </w:t>
      </w:r>
      <w:r w:rsidRPr="007D0F6C">
        <w:rPr>
          <w:rFonts w:ascii="Arial" w:hAnsi="Arial" w:cs="Arial"/>
          <w:sz w:val="20"/>
          <w:szCs w:val="20"/>
        </w:rPr>
        <w:t>or defect number(s) to the codes that contain those items.</w:t>
      </w:r>
    </w:p>
    <w:p w14:paraId="5A2F38B0" w14:textId="77777777" w:rsidR="007D0F6C" w:rsidRPr="007D0F6C" w:rsidRDefault="007D0F6C" w:rsidP="007D0F6C">
      <w:pPr>
        <w:spacing w:after="0" w:line="264" w:lineRule="auto"/>
        <w:jc w:val="both"/>
        <w:rPr>
          <w:rFonts w:ascii="Arial" w:hAnsi="Arial" w:cs="Arial"/>
          <w:sz w:val="20"/>
          <w:szCs w:val="20"/>
        </w:rPr>
      </w:pPr>
    </w:p>
    <w:p w14:paraId="00000055" w14:textId="77777777" w:rsidR="002E582B" w:rsidRPr="007D0F6C" w:rsidRDefault="000A7D72" w:rsidP="007D0F6C">
      <w:pPr>
        <w:spacing w:after="0" w:line="264" w:lineRule="auto"/>
        <w:jc w:val="both"/>
        <w:rPr>
          <w:rFonts w:ascii="Arial" w:hAnsi="Arial" w:cs="Arial"/>
          <w:sz w:val="20"/>
          <w:szCs w:val="20"/>
        </w:rPr>
      </w:pPr>
      <w:r w:rsidRPr="007D0F6C">
        <w:rPr>
          <w:rFonts w:ascii="Arial" w:hAnsi="Arial" w:cs="Arial"/>
          <w:sz w:val="20"/>
          <w:szCs w:val="20"/>
        </w:rPr>
        <w:t>Test cases are created and linked to each item and version of code applicable to the individual item. As part of our dedication to keeping up with industry standards, Benefit Recovery includes standard system enhancements as needed to meet industry standards as well as improve the end user’s experience.</w:t>
      </w:r>
    </w:p>
    <w:p w14:paraId="59CE9DBB" w14:textId="77777777" w:rsidR="009C06A5" w:rsidRDefault="009C06A5" w:rsidP="007D0F6C">
      <w:pPr>
        <w:spacing w:after="0" w:line="264" w:lineRule="auto"/>
        <w:jc w:val="both"/>
        <w:rPr>
          <w:rFonts w:ascii="Arial" w:hAnsi="Arial" w:cs="Arial"/>
          <w:sz w:val="20"/>
          <w:szCs w:val="20"/>
        </w:rPr>
      </w:pPr>
    </w:p>
    <w:p w14:paraId="00000056" w14:textId="69C586BB" w:rsidR="002E582B" w:rsidRPr="007D0F6C" w:rsidRDefault="000A7D72" w:rsidP="007D0F6C">
      <w:pPr>
        <w:spacing w:after="0" w:line="264" w:lineRule="auto"/>
        <w:jc w:val="both"/>
        <w:rPr>
          <w:rFonts w:ascii="Arial" w:hAnsi="Arial" w:cs="Arial"/>
          <w:sz w:val="20"/>
          <w:szCs w:val="20"/>
        </w:rPr>
      </w:pPr>
      <w:r w:rsidRPr="007D0F6C">
        <w:rPr>
          <w:rFonts w:ascii="Arial" w:hAnsi="Arial" w:cs="Arial"/>
          <w:sz w:val="20"/>
          <w:szCs w:val="20"/>
        </w:rPr>
        <w:t>Client requested enhancements can be incorporated into the software based on the agreed upon processes to review and approve such requests. All enhancements, suggested by Benefit Recovery or requested by the client, must be approved through the Change Control Board before implementation to production environments.</w:t>
      </w:r>
    </w:p>
    <w:p w14:paraId="00000057" w14:textId="77777777" w:rsidR="002E582B" w:rsidRPr="007D0F6C"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 </w:t>
      </w:r>
    </w:p>
    <w:p w14:paraId="00000058" w14:textId="20412767" w:rsidR="002E582B"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System documentation is updated when changes are made. These changes to both the system and the documentation are sent for an internal review and a review by the </w:t>
      </w:r>
      <w:r w:rsidR="008D1A48">
        <w:rPr>
          <w:rFonts w:ascii="Arial" w:hAnsi="Arial" w:cs="Arial"/>
          <w:sz w:val="20"/>
          <w:szCs w:val="20"/>
        </w:rPr>
        <w:t>A</w:t>
      </w:r>
      <w:r w:rsidRPr="007D0F6C">
        <w:rPr>
          <w:rFonts w:ascii="Arial" w:hAnsi="Arial" w:cs="Arial"/>
          <w:sz w:val="20"/>
          <w:szCs w:val="20"/>
        </w:rPr>
        <w:t>gency. Training documentation is updated when changes are made to the system. The documentation covers all processes required for successful system operation. Benefit Recovery manages archiving in the most secure manner to ensure the protection of system information and user data.</w:t>
      </w:r>
    </w:p>
    <w:p w14:paraId="3EA18D16" w14:textId="77777777" w:rsidR="007D0F6C" w:rsidRPr="007D0F6C" w:rsidRDefault="007D0F6C" w:rsidP="007D0F6C">
      <w:pPr>
        <w:spacing w:after="0" w:line="264" w:lineRule="auto"/>
        <w:jc w:val="both"/>
        <w:rPr>
          <w:rFonts w:ascii="Arial" w:hAnsi="Arial" w:cs="Arial"/>
          <w:sz w:val="20"/>
          <w:szCs w:val="20"/>
        </w:rPr>
      </w:pPr>
    </w:p>
    <w:p w14:paraId="00000059" w14:textId="56AE55D7" w:rsidR="002E582B" w:rsidRDefault="000A7D72" w:rsidP="007D0F6C">
      <w:pPr>
        <w:spacing w:after="0" w:line="264" w:lineRule="auto"/>
        <w:jc w:val="both"/>
        <w:rPr>
          <w:rFonts w:ascii="Arial" w:hAnsi="Arial" w:cs="Arial"/>
          <w:sz w:val="20"/>
          <w:szCs w:val="20"/>
        </w:rPr>
      </w:pPr>
      <w:r w:rsidRPr="007D0F6C">
        <w:rPr>
          <w:rFonts w:ascii="Arial" w:hAnsi="Arial" w:cs="Arial"/>
          <w:sz w:val="20"/>
          <w:szCs w:val="20"/>
        </w:rPr>
        <w:t>Benefit Recovery creates timelines for each release that includes a list of tasks associated with the appropriate responsible party. Tasks include all design needs, configuration changes, and/or defect fixes. In general, the testing and development team work together on the design tasks; the development team completes the configurations and builds, then the testing team reviews, tests, and verifies the changes are working as expected or sent back to the developers for rework. Benefit Recovery has a planned quarterly release schedule for major releases. Minor releases are handled on an as needed basis for each client and can be planned according to the needs/changes requested and approved through the Change Control Board.</w:t>
      </w:r>
    </w:p>
    <w:p w14:paraId="791FF291" w14:textId="03786C89" w:rsidR="002F7B31" w:rsidRDefault="002F7B31">
      <w:pPr>
        <w:rPr>
          <w:rFonts w:ascii="Arial" w:hAnsi="Arial" w:cs="Arial"/>
          <w:sz w:val="20"/>
          <w:szCs w:val="20"/>
        </w:rPr>
      </w:pPr>
      <w:r>
        <w:rPr>
          <w:rFonts w:ascii="Arial" w:hAnsi="Arial" w:cs="Arial"/>
          <w:sz w:val="20"/>
          <w:szCs w:val="20"/>
        </w:rPr>
        <w:br w:type="page"/>
      </w:r>
    </w:p>
    <w:p w14:paraId="3DE869E9" w14:textId="77777777" w:rsidR="007D0F6C" w:rsidRPr="007D0F6C" w:rsidRDefault="007D0F6C" w:rsidP="007D0F6C">
      <w:pPr>
        <w:spacing w:after="0" w:line="264" w:lineRule="auto"/>
        <w:jc w:val="both"/>
        <w:rPr>
          <w:rFonts w:ascii="Arial" w:hAnsi="Arial" w:cs="Arial"/>
          <w:sz w:val="20"/>
          <w:szCs w:val="20"/>
        </w:rPr>
      </w:pPr>
    </w:p>
    <w:p w14:paraId="7CF6DD9D" w14:textId="77777777" w:rsidR="00FC0DA9"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Benefit Recovery reports the status against relevant SLA with the </w:t>
      </w:r>
      <w:r w:rsidR="008D1A48">
        <w:rPr>
          <w:rFonts w:ascii="Arial" w:hAnsi="Arial" w:cs="Arial"/>
          <w:sz w:val="20"/>
          <w:szCs w:val="20"/>
        </w:rPr>
        <w:t>A</w:t>
      </w:r>
      <w:r w:rsidRPr="007D0F6C">
        <w:rPr>
          <w:rFonts w:ascii="Arial" w:hAnsi="Arial" w:cs="Arial"/>
          <w:sz w:val="20"/>
          <w:szCs w:val="20"/>
        </w:rPr>
        <w:t xml:space="preserve">gency through weekly implementation status and operations meetings. </w:t>
      </w:r>
    </w:p>
    <w:p w14:paraId="248FC65A" w14:textId="77777777" w:rsidR="00FC0DA9" w:rsidRDefault="00FC0DA9" w:rsidP="007D0F6C">
      <w:pPr>
        <w:spacing w:after="0" w:line="264" w:lineRule="auto"/>
        <w:jc w:val="both"/>
        <w:rPr>
          <w:rFonts w:ascii="Arial" w:hAnsi="Arial" w:cs="Arial"/>
          <w:sz w:val="20"/>
          <w:szCs w:val="20"/>
        </w:rPr>
      </w:pPr>
    </w:p>
    <w:p w14:paraId="56D6A1AD" w14:textId="2864BFA8" w:rsidR="00FC0DA9" w:rsidRDefault="000A7D72" w:rsidP="007D0F6C">
      <w:pPr>
        <w:spacing w:after="0" w:line="264" w:lineRule="auto"/>
        <w:jc w:val="both"/>
        <w:rPr>
          <w:rFonts w:ascii="Arial" w:hAnsi="Arial" w:cs="Arial"/>
          <w:sz w:val="20"/>
          <w:szCs w:val="20"/>
        </w:rPr>
      </w:pPr>
      <w:r w:rsidRPr="007D0F6C">
        <w:rPr>
          <w:rFonts w:ascii="Arial" w:hAnsi="Arial" w:cs="Arial"/>
          <w:sz w:val="20"/>
          <w:szCs w:val="20"/>
        </w:rPr>
        <w:t>Benefit Recovery also prepares a contract deliverable matrix that includes</w:t>
      </w:r>
      <w:r w:rsidR="00FC0DA9">
        <w:rPr>
          <w:rFonts w:ascii="Arial" w:hAnsi="Arial" w:cs="Arial"/>
          <w:sz w:val="20"/>
          <w:szCs w:val="20"/>
        </w:rPr>
        <w:t>:</w:t>
      </w:r>
      <w:r w:rsidRPr="007D0F6C">
        <w:rPr>
          <w:rFonts w:ascii="Arial" w:hAnsi="Arial" w:cs="Arial"/>
          <w:sz w:val="20"/>
          <w:szCs w:val="20"/>
        </w:rPr>
        <w:t xml:space="preserve"> </w:t>
      </w:r>
    </w:p>
    <w:p w14:paraId="6775E086" w14:textId="77777777" w:rsidR="00FC0DA9" w:rsidRPr="00FC0DA9" w:rsidRDefault="00FC0DA9" w:rsidP="00FC0DA9">
      <w:pPr>
        <w:pStyle w:val="ListParagraph"/>
        <w:numPr>
          <w:ilvl w:val="0"/>
          <w:numId w:val="4"/>
        </w:numPr>
        <w:spacing w:after="0" w:line="264" w:lineRule="auto"/>
        <w:jc w:val="both"/>
        <w:rPr>
          <w:rFonts w:ascii="Arial" w:hAnsi="Arial" w:cs="Arial"/>
          <w:sz w:val="20"/>
          <w:szCs w:val="20"/>
        </w:rPr>
      </w:pPr>
      <w:r w:rsidRPr="00FC0DA9">
        <w:rPr>
          <w:rFonts w:ascii="Arial" w:hAnsi="Arial" w:cs="Arial"/>
          <w:sz w:val="20"/>
          <w:szCs w:val="20"/>
        </w:rPr>
        <w:t>E</w:t>
      </w:r>
      <w:r w:rsidR="000A7D72" w:rsidRPr="00FC0DA9">
        <w:rPr>
          <w:rFonts w:ascii="Arial" w:hAnsi="Arial" w:cs="Arial"/>
          <w:sz w:val="20"/>
          <w:szCs w:val="20"/>
        </w:rPr>
        <w:t>ach deliverable</w:t>
      </w:r>
    </w:p>
    <w:p w14:paraId="5AB6258A" w14:textId="77777777" w:rsidR="00FC0DA9" w:rsidRPr="00FC0DA9" w:rsidRDefault="00FC0DA9" w:rsidP="00FC0DA9">
      <w:pPr>
        <w:pStyle w:val="ListParagraph"/>
        <w:numPr>
          <w:ilvl w:val="0"/>
          <w:numId w:val="4"/>
        </w:numPr>
        <w:spacing w:after="0" w:line="264" w:lineRule="auto"/>
        <w:jc w:val="both"/>
        <w:rPr>
          <w:rFonts w:ascii="Arial" w:hAnsi="Arial" w:cs="Arial"/>
          <w:sz w:val="20"/>
          <w:szCs w:val="20"/>
        </w:rPr>
      </w:pPr>
      <w:r w:rsidRPr="00FC0DA9">
        <w:rPr>
          <w:rFonts w:ascii="Arial" w:hAnsi="Arial" w:cs="Arial"/>
          <w:sz w:val="20"/>
          <w:szCs w:val="20"/>
        </w:rPr>
        <w:t>C</w:t>
      </w:r>
      <w:r w:rsidR="000A7D72" w:rsidRPr="00FC0DA9">
        <w:rPr>
          <w:rFonts w:ascii="Arial" w:hAnsi="Arial" w:cs="Arial"/>
          <w:sz w:val="20"/>
          <w:szCs w:val="20"/>
        </w:rPr>
        <w:t>ontract reference</w:t>
      </w:r>
    </w:p>
    <w:p w14:paraId="45F19F87" w14:textId="77777777" w:rsidR="00FC0DA9" w:rsidRPr="00FC0DA9" w:rsidRDefault="00FC0DA9" w:rsidP="00FC0DA9">
      <w:pPr>
        <w:pStyle w:val="ListParagraph"/>
        <w:numPr>
          <w:ilvl w:val="0"/>
          <w:numId w:val="4"/>
        </w:numPr>
        <w:spacing w:after="0" w:line="264" w:lineRule="auto"/>
        <w:jc w:val="both"/>
        <w:rPr>
          <w:rFonts w:ascii="Arial" w:hAnsi="Arial" w:cs="Arial"/>
          <w:sz w:val="20"/>
          <w:szCs w:val="20"/>
        </w:rPr>
      </w:pPr>
      <w:r w:rsidRPr="00FC0DA9">
        <w:rPr>
          <w:rFonts w:ascii="Arial" w:hAnsi="Arial" w:cs="Arial"/>
          <w:sz w:val="20"/>
          <w:szCs w:val="20"/>
        </w:rPr>
        <w:t>D</w:t>
      </w:r>
      <w:r w:rsidR="000A7D72" w:rsidRPr="00FC0DA9">
        <w:rPr>
          <w:rFonts w:ascii="Arial" w:hAnsi="Arial" w:cs="Arial"/>
          <w:sz w:val="20"/>
          <w:szCs w:val="20"/>
        </w:rPr>
        <w:t>elivery date</w:t>
      </w:r>
    </w:p>
    <w:p w14:paraId="1EF02337" w14:textId="77777777" w:rsidR="00FC0DA9" w:rsidRPr="00FC0DA9" w:rsidRDefault="00FC0DA9" w:rsidP="00FC0DA9">
      <w:pPr>
        <w:pStyle w:val="ListParagraph"/>
        <w:numPr>
          <w:ilvl w:val="0"/>
          <w:numId w:val="4"/>
        </w:numPr>
        <w:spacing w:after="0" w:line="264" w:lineRule="auto"/>
        <w:jc w:val="both"/>
        <w:rPr>
          <w:rFonts w:ascii="Arial" w:hAnsi="Arial" w:cs="Arial"/>
          <w:sz w:val="20"/>
          <w:szCs w:val="20"/>
        </w:rPr>
      </w:pPr>
      <w:r w:rsidRPr="00FC0DA9">
        <w:rPr>
          <w:rFonts w:ascii="Arial" w:hAnsi="Arial" w:cs="Arial"/>
          <w:sz w:val="20"/>
          <w:szCs w:val="20"/>
        </w:rPr>
        <w:t>F</w:t>
      </w:r>
      <w:r w:rsidR="000A7D72" w:rsidRPr="00FC0DA9">
        <w:rPr>
          <w:rFonts w:ascii="Arial" w:hAnsi="Arial" w:cs="Arial"/>
          <w:sz w:val="20"/>
          <w:szCs w:val="20"/>
        </w:rPr>
        <w:t>requenc</w:t>
      </w:r>
      <w:r w:rsidRPr="00FC0DA9">
        <w:rPr>
          <w:rFonts w:ascii="Arial" w:hAnsi="Arial" w:cs="Arial"/>
          <w:sz w:val="20"/>
          <w:szCs w:val="20"/>
        </w:rPr>
        <w:t xml:space="preserve">y </w:t>
      </w:r>
    </w:p>
    <w:p w14:paraId="796F52B0" w14:textId="77777777" w:rsidR="00FC0DA9" w:rsidRPr="00FC0DA9" w:rsidRDefault="00FC0DA9" w:rsidP="00FC0DA9">
      <w:pPr>
        <w:pStyle w:val="ListParagraph"/>
        <w:numPr>
          <w:ilvl w:val="0"/>
          <w:numId w:val="4"/>
        </w:numPr>
        <w:spacing w:after="0" w:line="264" w:lineRule="auto"/>
        <w:jc w:val="both"/>
        <w:rPr>
          <w:rFonts w:ascii="Arial" w:hAnsi="Arial" w:cs="Arial"/>
          <w:sz w:val="20"/>
          <w:szCs w:val="20"/>
        </w:rPr>
      </w:pPr>
      <w:r w:rsidRPr="00FC0DA9">
        <w:rPr>
          <w:rFonts w:ascii="Arial" w:hAnsi="Arial" w:cs="Arial"/>
          <w:sz w:val="20"/>
          <w:szCs w:val="20"/>
        </w:rPr>
        <w:t>R</w:t>
      </w:r>
      <w:r w:rsidR="000A7D72" w:rsidRPr="00FC0DA9">
        <w:rPr>
          <w:rFonts w:ascii="Arial" w:hAnsi="Arial" w:cs="Arial"/>
          <w:sz w:val="20"/>
          <w:szCs w:val="20"/>
        </w:rPr>
        <w:t>esponsible individual</w:t>
      </w:r>
    </w:p>
    <w:p w14:paraId="0734F328" w14:textId="77777777" w:rsidR="00FC0DA9" w:rsidRPr="00FC0DA9" w:rsidRDefault="00FC0DA9" w:rsidP="00FC0DA9">
      <w:pPr>
        <w:pStyle w:val="ListParagraph"/>
        <w:numPr>
          <w:ilvl w:val="0"/>
          <w:numId w:val="4"/>
        </w:numPr>
        <w:spacing w:after="0" w:line="264" w:lineRule="auto"/>
        <w:jc w:val="both"/>
        <w:rPr>
          <w:rFonts w:ascii="Arial" w:hAnsi="Arial" w:cs="Arial"/>
          <w:sz w:val="20"/>
          <w:szCs w:val="20"/>
        </w:rPr>
      </w:pPr>
      <w:r w:rsidRPr="00FC0DA9">
        <w:rPr>
          <w:rFonts w:ascii="Arial" w:hAnsi="Arial" w:cs="Arial"/>
          <w:sz w:val="20"/>
          <w:szCs w:val="20"/>
        </w:rPr>
        <w:t>R</w:t>
      </w:r>
      <w:r w:rsidR="000A7D72" w:rsidRPr="00FC0DA9">
        <w:rPr>
          <w:rFonts w:ascii="Arial" w:hAnsi="Arial" w:cs="Arial"/>
          <w:sz w:val="20"/>
          <w:szCs w:val="20"/>
        </w:rPr>
        <w:t>esponsible individual’s contact information</w:t>
      </w:r>
    </w:p>
    <w:p w14:paraId="7EACBDA2" w14:textId="31F7701D" w:rsidR="00FC0DA9" w:rsidRPr="00FC0DA9" w:rsidRDefault="00FC0DA9" w:rsidP="00FC0DA9">
      <w:pPr>
        <w:pStyle w:val="ListParagraph"/>
        <w:numPr>
          <w:ilvl w:val="0"/>
          <w:numId w:val="4"/>
        </w:numPr>
        <w:spacing w:after="0" w:line="264" w:lineRule="auto"/>
        <w:jc w:val="both"/>
        <w:rPr>
          <w:rFonts w:ascii="Arial" w:hAnsi="Arial" w:cs="Arial"/>
          <w:sz w:val="20"/>
          <w:szCs w:val="20"/>
        </w:rPr>
      </w:pPr>
      <w:r w:rsidRPr="00FC0DA9">
        <w:rPr>
          <w:rFonts w:ascii="Arial" w:hAnsi="Arial" w:cs="Arial"/>
          <w:sz w:val="20"/>
          <w:szCs w:val="20"/>
        </w:rPr>
        <w:t>S</w:t>
      </w:r>
      <w:r w:rsidR="000A7D72" w:rsidRPr="00FC0DA9">
        <w:rPr>
          <w:rFonts w:ascii="Arial" w:hAnsi="Arial" w:cs="Arial"/>
          <w:sz w:val="20"/>
          <w:szCs w:val="20"/>
        </w:rPr>
        <w:t>tatus</w:t>
      </w:r>
    </w:p>
    <w:p w14:paraId="7F44A6BA" w14:textId="77777777" w:rsidR="00FC0DA9" w:rsidRDefault="00FC0DA9" w:rsidP="007D0F6C">
      <w:pPr>
        <w:spacing w:after="0" w:line="264" w:lineRule="auto"/>
        <w:jc w:val="both"/>
        <w:rPr>
          <w:rFonts w:ascii="Arial" w:hAnsi="Arial" w:cs="Arial"/>
          <w:sz w:val="20"/>
          <w:szCs w:val="20"/>
        </w:rPr>
      </w:pPr>
    </w:p>
    <w:p w14:paraId="0000005A" w14:textId="43F3E929" w:rsidR="002E582B" w:rsidRPr="007D0F6C" w:rsidRDefault="000A7D72" w:rsidP="007D0F6C">
      <w:pPr>
        <w:spacing w:after="0" w:line="264" w:lineRule="auto"/>
        <w:jc w:val="both"/>
        <w:rPr>
          <w:rFonts w:ascii="Arial" w:hAnsi="Arial" w:cs="Arial"/>
          <w:sz w:val="20"/>
          <w:szCs w:val="20"/>
        </w:rPr>
      </w:pPr>
      <w:r w:rsidRPr="007D0F6C">
        <w:rPr>
          <w:rFonts w:ascii="Arial" w:hAnsi="Arial" w:cs="Arial"/>
          <w:sz w:val="20"/>
          <w:szCs w:val="20"/>
        </w:rPr>
        <w:t xml:space="preserve">Contract compliance provides reminders to responsible parties in advance of due dates to minimize opportunities for a missed obligation. All information is made available to the </w:t>
      </w:r>
      <w:r w:rsidR="008D1A48">
        <w:rPr>
          <w:rFonts w:ascii="Arial" w:hAnsi="Arial" w:cs="Arial"/>
          <w:sz w:val="20"/>
          <w:szCs w:val="20"/>
        </w:rPr>
        <w:t>A</w:t>
      </w:r>
      <w:r w:rsidRPr="007D0F6C">
        <w:rPr>
          <w:rFonts w:ascii="Arial" w:hAnsi="Arial" w:cs="Arial"/>
          <w:sz w:val="20"/>
          <w:szCs w:val="20"/>
        </w:rPr>
        <w:t xml:space="preserve">gency in a timely manner. </w:t>
      </w:r>
    </w:p>
    <w:p w14:paraId="0000005B" w14:textId="77777777" w:rsidR="002E582B" w:rsidRPr="007D0F6C" w:rsidRDefault="002E582B" w:rsidP="007D0F6C">
      <w:pPr>
        <w:pBdr>
          <w:top w:val="nil"/>
          <w:left w:val="nil"/>
          <w:bottom w:val="nil"/>
          <w:right w:val="nil"/>
          <w:between w:val="nil"/>
        </w:pBdr>
        <w:spacing w:after="0" w:line="264" w:lineRule="auto"/>
        <w:ind w:left="720"/>
        <w:jc w:val="both"/>
        <w:rPr>
          <w:rFonts w:ascii="Arial" w:hAnsi="Arial" w:cs="Arial"/>
          <w:color w:val="000000"/>
          <w:sz w:val="20"/>
          <w:szCs w:val="20"/>
        </w:rPr>
      </w:pPr>
    </w:p>
    <w:p w14:paraId="0000005D"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OMC12</w:t>
      </w:r>
    </w:p>
    <w:p w14:paraId="0000005E"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develop a comprehensive Operations Procedure Manual which shall provide guidelines for the operation. At minimum the Operations Procedure Manual shall contain policies, processes, and workflows.</w:t>
      </w:r>
    </w:p>
    <w:p w14:paraId="0000005F" w14:textId="77777777" w:rsidR="002E582B" w:rsidRPr="007D0F6C" w:rsidRDefault="002E582B" w:rsidP="007D0F6C">
      <w:pPr>
        <w:spacing w:after="0" w:line="264" w:lineRule="auto"/>
        <w:jc w:val="both"/>
        <w:rPr>
          <w:rFonts w:ascii="Arial" w:hAnsi="Arial" w:cs="Arial"/>
          <w:sz w:val="20"/>
          <w:szCs w:val="20"/>
        </w:rPr>
      </w:pPr>
    </w:p>
    <w:p w14:paraId="00000060" w14:textId="0C596A29"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 xml:space="preserve">ANSWER: </w:t>
      </w:r>
      <w:r w:rsidRPr="007D0F6C">
        <w:rPr>
          <w:rFonts w:ascii="Arial" w:hAnsi="Arial" w:cs="Arial"/>
          <w:color w:val="212121"/>
          <w:sz w:val="20"/>
          <w:szCs w:val="20"/>
          <w:highlight w:val="white"/>
        </w:rPr>
        <w:t xml:space="preserve">Benefit Recovery has developed a comprehensive operations procedure manual to encompass all aspects of operation including, but not limited to, policies, processes, and workflows. This manual is available to the </w:t>
      </w:r>
      <w:r w:rsidR="008D1A48">
        <w:rPr>
          <w:rFonts w:ascii="Arial" w:hAnsi="Arial" w:cs="Arial"/>
          <w:color w:val="212121"/>
          <w:sz w:val="20"/>
          <w:szCs w:val="20"/>
          <w:highlight w:val="white"/>
        </w:rPr>
        <w:t>A</w:t>
      </w:r>
      <w:r w:rsidRPr="007D0F6C">
        <w:rPr>
          <w:rFonts w:ascii="Arial" w:hAnsi="Arial" w:cs="Arial"/>
          <w:color w:val="212121"/>
          <w:sz w:val="20"/>
          <w:szCs w:val="20"/>
          <w:highlight w:val="white"/>
        </w:rPr>
        <w:t>gency and any updated versions made resulting from system updates are provided in a timely manner.</w:t>
      </w:r>
    </w:p>
    <w:p w14:paraId="5B74E580" w14:textId="77777777" w:rsidR="007D0F6C" w:rsidRDefault="007D0F6C" w:rsidP="007D0F6C">
      <w:pPr>
        <w:spacing w:after="0" w:line="264" w:lineRule="auto"/>
        <w:jc w:val="both"/>
        <w:rPr>
          <w:rFonts w:ascii="Arial" w:hAnsi="Arial" w:cs="Arial"/>
          <w:b/>
          <w:sz w:val="20"/>
          <w:szCs w:val="20"/>
        </w:rPr>
      </w:pPr>
    </w:p>
    <w:p w14:paraId="00000063" w14:textId="59A9A03B"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OMC13</w:t>
      </w:r>
    </w:p>
    <w:p w14:paraId="00000064"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 shall maintain a list of technology components used in the solution and deliver annually to the agency for review.  </w:t>
      </w:r>
    </w:p>
    <w:p w14:paraId="00000065" w14:textId="77777777" w:rsidR="002E582B" w:rsidRPr="007D0F6C" w:rsidRDefault="002E582B" w:rsidP="007D0F6C">
      <w:pPr>
        <w:spacing w:after="0" w:line="264" w:lineRule="auto"/>
        <w:jc w:val="both"/>
        <w:rPr>
          <w:rFonts w:ascii="Arial" w:hAnsi="Arial" w:cs="Arial"/>
          <w:b/>
          <w:sz w:val="20"/>
          <w:szCs w:val="20"/>
        </w:rPr>
      </w:pPr>
    </w:p>
    <w:p w14:paraId="00000066" w14:textId="08BEBD15"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ANSWER:</w:t>
      </w:r>
      <w:r w:rsidRPr="007D0F6C">
        <w:rPr>
          <w:rFonts w:ascii="Arial" w:hAnsi="Arial" w:cs="Arial"/>
          <w:color w:val="212121"/>
          <w:sz w:val="20"/>
          <w:szCs w:val="20"/>
          <w:highlight w:val="white"/>
        </w:rPr>
        <w:t xml:space="preserve"> Benefit Recovery maintains and tracks all technology components used for the successful operation of the system. Any changes made are reflected in the listing with the date the change went into effect. This list will be delivered to the </w:t>
      </w:r>
      <w:r w:rsidR="008D1A48">
        <w:rPr>
          <w:rFonts w:ascii="Arial" w:hAnsi="Arial" w:cs="Arial"/>
          <w:color w:val="212121"/>
          <w:sz w:val="20"/>
          <w:szCs w:val="20"/>
          <w:highlight w:val="white"/>
        </w:rPr>
        <w:t>A</w:t>
      </w:r>
      <w:r w:rsidRPr="007D0F6C">
        <w:rPr>
          <w:rFonts w:ascii="Arial" w:hAnsi="Arial" w:cs="Arial"/>
          <w:color w:val="212121"/>
          <w:sz w:val="20"/>
          <w:szCs w:val="20"/>
          <w:highlight w:val="white"/>
        </w:rPr>
        <w:t>gency annually for review.</w:t>
      </w:r>
    </w:p>
    <w:p w14:paraId="00000067" w14:textId="77777777" w:rsidR="002E582B" w:rsidRPr="007D0F6C" w:rsidRDefault="002E582B" w:rsidP="007D0F6C">
      <w:pPr>
        <w:spacing w:after="0" w:line="264" w:lineRule="auto"/>
        <w:jc w:val="both"/>
        <w:rPr>
          <w:rFonts w:ascii="Arial" w:hAnsi="Arial" w:cs="Arial"/>
          <w:b/>
          <w:sz w:val="20"/>
          <w:szCs w:val="20"/>
        </w:rPr>
      </w:pPr>
    </w:p>
    <w:p w14:paraId="0000006A"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OMC14</w:t>
      </w:r>
    </w:p>
    <w:p w14:paraId="0000006B" w14:textId="77777777" w:rsidR="002E582B" w:rsidRPr="007D0F6C" w:rsidRDefault="000A7D72" w:rsidP="007D0F6C">
      <w:pPr>
        <w:spacing w:after="0" w:line="264" w:lineRule="auto"/>
        <w:jc w:val="both"/>
        <w:rPr>
          <w:rFonts w:ascii="Arial" w:hAnsi="Arial" w:cs="Arial"/>
          <w:b/>
          <w:sz w:val="20"/>
          <w:szCs w:val="20"/>
        </w:rPr>
      </w:pPr>
      <w:r w:rsidRPr="007D0F6C">
        <w:rPr>
          <w:rFonts w:ascii="Arial" w:hAnsi="Arial" w:cs="Arial"/>
          <w:b/>
          <w:sz w:val="20"/>
          <w:szCs w:val="20"/>
        </w:rPr>
        <w:t>The Supplier's solution shall maintain reporting services that are backward compatible, and the reports functionality is preserved over major or minor releases or the Supplier will provide migration support to move reports forward.</w:t>
      </w:r>
    </w:p>
    <w:p w14:paraId="0000006C" w14:textId="77777777" w:rsidR="002E582B" w:rsidRPr="007D0F6C" w:rsidRDefault="002E582B" w:rsidP="007D0F6C">
      <w:pPr>
        <w:spacing w:after="0" w:line="264" w:lineRule="auto"/>
        <w:jc w:val="both"/>
        <w:rPr>
          <w:rFonts w:ascii="Arial" w:hAnsi="Arial" w:cs="Arial"/>
          <w:b/>
          <w:sz w:val="20"/>
          <w:szCs w:val="20"/>
        </w:rPr>
      </w:pPr>
    </w:p>
    <w:p w14:paraId="0000006D" w14:textId="742B0C29" w:rsidR="002E582B" w:rsidRPr="007D0F6C" w:rsidRDefault="000A7D72" w:rsidP="007D0F6C">
      <w:pPr>
        <w:spacing w:after="0" w:line="264" w:lineRule="auto"/>
        <w:jc w:val="both"/>
        <w:rPr>
          <w:rFonts w:ascii="Arial" w:hAnsi="Arial" w:cs="Arial"/>
          <w:sz w:val="20"/>
          <w:szCs w:val="20"/>
        </w:rPr>
      </w:pPr>
      <w:r w:rsidRPr="007D0F6C">
        <w:rPr>
          <w:rFonts w:ascii="Arial" w:hAnsi="Arial" w:cs="Arial"/>
          <w:b/>
          <w:sz w:val="20"/>
          <w:szCs w:val="20"/>
        </w:rPr>
        <w:t xml:space="preserve">ANSWER: </w:t>
      </w:r>
      <w:r w:rsidRPr="007D0F6C">
        <w:rPr>
          <w:rFonts w:ascii="Arial" w:hAnsi="Arial" w:cs="Arial"/>
          <w:sz w:val="20"/>
          <w:szCs w:val="20"/>
        </w:rPr>
        <w:t>ARMS PRO maintains reporting services that are backward compatible, and the reports functionality is preserved over major or minor releases. In the event the service does not function properly, Benefit Recovery offers migration support for the reports. Benefit Recovery employs EMC backup technology to ensure if a service were to fail, that restoration of data, to include all logging and reporting, is successfully transferred to a backup site, where at any point in time in the future it can be successfully restored. This mitigation effort allows for the security necessary to preserve all auditable data to include logging and reporting.</w:t>
      </w:r>
    </w:p>
    <w:p w14:paraId="0000006E" w14:textId="1833D495" w:rsidR="002F7B31" w:rsidRDefault="002F7B31">
      <w:pPr>
        <w:rPr>
          <w:rFonts w:ascii="Arial" w:hAnsi="Arial" w:cs="Arial"/>
          <w:b/>
          <w:color w:val="E28B8E"/>
        </w:rPr>
      </w:pPr>
      <w:r>
        <w:rPr>
          <w:rFonts w:ascii="Arial" w:hAnsi="Arial" w:cs="Arial"/>
          <w:b/>
          <w:color w:val="E28B8E"/>
        </w:rPr>
        <w:br w:type="page"/>
      </w:r>
    </w:p>
    <w:p w14:paraId="176F0FCE" w14:textId="77777777" w:rsidR="002E582B" w:rsidRPr="00F43EDA" w:rsidRDefault="002E582B" w:rsidP="007D0F6C">
      <w:pPr>
        <w:spacing w:after="0" w:line="264" w:lineRule="auto"/>
        <w:jc w:val="both"/>
        <w:rPr>
          <w:rFonts w:ascii="Arial" w:hAnsi="Arial" w:cs="Arial"/>
          <w:b/>
          <w:color w:val="E28B8E"/>
        </w:rPr>
      </w:pPr>
    </w:p>
    <w:p w14:paraId="00000071" w14:textId="77777777" w:rsidR="002E582B" w:rsidRPr="00492C46" w:rsidRDefault="000A7D72" w:rsidP="007D0F6C">
      <w:pPr>
        <w:spacing w:after="0" w:line="264" w:lineRule="auto"/>
        <w:jc w:val="both"/>
        <w:rPr>
          <w:rFonts w:ascii="Arial" w:hAnsi="Arial" w:cs="Arial"/>
          <w:b/>
          <w:color w:val="C81521"/>
        </w:rPr>
      </w:pPr>
      <w:r w:rsidRPr="00492C46">
        <w:rPr>
          <w:rFonts w:ascii="Arial" w:hAnsi="Arial" w:cs="Arial"/>
          <w:b/>
          <w:color w:val="C81521"/>
        </w:rPr>
        <w:t>OMC15</w:t>
      </w:r>
    </w:p>
    <w:p w14:paraId="00000072" w14:textId="77777777" w:rsidR="002E582B" w:rsidRPr="007D0F6C" w:rsidRDefault="000A7D72" w:rsidP="007D0F6C">
      <w:pPr>
        <w:spacing w:after="0" w:line="264" w:lineRule="auto"/>
        <w:jc w:val="both"/>
        <w:rPr>
          <w:rFonts w:ascii="Arial" w:hAnsi="Arial" w:cs="Arial"/>
          <w:b/>
          <w:color w:val="000000"/>
          <w:sz w:val="20"/>
          <w:szCs w:val="20"/>
        </w:rPr>
      </w:pPr>
      <w:r w:rsidRPr="007D0F6C">
        <w:rPr>
          <w:rFonts w:ascii="Arial" w:hAnsi="Arial" w:cs="Arial"/>
          <w:b/>
          <w:color w:val="000000"/>
          <w:sz w:val="20"/>
          <w:szCs w:val="20"/>
        </w:rPr>
        <w:t>The Supplier's solution shall implement the appropriate infrastructure protection measures in order to protect agency data. This includes Network/Host Intrusion Prevention, Firewalls, Proxies, Anti-Malware Detection and Prevention, etc.</w:t>
      </w:r>
    </w:p>
    <w:p w14:paraId="06A24274" w14:textId="77777777" w:rsidR="002F7B31" w:rsidRDefault="002F7B31" w:rsidP="007D0F6C">
      <w:pPr>
        <w:spacing w:after="0" w:line="264" w:lineRule="auto"/>
        <w:jc w:val="both"/>
        <w:rPr>
          <w:rFonts w:ascii="Arial" w:hAnsi="Arial" w:cs="Arial"/>
          <w:b/>
          <w:color w:val="000000"/>
          <w:sz w:val="20"/>
          <w:szCs w:val="20"/>
        </w:rPr>
      </w:pPr>
    </w:p>
    <w:p w14:paraId="3E03CA51" w14:textId="1ABE03BE" w:rsidR="00FC0DA9" w:rsidRDefault="000A7D72" w:rsidP="007D0F6C">
      <w:pPr>
        <w:spacing w:after="0" w:line="264" w:lineRule="auto"/>
        <w:jc w:val="both"/>
        <w:rPr>
          <w:rFonts w:ascii="Arial" w:hAnsi="Arial" w:cs="Arial"/>
          <w:color w:val="000000"/>
          <w:sz w:val="20"/>
          <w:szCs w:val="20"/>
        </w:rPr>
      </w:pPr>
      <w:r w:rsidRPr="007D0F6C">
        <w:rPr>
          <w:rFonts w:ascii="Arial" w:hAnsi="Arial" w:cs="Arial"/>
          <w:b/>
          <w:sz w:val="20"/>
          <w:szCs w:val="20"/>
        </w:rPr>
        <w:t>ANSWER:</w:t>
      </w:r>
      <w:r w:rsidRPr="007D0F6C">
        <w:rPr>
          <w:rFonts w:ascii="Arial" w:hAnsi="Arial" w:cs="Arial"/>
          <w:sz w:val="20"/>
          <w:szCs w:val="20"/>
        </w:rPr>
        <w:t xml:space="preserve"> ARMS PRO implements the appropriate infrastructure protection measures to protect all data sent and received from the system. </w:t>
      </w:r>
      <w:r w:rsidRPr="007D0F6C">
        <w:rPr>
          <w:rFonts w:ascii="Arial" w:hAnsi="Arial" w:cs="Arial"/>
          <w:color w:val="000000"/>
          <w:sz w:val="20"/>
          <w:szCs w:val="20"/>
        </w:rPr>
        <w:t xml:space="preserve">Benefit Recovery servers, storage and non-LAN (Local Area Network) switches are stored within a secure data center and controlled using access control standards.  It is limited to the employees who require access and manage the infrastructure day to day.  </w:t>
      </w:r>
    </w:p>
    <w:p w14:paraId="5A6D358A" w14:textId="77777777" w:rsidR="00FC0DA9" w:rsidRDefault="00FC0DA9" w:rsidP="007D0F6C">
      <w:pPr>
        <w:spacing w:after="0" w:line="264" w:lineRule="auto"/>
        <w:jc w:val="both"/>
        <w:rPr>
          <w:rFonts w:ascii="Arial" w:hAnsi="Arial" w:cs="Arial"/>
          <w:color w:val="000000"/>
          <w:sz w:val="20"/>
          <w:szCs w:val="20"/>
        </w:rPr>
      </w:pPr>
    </w:p>
    <w:p w14:paraId="37AA4E1E" w14:textId="77777777" w:rsidR="00FC0DA9" w:rsidRDefault="000A7D72" w:rsidP="007D0F6C">
      <w:pPr>
        <w:spacing w:after="0" w:line="264" w:lineRule="auto"/>
        <w:jc w:val="both"/>
        <w:rPr>
          <w:rFonts w:ascii="Arial" w:hAnsi="Arial" w:cs="Arial"/>
          <w:color w:val="000000"/>
          <w:sz w:val="20"/>
          <w:szCs w:val="20"/>
        </w:rPr>
      </w:pPr>
      <w:r w:rsidRPr="007D0F6C">
        <w:rPr>
          <w:rFonts w:ascii="Arial" w:hAnsi="Arial" w:cs="Arial"/>
          <w:color w:val="000000"/>
          <w:sz w:val="20"/>
          <w:szCs w:val="20"/>
        </w:rPr>
        <w:t xml:space="preserve">Administrative access to these devices to include workstations are limited, and only used when elevated privileges are required to perform a task. </w:t>
      </w:r>
      <w:r w:rsidR="00FC0DA9">
        <w:rPr>
          <w:rFonts w:ascii="Arial" w:hAnsi="Arial" w:cs="Arial"/>
          <w:color w:val="000000"/>
          <w:sz w:val="20"/>
          <w:szCs w:val="20"/>
        </w:rPr>
        <w:t xml:space="preserve">Benefit Recovery </w:t>
      </w:r>
      <w:r w:rsidRPr="007D0F6C">
        <w:rPr>
          <w:rFonts w:ascii="Arial" w:hAnsi="Arial" w:cs="Arial"/>
          <w:color w:val="000000"/>
          <w:sz w:val="20"/>
          <w:szCs w:val="20"/>
        </w:rPr>
        <w:t xml:space="preserve">deploys and utilizes sonic wall NSA (Network Security Appliance) on the edge and for mesh VPN (Virtual </w:t>
      </w:r>
      <w:r w:rsidRPr="007D0F6C">
        <w:rPr>
          <w:rFonts w:ascii="Arial" w:hAnsi="Arial" w:cs="Arial"/>
          <w:sz w:val="20"/>
          <w:szCs w:val="20"/>
        </w:rPr>
        <w:t>Private</w:t>
      </w:r>
      <w:r w:rsidRPr="007D0F6C">
        <w:rPr>
          <w:rFonts w:ascii="Arial" w:hAnsi="Arial" w:cs="Arial"/>
          <w:color w:val="000000"/>
          <w:sz w:val="20"/>
          <w:szCs w:val="20"/>
        </w:rPr>
        <w:t xml:space="preserve"> Network). The NSA series next-generation firewalls integrate a series of advanced security technologies to deliver a superior level of threat prevention. Their patented single-pass RFDPI (Reassembly-Free Deep </w:t>
      </w:r>
      <w:r w:rsidRPr="007D0F6C">
        <w:rPr>
          <w:rFonts w:ascii="Arial" w:hAnsi="Arial" w:cs="Arial"/>
          <w:sz w:val="20"/>
          <w:szCs w:val="20"/>
        </w:rPr>
        <w:t>Packet</w:t>
      </w:r>
      <w:r w:rsidRPr="007D0F6C">
        <w:rPr>
          <w:rFonts w:ascii="Arial" w:hAnsi="Arial" w:cs="Arial"/>
          <w:color w:val="000000"/>
          <w:sz w:val="20"/>
          <w:szCs w:val="20"/>
        </w:rPr>
        <w:t xml:space="preserve"> Inspection) threat prevention engine examines every </w:t>
      </w:r>
      <w:proofErr w:type="spellStart"/>
      <w:r w:rsidRPr="007D0F6C">
        <w:rPr>
          <w:rFonts w:ascii="Arial" w:hAnsi="Arial" w:cs="Arial"/>
          <w:color w:val="000000"/>
          <w:sz w:val="20"/>
          <w:szCs w:val="20"/>
        </w:rPr>
        <w:t>byte</w:t>
      </w:r>
      <w:proofErr w:type="spellEnd"/>
      <w:r w:rsidRPr="007D0F6C">
        <w:rPr>
          <w:rFonts w:ascii="Arial" w:hAnsi="Arial" w:cs="Arial"/>
          <w:color w:val="000000"/>
          <w:sz w:val="20"/>
          <w:szCs w:val="20"/>
        </w:rPr>
        <w:t xml:space="preserve"> of every packet, inspecting both inbound and outbound traffic simultaneously. </w:t>
      </w:r>
    </w:p>
    <w:p w14:paraId="238EB475" w14:textId="77777777" w:rsidR="00FC0DA9" w:rsidRDefault="00FC0DA9" w:rsidP="007D0F6C">
      <w:pPr>
        <w:spacing w:after="0" w:line="264" w:lineRule="auto"/>
        <w:jc w:val="both"/>
        <w:rPr>
          <w:rFonts w:ascii="Arial" w:hAnsi="Arial" w:cs="Arial"/>
          <w:color w:val="000000"/>
          <w:sz w:val="20"/>
          <w:szCs w:val="20"/>
        </w:rPr>
      </w:pPr>
    </w:p>
    <w:p w14:paraId="07D30456" w14:textId="77777777" w:rsidR="00FC0DA9" w:rsidRDefault="000A7D72" w:rsidP="007D0F6C">
      <w:pPr>
        <w:spacing w:after="0" w:line="264" w:lineRule="auto"/>
        <w:jc w:val="both"/>
        <w:rPr>
          <w:rFonts w:ascii="Arial" w:hAnsi="Arial" w:cs="Arial"/>
          <w:color w:val="000000"/>
          <w:sz w:val="20"/>
          <w:szCs w:val="20"/>
        </w:rPr>
      </w:pPr>
      <w:r w:rsidRPr="007D0F6C">
        <w:rPr>
          <w:rFonts w:ascii="Arial" w:hAnsi="Arial" w:cs="Arial"/>
          <w:color w:val="000000"/>
          <w:sz w:val="20"/>
          <w:szCs w:val="20"/>
        </w:rPr>
        <w:t xml:space="preserve">The NSA series leverages on-box capabilities including intrusion prevention, anti-malware, and web/URL (Uniform Resource Locator) filtering in addition to cloud-based services such as </w:t>
      </w:r>
      <w:proofErr w:type="spellStart"/>
      <w:r w:rsidRPr="007D0F6C">
        <w:rPr>
          <w:rFonts w:ascii="Arial" w:hAnsi="Arial" w:cs="Arial"/>
          <w:color w:val="000000"/>
          <w:sz w:val="20"/>
          <w:szCs w:val="20"/>
        </w:rPr>
        <w:t>CloudAV</w:t>
      </w:r>
      <w:proofErr w:type="spellEnd"/>
      <w:r w:rsidRPr="007D0F6C">
        <w:rPr>
          <w:rFonts w:ascii="Arial" w:hAnsi="Arial" w:cs="Arial"/>
          <w:color w:val="000000"/>
          <w:sz w:val="20"/>
          <w:szCs w:val="20"/>
        </w:rPr>
        <w:t xml:space="preserve"> and SonicWall Capture multi-engine sandboxing to block zero-day threats at the gateway. </w:t>
      </w:r>
    </w:p>
    <w:p w14:paraId="2B5CBAE1" w14:textId="77777777" w:rsidR="00FC0DA9" w:rsidRDefault="00FC0DA9" w:rsidP="007D0F6C">
      <w:pPr>
        <w:spacing w:after="0" w:line="264" w:lineRule="auto"/>
        <w:jc w:val="both"/>
        <w:rPr>
          <w:rFonts w:ascii="Arial" w:hAnsi="Arial" w:cs="Arial"/>
          <w:color w:val="000000"/>
          <w:sz w:val="20"/>
          <w:szCs w:val="20"/>
        </w:rPr>
      </w:pPr>
    </w:p>
    <w:p w14:paraId="27CB6372" w14:textId="77777777" w:rsidR="00FC0DA9" w:rsidRDefault="000A7D72" w:rsidP="007D0F6C">
      <w:pPr>
        <w:spacing w:after="0" w:line="264" w:lineRule="auto"/>
        <w:jc w:val="both"/>
        <w:rPr>
          <w:rFonts w:ascii="Arial" w:hAnsi="Arial" w:cs="Arial"/>
          <w:color w:val="000000"/>
          <w:sz w:val="20"/>
          <w:szCs w:val="20"/>
        </w:rPr>
      </w:pPr>
      <w:r w:rsidRPr="007D0F6C">
        <w:rPr>
          <w:rFonts w:ascii="Arial" w:hAnsi="Arial" w:cs="Arial"/>
          <w:color w:val="000000"/>
          <w:sz w:val="20"/>
          <w:szCs w:val="20"/>
        </w:rPr>
        <w:t xml:space="preserve">Going beyond intrusion prevention, anti-malware and web filtering, SonicWall NGFWs (Next Generation </w:t>
      </w:r>
      <w:proofErr w:type="spellStart"/>
      <w:r w:rsidRPr="007D0F6C">
        <w:rPr>
          <w:rFonts w:ascii="Arial" w:hAnsi="Arial" w:cs="Arial"/>
          <w:color w:val="000000"/>
          <w:sz w:val="20"/>
          <w:szCs w:val="20"/>
        </w:rPr>
        <w:t>FireWall</w:t>
      </w:r>
      <w:proofErr w:type="spellEnd"/>
      <w:r w:rsidRPr="007D0F6C">
        <w:rPr>
          <w:rFonts w:ascii="Arial" w:hAnsi="Arial" w:cs="Arial"/>
          <w:color w:val="000000"/>
          <w:sz w:val="20"/>
          <w:szCs w:val="20"/>
        </w:rPr>
        <w:t xml:space="preserve">) provide a further level of protection by performing full decryption and inspection of TLS/SSL (Transport Layer Security/Secure Socket Layer) and SSH </w:t>
      </w:r>
      <w:r w:rsidRPr="007D0F6C">
        <w:rPr>
          <w:rFonts w:ascii="Arial" w:hAnsi="Arial" w:cs="Arial"/>
          <w:sz w:val="20"/>
          <w:szCs w:val="20"/>
        </w:rPr>
        <w:t xml:space="preserve">(Secure Shell) </w:t>
      </w:r>
      <w:r w:rsidRPr="007D0F6C">
        <w:rPr>
          <w:rFonts w:ascii="Arial" w:hAnsi="Arial" w:cs="Arial"/>
          <w:color w:val="000000"/>
          <w:sz w:val="20"/>
          <w:szCs w:val="20"/>
        </w:rPr>
        <w:t>encrypted traffic as well as non-</w:t>
      </w:r>
      <w:proofErr w:type="spellStart"/>
      <w:r w:rsidRPr="007D0F6C">
        <w:rPr>
          <w:rFonts w:ascii="Arial" w:hAnsi="Arial" w:cs="Arial"/>
          <w:color w:val="000000"/>
          <w:sz w:val="20"/>
          <w:szCs w:val="20"/>
        </w:rPr>
        <w:t>proxyable</w:t>
      </w:r>
      <w:proofErr w:type="spellEnd"/>
      <w:r w:rsidRPr="007D0F6C">
        <w:rPr>
          <w:rFonts w:ascii="Arial" w:hAnsi="Arial" w:cs="Arial"/>
          <w:color w:val="000000"/>
          <w:sz w:val="20"/>
          <w:szCs w:val="20"/>
        </w:rPr>
        <w:t xml:space="preserve"> applications, enabling complete protection regardless of transport or protocol. It looks deep inside every packet (the header and data part) searching for protocol non-compliance, threats, zero-days, intrusions, and even defined criteria to detect and prevent hidden attacks that leverage cryptography, block encrypted malware downloads, cease the spread of infections, and thwart command and control (C&amp;C) communications and data exfiltration. </w:t>
      </w:r>
    </w:p>
    <w:p w14:paraId="269A86EE" w14:textId="77777777" w:rsidR="00FC0DA9" w:rsidRDefault="00FC0DA9" w:rsidP="007D0F6C">
      <w:pPr>
        <w:spacing w:after="0" w:line="264" w:lineRule="auto"/>
        <w:jc w:val="both"/>
        <w:rPr>
          <w:rFonts w:ascii="Arial" w:hAnsi="Arial" w:cs="Arial"/>
          <w:color w:val="000000"/>
          <w:sz w:val="20"/>
          <w:szCs w:val="20"/>
        </w:rPr>
      </w:pPr>
    </w:p>
    <w:p w14:paraId="00000074" w14:textId="40B2CE20" w:rsidR="002E582B" w:rsidRDefault="000A7D72" w:rsidP="007D0F6C">
      <w:pPr>
        <w:spacing w:after="0" w:line="264" w:lineRule="auto"/>
        <w:jc w:val="both"/>
        <w:rPr>
          <w:rFonts w:ascii="Arial" w:hAnsi="Arial" w:cs="Arial"/>
          <w:color w:val="000000"/>
          <w:sz w:val="20"/>
          <w:szCs w:val="20"/>
        </w:rPr>
      </w:pPr>
      <w:r w:rsidRPr="007D0F6C">
        <w:rPr>
          <w:rFonts w:ascii="Arial" w:hAnsi="Arial" w:cs="Arial"/>
          <w:color w:val="000000"/>
          <w:sz w:val="20"/>
          <w:szCs w:val="20"/>
        </w:rPr>
        <w:t>Inclusion and exclusion rules allow total control to customize which traffic is subjected to decryption and inspection based on specific organizational compliance and/ or legal requirements. Integrated into the firewalls is capture client which serves as advanced threat protection, network access control, and endpoint detection and response. We have also layered on carbon black monitored by Red Canary 24/7 365 for threats, and response.  Multi Factor using DUO has been rolled out for external logins, console, and RDP (Remote Desktop Protocol) logins.  We are using a mixture of DUO push, and tokens with rotating pass codes.</w:t>
      </w:r>
    </w:p>
    <w:p w14:paraId="328B3951" w14:textId="77777777" w:rsidR="007D0F6C" w:rsidRPr="007D0F6C" w:rsidRDefault="007D0F6C" w:rsidP="007D0F6C">
      <w:pPr>
        <w:spacing w:after="0" w:line="264" w:lineRule="auto"/>
        <w:jc w:val="both"/>
        <w:rPr>
          <w:rFonts w:ascii="Arial" w:hAnsi="Arial" w:cs="Arial"/>
          <w:color w:val="000000"/>
          <w:sz w:val="20"/>
          <w:szCs w:val="20"/>
        </w:rPr>
      </w:pPr>
    </w:p>
    <w:p w14:paraId="00000075" w14:textId="77777777" w:rsidR="002E582B" w:rsidRPr="007D0F6C" w:rsidRDefault="000A7D72" w:rsidP="007D0F6C">
      <w:pPr>
        <w:spacing w:after="0" w:line="264" w:lineRule="auto"/>
        <w:jc w:val="both"/>
        <w:rPr>
          <w:rFonts w:ascii="Arial" w:hAnsi="Arial" w:cs="Arial"/>
          <w:sz w:val="20"/>
          <w:szCs w:val="20"/>
        </w:rPr>
      </w:pPr>
      <w:r w:rsidRPr="007D0F6C">
        <w:rPr>
          <w:rFonts w:ascii="Arial" w:hAnsi="Arial" w:cs="Arial"/>
          <w:color w:val="000000"/>
          <w:sz w:val="20"/>
          <w:szCs w:val="20"/>
        </w:rPr>
        <w:t xml:space="preserve">Lastly, we have on-boarded McAfee MVISION which offers advanced threat protection and allows further analysis for threats. Our security posture is bolstered by utilizing their threat protection, encryption, and data loss prevention from MVISION. </w:t>
      </w:r>
    </w:p>
    <w:p w14:paraId="00000076" w14:textId="77777777" w:rsidR="002E582B" w:rsidRPr="007D0F6C" w:rsidRDefault="002E582B" w:rsidP="007D0F6C">
      <w:pPr>
        <w:spacing w:after="0" w:line="264" w:lineRule="auto"/>
        <w:jc w:val="both"/>
        <w:rPr>
          <w:rFonts w:ascii="Arial" w:hAnsi="Arial" w:cs="Arial"/>
          <w:sz w:val="20"/>
          <w:szCs w:val="20"/>
        </w:rPr>
      </w:pPr>
    </w:p>
    <w:sectPr w:rsidR="002E582B" w:rsidRPr="007D0F6C" w:rsidSect="007D0F6C">
      <w:headerReference w:type="default" r:id="rId9"/>
      <w:footerReference w:type="even" r:id="rId10"/>
      <w:footerReference w:type="default" r:id="rId11"/>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3C2D1" w14:textId="77777777" w:rsidR="008E7EE0" w:rsidRDefault="008E7EE0">
      <w:pPr>
        <w:spacing w:after="0" w:line="240" w:lineRule="auto"/>
      </w:pPr>
      <w:r>
        <w:separator/>
      </w:r>
    </w:p>
  </w:endnote>
  <w:endnote w:type="continuationSeparator" w:id="0">
    <w:p w14:paraId="079542FC" w14:textId="77777777" w:rsidR="008E7EE0" w:rsidRDefault="008E7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8C1FC" w14:textId="77777777" w:rsidR="008E7EE0" w:rsidRDefault="008E7EE0">
      <w:pPr>
        <w:spacing w:after="0" w:line="240" w:lineRule="auto"/>
      </w:pPr>
      <w:r>
        <w:separator/>
      </w:r>
    </w:p>
  </w:footnote>
  <w:footnote w:type="continuationSeparator" w:id="0">
    <w:p w14:paraId="53EDDB43" w14:textId="77777777" w:rsidR="008E7EE0" w:rsidRDefault="008E7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A7D72"/>
    <w:rsid w:val="002E582B"/>
    <w:rsid w:val="002F7B31"/>
    <w:rsid w:val="00492C46"/>
    <w:rsid w:val="007D0F6C"/>
    <w:rsid w:val="008D1A48"/>
    <w:rsid w:val="008E7EE0"/>
    <w:rsid w:val="00951FFC"/>
    <w:rsid w:val="009C06A5"/>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3262</Words>
  <Characters>18598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5</cp:revision>
  <dcterms:created xsi:type="dcterms:W3CDTF">2020-12-16T01:41:00Z</dcterms:created>
  <dcterms:modified xsi:type="dcterms:W3CDTF">2020-12-19T18:26:00Z</dcterms:modified>
</cp:coreProperties>
</file>