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3775F" w14:textId="77777777" w:rsidR="00F83E51" w:rsidRDefault="00F83E51">
      <w:pPr>
        <w:spacing w:after="0" w:line="264" w:lineRule="auto"/>
        <w:jc w:val="both"/>
        <w:rPr>
          <w:rFonts w:ascii="Arial" w:eastAsia="Arial" w:hAnsi="Arial" w:cs="Arial"/>
          <w:b/>
          <w:color w:val="000000"/>
          <w:sz w:val="20"/>
          <w:szCs w:val="20"/>
        </w:rPr>
      </w:pPr>
    </w:p>
    <w:p w14:paraId="25873D1F" w14:textId="77777777" w:rsidR="00F83E51" w:rsidRPr="00070EAA" w:rsidRDefault="00011CB8">
      <w:pPr>
        <w:spacing w:after="0" w:line="264" w:lineRule="auto"/>
        <w:jc w:val="both"/>
        <w:rPr>
          <w:rFonts w:ascii="Arial" w:eastAsia="Arial" w:hAnsi="Arial" w:cs="Arial"/>
          <w:b/>
          <w:color w:val="C81521"/>
          <w:sz w:val="28"/>
          <w:szCs w:val="28"/>
        </w:rPr>
      </w:pPr>
      <w:r w:rsidRPr="00070EAA">
        <w:rPr>
          <w:rFonts w:ascii="Arial" w:eastAsia="Arial" w:hAnsi="Arial" w:cs="Arial"/>
          <w:b/>
          <w:color w:val="C81521"/>
          <w:sz w:val="28"/>
          <w:szCs w:val="28"/>
        </w:rPr>
        <w:t>Data Management Requirements Response _ Base Requirements</w:t>
      </w:r>
    </w:p>
    <w:p w14:paraId="50409E49" w14:textId="77777777" w:rsidR="00F83E51" w:rsidRDefault="00F83E51">
      <w:pPr>
        <w:spacing w:after="0" w:line="264" w:lineRule="auto"/>
        <w:jc w:val="both"/>
        <w:rPr>
          <w:rFonts w:ascii="Arial" w:eastAsia="Arial" w:hAnsi="Arial" w:cs="Arial"/>
          <w:color w:val="000000"/>
          <w:sz w:val="20"/>
          <w:szCs w:val="20"/>
        </w:rPr>
      </w:pPr>
    </w:p>
    <w:p w14:paraId="5A05300F"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Data Management Requirements - Describe in detail how your company will meet all the requirements identified in Attachment F, Data Management Section, DM01-DM20. Your response should include the requirement number identified in the attachment, followed by your detailed response. You must provide a response to all requirements identified in Attachment F, Data Management Section.</w:t>
      </w:r>
    </w:p>
    <w:p w14:paraId="14118B9D" w14:textId="77777777" w:rsidR="00F83E51" w:rsidRDefault="00F83E51">
      <w:pPr>
        <w:spacing w:after="0" w:line="240" w:lineRule="auto"/>
        <w:rPr>
          <w:rFonts w:ascii="Arial" w:eastAsia="Arial" w:hAnsi="Arial" w:cs="Arial"/>
          <w:color w:val="000000"/>
          <w:sz w:val="20"/>
          <w:szCs w:val="20"/>
        </w:rPr>
      </w:pPr>
    </w:p>
    <w:p w14:paraId="0025C98D"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DM01</w:t>
      </w:r>
    </w:p>
    <w:p w14:paraId="44B1CC96"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provide an indicator to suppress generation of documents containing Member identification for confidential services. </w:t>
      </w:r>
    </w:p>
    <w:p w14:paraId="74027054" w14:textId="77777777" w:rsidR="00F83E51" w:rsidRPr="00C05CE5" w:rsidRDefault="00F83E51">
      <w:pPr>
        <w:spacing w:after="0" w:line="264" w:lineRule="auto"/>
        <w:jc w:val="both"/>
        <w:rPr>
          <w:rFonts w:ascii="Arial" w:eastAsia="Arial" w:hAnsi="Arial" w:cs="Arial"/>
          <w:b/>
          <w:color w:val="000000"/>
          <w:sz w:val="16"/>
          <w:szCs w:val="16"/>
        </w:rPr>
      </w:pPr>
    </w:p>
    <w:p w14:paraId="1C9C4CF1"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highlight w:val="white"/>
        </w:rPr>
        <w:t>The ARMS PRO application is extremely flexible in its use of standard processes for matching, reporting, and billing functions. Our clients are able to define confidential services and members or families that should never be billed or reported outside of the Agency. For example, there are family planning services reimbursed by Medicaid that the Agency may not want reported to any party. Additionally, some domestic circumstances prohibit billing to a primary payer that would then generate an EOB to an absent parent and notify the location of the custodial parent. ARMS PRO has the ability to identify and prevent these and similar circumstances.  Consequently, any need to suppress document generation containing confidential member identification is easily accomplished with our parameter driven system processes.</w:t>
      </w:r>
    </w:p>
    <w:p w14:paraId="334067EF" w14:textId="77777777" w:rsidR="00F83E51" w:rsidRPr="00C05CE5" w:rsidRDefault="00F83E51">
      <w:pPr>
        <w:spacing w:after="0" w:line="264" w:lineRule="auto"/>
        <w:jc w:val="both"/>
        <w:rPr>
          <w:rFonts w:ascii="Arial" w:eastAsia="Arial" w:hAnsi="Arial" w:cs="Arial"/>
          <w:b/>
          <w:color w:val="000000"/>
          <w:sz w:val="16"/>
          <w:szCs w:val="16"/>
        </w:rPr>
      </w:pPr>
    </w:p>
    <w:p w14:paraId="48E00002"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DM02</w:t>
      </w:r>
    </w:p>
    <w:p w14:paraId="546D31CE"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maintain a record/audit trail of a Member’s requests for copies of personal records (including time/date, source, type, and status of request). </w:t>
      </w:r>
    </w:p>
    <w:p w14:paraId="7C1C86F2" w14:textId="77777777" w:rsidR="00F83E51" w:rsidRPr="00C05CE5" w:rsidRDefault="00F83E51">
      <w:pPr>
        <w:spacing w:after="0" w:line="264" w:lineRule="auto"/>
        <w:jc w:val="both"/>
        <w:rPr>
          <w:rFonts w:ascii="Arial" w:eastAsia="Arial" w:hAnsi="Arial" w:cs="Arial"/>
          <w:b/>
          <w:color w:val="000000"/>
          <w:sz w:val="16"/>
          <w:szCs w:val="16"/>
        </w:rPr>
      </w:pPr>
    </w:p>
    <w:p w14:paraId="6D71ED52"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highlight w:val="white"/>
        </w:rPr>
        <w:t xml:space="preserve">ARMS PRO tracks all requests for copies of personal records. Upon creation of the request, the status and time of status change is monitored and recorded until the records are transferred. Security measures are in place to ensure the verification of the appropriate member to the requestor and a timely distribution of their records as required by the State.  Some States limit the kind of information that can be released to a recipient or responsible parent and ARMS PRO is able to identify restrictions by individual client. These requests are quickly reported to the State agency along with the details </w:t>
      </w:r>
      <w:r>
        <w:rPr>
          <w:rFonts w:ascii="Arial" w:eastAsia="Arial" w:hAnsi="Arial" w:cs="Arial"/>
          <w:sz w:val="20"/>
          <w:szCs w:val="20"/>
          <w:highlight w:val="white"/>
        </w:rPr>
        <w:t xml:space="preserve">regarding the </w:t>
      </w:r>
      <w:r>
        <w:rPr>
          <w:rFonts w:ascii="Arial" w:eastAsia="Arial" w:hAnsi="Arial" w:cs="Arial"/>
          <w:color w:val="000000"/>
          <w:sz w:val="20"/>
          <w:szCs w:val="20"/>
          <w:highlight w:val="white"/>
        </w:rPr>
        <w:t xml:space="preserve">specific records requested / provided since this is often a lead that there is a legal proceeding (casualty related)  to which the State should be aware. </w:t>
      </w:r>
    </w:p>
    <w:p w14:paraId="46AA42EC" w14:textId="77777777" w:rsidR="00F83E51" w:rsidRDefault="00F83E51">
      <w:pPr>
        <w:spacing w:after="0" w:line="264" w:lineRule="auto"/>
        <w:jc w:val="both"/>
        <w:rPr>
          <w:rFonts w:ascii="Arial" w:eastAsia="Arial" w:hAnsi="Arial" w:cs="Arial"/>
          <w:b/>
          <w:color w:val="000000"/>
          <w:sz w:val="20"/>
          <w:szCs w:val="20"/>
        </w:rPr>
      </w:pPr>
    </w:p>
    <w:p w14:paraId="0CD63360"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DM03</w:t>
      </w:r>
    </w:p>
    <w:p w14:paraId="107DA2F9"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maintain current and historical records of benefit plan assignment(s) for members, including periods of dual eligibility. historical record of benefit assignment(s) for a client including identifying dual-eligibility spans.</w:t>
      </w:r>
    </w:p>
    <w:p w14:paraId="3EE1EDAB" w14:textId="77777777" w:rsidR="00F83E51" w:rsidRDefault="00F83E51">
      <w:pPr>
        <w:spacing w:after="0" w:line="264" w:lineRule="auto"/>
        <w:jc w:val="both"/>
        <w:rPr>
          <w:rFonts w:ascii="Arial" w:eastAsia="Arial" w:hAnsi="Arial" w:cs="Arial"/>
          <w:b/>
          <w:color w:val="000000"/>
          <w:sz w:val="20"/>
          <w:szCs w:val="20"/>
        </w:rPr>
      </w:pPr>
    </w:p>
    <w:p w14:paraId="4D0D3B82" w14:textId="7F39A81E" w:rsidR="00F83E51" w:rsidRPr="00C05CE5" w:rsidRDefault="00011CB8">
      <w:pPr>
        <w:spacing w:after="0" w:line="264" w:lineRule="auto"/>
        <w:jc w:val="both"/>
        <w:rPr>
          <w:rFonts w:ascii="Arial" w:eastAsia="Arial" w:hAnsi="Arial" w:cs="Arial"/>
          <w:color w:val="000000"/>
          <w:sz w:val="20"/>
          <w:szCs w:val="20"/>
          <w:highlight w:val="white"/>
        </w:rPr>
      </w:pPr>
      <w:r>
        <w:rPr>
          <w:rFonts w:ascii="Arial" w:eastAsia="Arial" w:hAnsi="Arial" w:cs="Arial"/>
          <w:b/>
          <w:color w:val="000000"/>
          <w:sz w:val="20"/>
          <w:szCs w:val="20"/>
        </w:rPr>
        <w:t xml:space="preserve">ANSWER: </w:t>
      </w:r>
      <w:r>
        <w:rPr>
          <w:rFonts w:ascii="Arial" w:eastAsia="Arial" w:hAnsi="Arial" w:cs="Arial"/>
          <w:color w:val="000000"/>
          <w:sz w:val="20"/>
          <w:szCs w:val="20"/>
          <w:highlight w:val="white"/>
        </w:rPr>
        <w:t xml:space="preserve">ARMS PRO, as a system of record, maintains a historical and chronological view for every member that has been input into the system. This includes all Other Health Insurance (OHI) data uploads, Medicare data match results, State provided OHI records and user input/changes/corrections to benefit assignments with an indicator of the user/source of the information for audit purposes. ARMS PRO also allows for multiple occurrences of Third-Party Payers during the same eligibility periods. For example, a member may be Medicare eligible and have a commercial policy or a member often has a commercial health policy, pharmacy policy and vision policy all during the same time period that they also have Medicaid. ARMS PRO accommodates all such conditions. </w:t>
      </w:r>
      <w:r>
        <w:rPr>
          <w:rFonts w:ascii="Arial" w:eastAsia="Arial" w:hAnsi="Arial" w:cs="Arial"/>
          <w:b/>
          <w:color w:val="000000"/>
          <w:sz w:val="20"/>
          <w:szCs w:val="20"/>
        </w:rPr>
        <w:t xml:space="preserve"> </w:t>
      </w:r>
      <w:r>
        <w:rPr>
          <w:rFonts w:ascii="Arial" w:eastAsia="Arial" w:hAnsi="Arial" w:cs="Arial"/>
          <w:color w:val="000000"/>
          <w:sz w:val="20"/>
          <w:szCs w:val="20"/>
        </w:rPr>
        <w:t xml:space="preserve">view that has been input into the system. This </w:t>
      </w:r>
    </w:p>
    <w:p w14:paraId="0FB0D53A"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color w:val="000000"/>
          <w:sz w:val="20"/>
          <w:szCs w:val="20"/>
        </w:rPr>
        <w:t>includes all OHI data uploads and user input/changes/corrections to benefit assignments. ARMS PRO allows for the occurrence of dual eligibility as such.</w:t>
      </w:r>
    </w:p>
    <w:p w14:paraId="0DF0D43C" w14:textId="77777777" w:rsidR="00F83E51" w:rsidRDefault="00F83E51">
      <w:pPr>
        <w:spacing w:after="0" w:line="264" w:lineRule="auto"/>
        <w:jc w:val="both"/>
        <w:rPr>
          <w:rFonts w:ascii="Arial" w:eastAsia="Arial" w:hAnsi="Arial" w:cs="Arial"/>
          <w:b/>
          <w:color w:val="000000"/>
          <w:sz w:val="20"/>
          <w:szCs w:val="20"/>
        </w:rPr>
      </w:pPr>
    </w:p>
    <w:p w14:paraId="6B0AC42E" w14:textId="77777777" w:rsidR="00F83E51" w:rsidRDefault="00011CB8">
      <w:pPr>
        <w:spacing w:after="0" w:line="264" w:lineRule="auto"/>
        <w:jc w:val="both"/>
        <w:rPr>
          <w:rFonts w:ascii="Arial" w:eastAsia="Arial" w:hAnsi="Arial" w:cs="Arial"/>
          <w:b/>
          <w:color w:val="E28B8E"/>
        </w:rPr>
      </w:pPr>
      <w:r>
        <w:rPr>
          <w:rFonts w:ascii="Arial" w:eastAsia="Arial" w:hAnsi="Arial" w:cs="Arial"/>
          <w:b/>
          <w:color w:val="E28B8E"/>
        </w:rPr>
        <w:t>DM04</w:t>
      </w:r>
    </w:p>
    <w:p w14:paraId="1715165E"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Supplier's solution shall provide audit trails to allow information on all transactions to be traced from receipt of the transaction through the completion of the transaction, capture at a minimum date/timestamp, data source, worker id, action taken and log any errors encountered for reporting. </w:t>
      </w:r>
    </w:p>
    <w:p w14:paraId="1F07DF27" w14:textId="77777777" w:rsidR="00F83E51" w:rsidRDefault="00F83E51">
      <w:pPr>
        <w:spacing w:after="0" w:line="264" w:lineRule="auto"/>
        <w:jc w:val="both"/>
        <w:rPr>
          <w:rFonts w:ascii="Arial" w:eastAsia="Arial" w:hAnsi="Arial" w:cs="Arial"/>
          <w:b/>
          <w:color w:val="000000"/>
          <w:sz w:val="20"/>
          <w:szCs w:val="20"/>
        </w:rPr>
      </w:pPr>
    </w:p>
    <w:p w14:paraId="0C08AE31" w14:textId="7ABCC39E" w:rsidR="00F83E51" w:rsidRDefault="00070EAA">
      <w:pPr>
        <w:spacing w:after="0" w:line="264" w:lineRule="auto"/>
        <w:jc w:val="both"/>
        <w:rPr>
          <w:rFonts w:ascii="Arial" w:eastAsia="Arial" w:hAnsi="Arial" w:cs="Arial"/>
          <w:color w:val="000000"/>
          <w:sz w:val="20"/>
          <w:szCs w:val="20"/>
          <w:highlight w:val="white"/>
        </w:rPr>
      </w:pPr>
      <w:r>
        <w:rPr>
          <w:noProof/>
        </w:rPr>
        <mc:AlternateContent>
          <mc:Choice Requires="wps">
            <w:drawing>
              <wp:anchor distT="0" distB="0" distL="114300" distR="114300" simplePos="0" relativeHeight="251659264" behindDoc="0" locked="0" layoutInCell="1" hidden="0" allowOverlap="1" wp14:anchorId="4F014D93" wp14:editId="74D23B4D">
                <wp:simplePos x="0" y="0"/>
                <wp:positionH relativeFrom="column">
                  <wp:posOffset>94991</wp:posOffset>
                </wp:positionH>
                <wp:positionV relativeFrom="paragraph">
                  <wp:posOffset>344714</wp:posOffset>
                </wp:positionV>
                <wp:extent cx="2359025" cy="1190625"/>
                <wp:effectExtent l="0" t="0" r="0" b="0"/>
                <wp:wrapNone/>
                <wp:docPr id="5" name="Rectangle 5"/>
                <wp:cNvGraphicFramePr/>
                <a:graphic xmlns:a="http://schemas.openxmlformats.org/drawingml/2006/main">
                  <a:graphicData uri="http://schemas.microsoft.com/office/word/2010/wordprocessingShape">
                    <wps:wsp>
                      <wps:cNvSpPr/>
                      <wps:spPr>
                        <a:xfrm>
                          <a:off x="0" y="0"/>
                          <a:ext cx="2359025" cy="1190625"/>
                        </a:xfrm>
                        <a:prstGeom prst="rect">
                          <a:avLst/>
                        </a:prstGeom>
                        <a:noFill/>
                        <a:ln>
                          <a:noFill/>
                        </a:ln>
                      </wps:spPr>
                      <wps:txbx>
                        <w:txbxContent>
                          <w:p w14:paraId="0E786C6A" w14:textId="77777777" w:rsidR="00F83E51" w:rsidRDefault="00011CB8">
                            <w:pPr>
                              <w:spacing w:line="258" w:lineRule="auto"/>
                              <w:textDirection w:val="btLr"/>
                            </w:pPr>
                            <w:r>
                              <w:rPr>
                                <w:rFonts w:ascii="Arial" w:eastAsia="Arial" w:hAnsi="Arial" w:cs="Arial"/>
                                <w:color w:val="FFFFFF"/>
                              </w:rPr>
                              <w:t>Benefit Recovery’s ARMS PRO has the capability to comply with all audit trail requirements.  It tracks and records all transactions and the name of the individual working the transaction.</w:t>
                            </w:r>
                          </w:p>
                        </w:txbxContent>
                      </wps:txbx>
                      <wps:bodyPr spcFirstLastPara="1" wrap="square" lIns="91425" tIns="45700" rIns="91425" bIns="45700" anchor="t" anchorCtr="0">
                        <a:noAutofit/>
                      </wps:bodyPr>
                    </wps:wsp>
                  </a:graphicData>
                </a:graphic>
              </wp:anchor>
            </w:drawing>
          </mc:Choice>
          <mc:Fallback>
            <w:pict>
              <v:rect w14:anchorId="4F014D93" id="Rectangle 5" o:spid="_x0000_s1026" style="position:absolute;left:0;text-align:left;margin-left:7.5pt;margin-top:27.15pt;width:185.75pt;height:9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" filled="f" stroked="f">
                <v:textbox inset="2.53958mm,1.2694mm,2.53958mm,1.2694mm">
                  <w:txbxContent>
                    <w:p w14:paraId="0E786C6A" w14:textId="77777777" w:rsidR="00F83E51" w:rsidRDefault="00011CB8">
                      <w:pPr>
                        <w:spacing w:line="258" w:lineRule="auto"/>
                        <w:textDirection w:val="btLr"/>
                      </w:pPr>
                      <w:r>
                        <w:rPr>
                          <w:rFonts w:ascii="Arial" w:eastAsia="Arial" w:hAnsi="Arial" w:cs="Arial"/>
                          <w:color w:val="FFFFFF"/>
                        </w:rPr>
                        <w:t>Benefit Recovery’s ARMS PRO has the capability to comply with all audit trail requirements.  It tracks and records all transactions and the name of the individual working</w:t>
                      </w:r>
                      <w:r>
                        <w:rPr>
                          <w:rFonts w:ascii="Arial" w:eastAsia="Arial" w:hAnsi="Arial" w:cs="Arial"/>
                          <w:color w:val="FFFFFF"/>
                        </w:rPr>
                        <w:t xml:space="preserve"> the transaction.</w:t>
                      </w:r>
                    </w:p>
                  </w:txbxContent>
                </v:textbox>
              </v:rect>
            </w:pict>
          </mc:Fallback>
        </mc:AlternateContent>
      </w:r>
      <w:r w:rsidR="00011CB8">
        <w:rPr>
          <w:rFonts w:ascii="Arial" w:eastAsia="Arial" w:hAnsi="Arial" w:cs="Arial"/>
          <w:b/>
          <w:color w:val="000000"/>
          <w:sz w:val="20"/>
          <w:szCs w:val="20"/>
        </w:rPr>
        <w:t xml:space="preserve">ANSWER: </w:t>
      </w:r>
      <w:r w:rsidR="00011CB8">
        <w:rPr>
          <w:rFonts w:ascii="Arial" w:eastAsia="Arial" w:hAnsi="Arial" w:cs="Arial"/>
          <w:color w:val="000000"/>
          <w:sz w:val="20"/>
          <w:szCs w:val="20"/>
          <w:highlight w:val="white"/>
        </w:rPr>
        <w:t>ARMS PRO complies with all audit trail requirements. The system meticulously tracks the source of transaction processes and the individual or system working on the transaction. Information such as date / time stamp, data source, and actions taken are all logged and saved for any necessary future review. Any errors encountered, such as missing required data elements, are reported and a ticket is created in the ticketing software for analysis to determine a resolution. Review of ticket information is used to identify training opportunities at either the vendor or State location.</w:t>
      </w:r>
      <w:r w:rsidR="00011CB8">
        <w:rPr>
          <w:noProof/>
        </w:rPr>
        <mc:AlternateContent>
          <mc:Choice Requires="wps">
            <w:drawing>
              <wp:anchor distT="0" distB="0" distL="114300" distR="114300" simplePos="0" relativeHeight="251658240" behindDoc="0" locked="0" layoutInCell="1" hidden="0" allowOverlap="1" wp14:anchorId="276B90A4" wp14:editId="479CA91C">
                <wp:simplePos x="0" y="0"/>
                <wp:positionH relativeFrom="column">
                  <wp:posOffset>-25399</wp:posOffset>
                </wp:positionH>
                <wp:positionV relativeFrom="paragraph">
                  <wp:posOffset>165100</wp:posOffset>
                </wp:positionV>
                <wp:extent cx="2479675" cy="1482725"/>
                <wp:effectExtent l="0" t="0" r="0" b="3175"/>
                <wp:wrapSquare wrapText="bothSides" distT="0" distB="0" distL="114300" distR="114300"/>
                <wp:docPr id="6" name="Rounded Rectangle 6"/>
                <wp:cNvGraphicFramePr/>
                <a:graphic xmlns:a="http://schemas.openxmlformats.org/drawingml/2006/main">
                  <a:graphicData uri="http://schemas.microsoft.com/office/word/2010/wordprocessingShape">
                    <wps:wsp>
                      <wps:cNvSpPr/>
                      <wps:spPr>
                        <a:xfrm>
                          <a:off x="4110925" y="3043400"/>
                          <a:ext cx="2470150" cy="1473200"/>
                        </a:xfrm>
                        <a:prstGeom prst="roundRect">
                          <a:avLst>
                            <a:gd name="adj" fmla="val 16667"/>
                          </a:avLst>
                        </a:prstGeom>
                        <a:solidFill>
                          <a:srgbClr val="C81521"/>
                        </a:solidFill>
                        <a:ln>
                          <a:noFill/>
                        </a:ln>
                      </wps:spPr>
                      <wps:txbx>
                        <w:txbxContent>
                          <w:p w14:paraId="13FDE121" w14:textId="77777777" w:rsidR="00F83E51" w:rsidRDefault="00F83E51" w:rsidP="00070EAA">
                            <w:pPr>
                              <w:shd w:val="clear" w:color="auto" w:fill="C81521"/>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276B90A4" id="Rounded Rectangle 6" o:spid="_x0000_s1027" style="position:absolute;left:0;text-align:left;margin-left:-2pt;margin-top:13pt;width:195.25pt;height:116.7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" fillcolor="#c81521" stroked="f">
                <v:textbox inset="2.53958mm,2.53958mm,2.53958mm,2.53958mm">
                  <w:txbxContent>
                    <w:p w14:paraId="13FDE121" w14:textId="77777777" w:rsidR="00F83E51" w:rsidRDefault="00F83E51" w:rsidP="00070EAA">
                      <w:pPr>
                        <w:shd w:val="clear" w:color="auto" w:fill="C81521"/>
                        <w:spacing w:after="0" w:line="240" w:lineRule="auto"/>
                        <w:textDirection w:val="btLr"/>
                      </w:pPr>
                    </w:p>
                  </w:txbxContent>
                </v:textbox>
                <w10:wrap type="square"/>
              </v:roundrect>
            </w:pict>
          </mc:Fallback>
        </mc:AlternateContent>
      </w:r>
    </w:p>
    <w:p w14:paraId="440F4B2B" w14:textId="77777777" w:rsidR="00F83E51" w:rsidRDefault="00F83E51">
      <w:pPr>
        <w:spacing w:after="0" w:line="264" w:lineRule="auto"/>
        <w:jc w:val="both"/>
        <w:rPr>
          <w:rFonts w:ascii="Arial" w:eastAsia="Arial" w:hAnsi="Arial" w:cs="Arial"/>
          <w:b/>
          <w:color w:val="000000"/>
          <w:sz w:val="20"/>
          <w:szCs w:val="20"/>
        </w:rPr>
      </w:pPr>
    </w:p>
    <w:p w14:paraId="19C38165" w14:textId="77777777" w:rsidR="00F83E51" w:rsidRDefault="00F83E51">
      <w:pPr>
        <w:spacing w:after="0" w:line="264" w:lineRule="auto"/>
        <w:jc w:val="both"/>
        <w:rPr>
          <w:rFonts w:ascii="Arial" w:eastAsia="Arial" w:hAnsi="Arial" w:cs="Arial"/>
          <w:b/>
          <w:color w:val="000000"/>
          <w:sz w:val="20"/>
          <w:szCs w:val="20"/>
        </w:rPr>
      </w:pPr>
    </w:p>
    <w:p w14:paraId="7C47D22F"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DM05</w:t>
      </w:r>
    </w:p>
    <w:p w14:paraId="6A5754C0"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be able to demonstrate the ability to support requirements for backup and archiving consistent with agency SLAs and CMS, State, and industry standards. The Supplier shall also adhere to data retention requirements cited in 45 CFR 164.316 and the State's Administrative Rules. </w:t>
      </w:r>
    </w:p>
    <w:p w14:paraId="335B375F" w14:textId="77777777" w:rsidR="00F83E51" w:rsidRDefault="00F83E51">
      <w:pPr>
        <w:spacing w:after="0" w:line="264" w:lineRule="auto"/>
        <w:jc w:val="both"/>
        <w:rPr>
          <w:rFonts w:ascii="Arial" w:eastAsia="Arial" w:hAnsi="Arial" w:cs="Arial"/>
          <w:b/>
          <w:color w:val="000000"/>
          <w:sz w:val="20"/>
          <w:szCs w:val="20"/>
        </w:rPr>
      </w:pPr>
    </w:p>
    <w:p w14:paraId="4D680763"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ANSWER:</w:t>
      </w:r>
      <w:r>
        <w:rPr>
          <w:rFonts w:ascii="Arial" w:eastAsia="Arial" w:hAnsi="Arial" w:cs="Arial"/>
          <w:color w:val="000000"/>
          <w:sz w:val="20"/>
          <w:szCs w:val="20"/>
          <w:highlight w:val="white"/>
        </w:rPr>
        <w:t xml:space="preserve"> Benefit Recovery supports requirements for backup and archiving consistent with agency SLAs and CMS, State, and industry standards. As required by 45 CFR 164.316, Benefit Recovery retains the documentation required for 6 years from the date of its creation or the date when it last was in effect, whichever is later. </w:t>
      </w:r>
      <w:r>
        <w:rPr>
          <w:rFonts w:ascii="Arial" w:eastAsia="Arial" w:hAnsi="Arial" w:cs="Arial"/>
          <w:color w:val="000000"/>
          <w:sz w:val="20"/>
          <w:szCs w:val="20"/>
        </w:rPr>
        <w:t>Benefit Recovery archives all Third-Party recipient eligibility data and post payments health insurance activities in ARMS PRO, our proprietary eligibility, billing, and collection system. ARMS PRO secure data servers are located in San Antonio, Texas with a backup site in Austin, Texas. All State data is securely encrypted at all times while in our possession, during transmission and while at rest</w:t>
      </w:r>
      <w:r>
        <w:rPr>
          <w:rFonts w:ascii="Arial" w:eastAsia="Arial" w:hAnsi="Arial" w:cs="Arial"/>
          <w:b/>
          <w:color w:val="000000"/>
          <w:sz w:val="20"/>
          <w:szCs w:val="20"/>
        </w:rPr>
        <w:t>.</w:t>
      </w:r>
    </w:p>
    <w:p w14:paraId="2AF02C92" w14:textId="77777777" w:rsidR="00F83E51" w:rsidRDefault="00F83E51">
      <w:pPr>
        <w:spacing w:after="0" w:line="264" w:lineRule="auto"/>
        <w:jc w:val="both"/>
        <w:rPr>
          <w:rFonts w:ascii="Arial" w:eastAsia="Arial" w:hAnsi="Arial" w:cs="Arial"/>
          <w:b/>
          <w:color w:val="000000"/>
          <w:sz w:val="20"/>
          <w:szCs w:val="20"/>
        </w:rPr>
      </w:pPr>
    </w:p>
    <w:p w14:paraId="5AEA9B14"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color w:val="000000"/>
          <w:sz w:val="20"/>
          <w:szCs w:val="20"/>
        </w:rPr>
        <w:t>Benefit Recovery maintains all protected data on separate servers specifically for the use of the State’s data. In Benefit Recovery’s data center, all servers, and communications to and from these servers are managed in conjunction with Government IA standards. Benefit Recovery utilizes two off-site backup storage servers as part of our Disaster Recovery Plan. Backups will be performed every night at a minimum by Benefit Recovery</w:t>
      </w:r>
      <w:r>
        <w:rPr>
          <w:rFonts w:ascii="Arial" w:eastAsia="Arial" w:hAnsi="Arial" w:cs="Arial"/>
          <w:b/>
          <w:color w:val="000000"/>
          <w:sz w:val="20"/>
          <w:szCs w:val="20"/>
        </w:rPr>
        <w:t xml:space="preserve">.  </w:t>
      </w:r>
    </w:p>
    <w:p w14:paraId="754C3763" w14:textId="77777777" w:rsidR="00F83E51" w:rsidRDefault="00F83E51">
      <w:pPr>
        <w:spacing w:after="0" w:line="264" w:lineRule="auto"/>
        <w:jc w:val="both"/>
        <w:rPr>
          <w:rFonts w:ascii="Arial" w:eastAsia="Arial" w:hAnsi="Arial" w:cs="Arial"/>
          <w:b/>
          <w:color w:val="000000"/>
          <w:sz w:val="20"/>
          <w:szCs w:val="20"/>
        </w:rPr>
      </w:pPr>
    </w:p>
    <w:p w14:paraId="07F5CB1A" w14:textId="77777777" w:rsidR="00F83E51" w:rsidRDefault="00011CB8">
      <w:p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Benefit Recovery will maintain the State’s servers, as well as provide data backup as required by Government IA and HIPAA standards to ensure contract requirements are met.</w:t>
      </w:r>
    </w:p>
    <w:p w14:paraId="7B7D5AEA" w14:textId="77777777" w:rsidR="00F83E51" w:rsidRDefault="00F83E51">
      <w:pPr>
        <w:spacing w:after="0" w:line="264" w:lineRule="auto"/>
        <w:jc w:val="both"/>
        <w:rPr>
          <w:rFonts w:ascii="Arial" w:eastAsia="Arial" w:hAnsi="Arial" w:cs="Arial"/>
          <w:b/>
          <w:color w:val="000000"/>
          <w:sz w:val="20"/>
          <w:szCs w:val="20"/>
        </w:rPr>
      </w:pPr>
    </w:p>
    <w:p w14:paraId="1315C53C"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DM06</w:t>
      </w:r>
    </w:p>
    <w:p w14:paraId="453C5CF2"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participate in governance processes led by the Agency and including the System Integrator and other module vendors as appropriate during design, definition, and any subsequent revisions of data formats to be used for communicating data to and from the module. </w:t>
      </w:r>
    </w:p>
    <w:p w14:paraId="37C69B10" w14:textId="77777777" w:rsidR="00F83E51" w:rsidRDefault="00F83E51">
      <w:pPr>
        <w:spacing w:after="0" w:line="264" w:lineRule="auto"/>
        <w:jc w:val="both"/>
        <w:rPr>
          <w:rFonts w:ascii="Arial" w:eastAsia="Arial" w:hAnsi="Arial" w:cs="Arial"/>
          <w:b/>
          <w:color w:val="000000"/>
          <w:sz w:val="20"/>
          <w:szCs w:val="20"/>
        </w:rPr>
      </w:pPr>
    </w:p>
    <w:p w14:paraId="3699C281" w14:textId="77777777" w:rsidR="00F83E51" w:rsidRDefault="00011CB8">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 xml:space="preserve">Benefit Recovery works closely with clients and all necessary entities throughout planning, design, development, and execution phases of the software life cycle management to address and verify </w:t>
      </w:r>
    </w:p>
    <w:p w14:paraId="43C79811" w14:textId="77777777" w:rsidR="00F83E51" w:rsidRDefault="00011CB8">
      <w:p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that all system requirements are being met. By working hand in hand with these external entities, Benefit Recovery is capable of delivering precise, on-time program delivery.</w:t>
      </w:r>
    </w:p>
    <w:p w14:paraId="5B21AFC5" w14:textId="77777777" w:rsidR="00F83E51" w:rsidRDefault="00F83E51">
      <w:pPr>
        <w:spacing w:after="0" w:line="264" w:lineRule="auto"/>
        <w:jc w:val="both"/>
        <w:rPr>
          <w:rFonts w:ascii="Arial" w:eastAsia="Arial" w:hAnsi="Arial" w:cs="Arial"/>
          <w:b/>
          <w:color w:val="000000"/>
          <w:sz w:val="20"/>
          <w:szCs w:val="20"/>
        </w:rPr>
      </w:pPr>
    </w:p>
    <w:p w14:paraId="3661127A" w14:textId="77777777" w:rsidR="00F83E51" w:rsidRDefault="00011CB8">
      <w:p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Benefit Recovery understands that during and after implementation, it may be necessary to modify data formats across the enterprise. These changes take careful planning with all parties that generate or receive the data impacted and we understand the need for, and we encourage, our participation in those planning and implementation efforts.</w:t>
      </w:r>
    </w:p>
    <w:p w14:paraId="450E9A1A" w14:textId="77777777" w:rsidR="00F83E51" w:rsidRDefault="00F83E51">
      <w:pPr>
        <w:spacing w:after="0" w:line="264" w:lineRule="auto"/>
        <w:jc w:val="both"/>
        <w:rPr>
          <w:rFonts w:ascii="Arial" w:eastAsia="Arial" w:hAnsi="Arial" w:cs="Arial"/>
          <w:color w:val="000000"/>
          <w:sz w:val="20"/>
          <w:szCs w:val="20"/>
        </w:rPr>
      </w:pPr>
    </w:p>
    <w:p w14:paraId="5C3AB1BC"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DM07</w:t>
      </w:r>
    </w:p>
    <w:p w14:paraId="52C14E6A"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provide the capability to exchange data in standard and non-standard formats as well as structured and unstructured data with multiple sources.</w:t>
      </w:r>
    </w:p>
    <w:p w14:paraId="5CEA1F88" w14:textId="77777777" w:rsidR="00F83E51" w:rsidRDefault="00F83E51">
      <w:pPr>
        <w:spacing w:after="0" w:line="264" w:lineRule="auto"/>
        <w:jc w:val="both"/>
        <w:rPr>
          <w:rFonts w:ascii="Arial" w:eastAsia="Arial" w:hAnsi="Arial" w:cs="Arial"/>
          <w:b/>
          <w:color w:val="000000"/>
          <w:sz w:val="20"/>
          <w:szCs w:val="20"/>
        </w:rPr>
      </w:pPr>
    </w:p>
    <w:p w14:paraId="1CC89B3F" w14:textId="77777777" w:rsidR="00F83E51" w:rsidRDefault="00011CB8">
      <w:pPr>
        <w:spacing w:after="0" w:line="264" w:lineRule="auto"/>
        <w:jc w:val="both"/>
        <w:rPr>
          <w:rFonts w:ascii="Arial" w:eastAsia="Arial" w:hAnsi="Arial" w:cs="Arial"/>
          <w:color w:val="000000"/>
          <w:sz w:val="20"/>
          <w:szCs w:val="20"/>
          <w:highlight w:val="white"/>
        </w:rPr>
      </w:pPr>
      <w:r>
        <w:rPr>
          <w:rFonts w:ascii="Arial" w:eastAsia="Arial" w:hAnsi="Arial" w:cs="Arial"/>
          <w:b/>
          <w:color w:val="000000"/>
          <w:sz w:val="20"/>
          <w:szCs w:val="20"/>
        </w:rPr>
        <w:t>ANSWER:</w:t>
      </w:r>
      <w:r>
        <w:rPr>
          <w:rFonts w:ascii="Arial" w:eastAsia="Arial" w:hAnsi="Arial" w:cs="Arial"/>
          <w:color w:val="000000"/>
          <w:sz w:val="20"/>
          <w:szCs w:val="20"/>
          <w:highlight w:val="white"/>
        </w:rPr>
        <w:t xml:space="preserve"> As part of the planning and development phase of the software life cycle management process, Benefit Recovery identifies all possible sources of data exchanges with the State and whether standard or non-standard formats are present.  We then implement exchanges into the application functionality. </w:t>
      </w:r>
    </w:p>
    <w:p w14:paraId="56F87682" w14:textId="77777777" w:rsidR="00F83E51" w:rsidRDefault="00F83E51">
      <w:pPr>
        <w:spacing w:after="0" w:line="264" w:lineRule="auto"/>
        <w:jc w:val="both"/>
        <w:rPr>
          <w:rFonts w:ascii="Arial" w:eastAsia="Arial" w:hAnsi="Arial" w:cs="Arial"/>
          <w:color w:val="000000"/>
          <w:sz w:val="20"/>
          <w:szCs w:val="20"/>
          <w:highlight w:val="white"/>
        </w:rPr>
      </w:pPr>
    </w:p>
    <w:p w14:paraId="14E74307" w14:textId="77777777" w:rsidR="00F83E51" w:rsidRDefault="00011CB8">
      <w:pPr>
        <w:spacing w:after="0" w:line="264"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To reduce risk of inappropriate data use, data exchange cross reference sheets verify all of the following: </w:t>
      </w:r>
    </w:p>
    <w:p w14:paraId="0703294E" w14:textId="77777777" w:rsidR="00F83E51" w:rsidRDefault="00011CB8">
      <w:pPr>
        <w:numPr>
          <w:ilvl w:val="0"/>
          <w:numId w:val="3"/>
        </w:numPr>
        <w:pBdr>
          <w:top w:val="nil"/>
          <w:left w:val="nil"/>
          <w:bottom w:val="nil"/>
          <w:right w:val="nil"/>
          <w:between w:val="nil"/>
        </w:pBdr>
        <w:spacing w:after="0" w:line="264"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Fields</w:t>
      </w:r>
    </w:p>
    <w:p w14:paraId="1F544CEF" w14:textId="77777777" w:rsidR="00F83E51" w:rsidRDefault="00011CB8">
      <w:pPr>
        <w:numPr>
          <w:ilvl w:val="0"/>
          <w:numId w:val="3"/>
        </w:numPr>
        <w:pBdr>
          <w:top w:val="nil"/>
          <w:left w:val="nil"/>
          <w:bottom w:val="nil"/>
          <w:right w:val="nil"/>
          <w:between w:val="nil"/>
        </w:pBdr>
        <w:spacing w:after="0" w:line="264"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Data</w:t>
      </w:r>
    </w:p>
    <w:p w14:paraId="00183E20" w14:textId="77777777" w:rsidR="00F83E51" w:rsidRDefault="00011CB8">
      <w:pPr>
        <w:numPr>
          <w:ilvl w:val="0"/>
          <w:numId w:val="3"/>
        </w:numPr>
        <w:pBdr>
          <w:top w:val="nil"/>
          <w:left w:val="nil"/>
          <w:bottom w:val="nil"/>
          <w:right w:val="nil"/>
          <w:between w:val="nil"/>
        </w:pBdr>
        <w:spacing w:after="0" w:line="264"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Formats</w:t>
      </w:r>
    </w:p>
    <w:p w14:paraId="3D14082C" w14:textId="77777777" w:rsidR="00F83E51" w:rsidRDefault="00011CB8">
      <w:pPr>
        <w:numPr>
          <w:ilvl w:val="0"/>
          <w:numId w:val="3"/>
        </w:numPr>
        <w:pBdr>
          <w:top w:val="nil"/>
          <w:left w:val="nil"/>
          <w:bottom w:val="nil"/>
          <w:right w:val="nil"/>
          <w:between w:val="nil"/>
        </w:pBdr>
        <w:spacing w:after="0" w:line="264"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Types</w:t>
      </w:r>
    </w:p>
    <w:p w14:paraId="448A62D1" w14:textId="77777777" w:rsidR="00F83E51" w:rsidRDefault="00011CB8">
      <w:pPr>
        <w:numPr>
          <w:ilvl w:val="0"/>
          <w:numId w:val="3"/>
        </w:numPr>
        <w:pBdr>
          <w:top w:val="nil"/>
          <w:left w:val="nil"/>
          <w:bottom w:val="nil"/>
          <w:right w:val="nil"/>
          <w:between w:val="nil"/>
        </w:pBdr>
        <w:spacing w:after="0" w:line="264"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Exchange methodologies</w:t>
      </w:r>
    </w:p>
    <w:p w14:paraId="0BFDC372" w14:textId="77777777" w:rsidR="00F83E51" w:rsidRDefault="00F83E51">
      <w:pPr>
        <w:spacing w:after="0" w:line="264" w:lineRule="auto"/>
        <w:jc w:val="both"/>
        <w:rPr>
          <w:rFonts w:ascii="Arial" w:eastAsia="Arial" w:hAnsi="Arial" w:cs="Arial"/>
          <w:color w:val="000000"/>
          <w:sz w:val="20"/>
          <w:szCs w:val="20"/>
          <w:highlight w:val="white"/>
        </w:rPr>
      </w:pPr>
    </w:p>
    <w:p w14:paraId="213FA5E3" w14:textId="77777777" w:rsidR="00F83E51" w:rsidRDefault="00011CB8">
      <w:pPr>
        <w:spacing w:after="0" w:line="264"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In addition, we provide in-house development and programming throughout the process and have the flexibility of accommodating the system to any future needs that may arise.</w:t>
      </w:r>
    </w:p>
    <w:p w14:paraId="21CBB528" w14:textId="77777777" w:rsidR="00F83E51" w:rsidRDefault="00F83E51">
      <w:pPr>
        <w:spacing w:after="0" w:line="264" w:lineRule="auto"/>
        <w:jc w:val="both"/>
        <w:rPr>
          <w:rFonts w:ascii="Arial" w:eastAsia="Arial" w:hAnsi="Arial" w:cs="Arial"/>
          <w:b/>
          <w:color w:val="000000"/>
          <w:sz w:val="20"/>
          <w:szCs w:val="20"/>
        </w:rPr>
      </w:pPr>
    </w:p>
    <w:p w14:paraId="1EF18225"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DM08</w:t>
      </w:r>
    </w:p>
    <w:p w14:paraId="321A8B47"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Supplier's solution shall maintain an audit trail of all changes to data, including changes that were made in error and subsequently backed out of or suspended.</w:t>
      </w:r>
    </w:p>
    <w:p w14:paraId="3F5DE15C" w14:textId="77777777" w:rsidR="00F83E51" w:rsidRDefault="00F83E51">
      <w:pPr>
        <w:spacing w:after="0" w:line="264" w:lineRule="auto"/>
        <w:jc w:val="both"/>
        <w:rPr>
          <w:rFonts w:ascii="Arial" w:eastAsia="Arial" w:hAnsi="Arial" w:cs="Arial"/>
          <w:b/>
          <w:color w:val="000000"/>
          <w:sz w:val="20"/>
          <w:szCs w:val="20"/>
        </w:rPr>
      </w:pPr>
    </w:p>
    <w:p w14:paraId="0F9B539A" w14:textId="77777777" w:rsidR="00F83E51" w:rsidRDefault="00011CB8">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ANSWER:</w:t>
      </w:r>
      <w:r>
        <w:rPr>
          <w:rFonts w:ascii="Arial" w:eastAsia="Arial" w:hAnsi="Arial" w:cs="Arial"/>
          <w:color w:val="000000"/>
          <w:sz w:val="20"/>
          <w:szCs w:val="20"/>
        </w:rPr>
        <w:t xml:space="preserve"> All changes that occur in ARMS PRO are logged and archived with a date / time stamp as well as critical user information of who performed the change. This is for all changes that occur to data once uploaded to the system. Consequently, every action, including actions that are subsequently reversed, have a separate log: </w:t>
      </w:r>
    </w:p>
    <w:p w14:paraId="54E2F1DE" w14:textId="77777777" w:rsidR="00F83E51" w:rsidRDefault="00011CB8">
      <w:pPr>
        <w:numPr>
          <w:ilvl w:val="0"/>
          <w:numId w:val="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Initial action log</w:t>
      </w:r>
    </w:p>
    <w:p w14:paraId="2165B0F6" w14:textId="77777777" w:rsidR="00F83E51" w:rsidRDefault="00011CB8">
      <w:pPr>
        <w:numPr>
          <w:ilvl w:val="0"/>
          <w:numId w:val="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Subsequent action (change or removal) log</w:t>
      </w:r>
    </w:p>
    <w:p w14:paraId="554282A4" w14:textId="77777777" w:rsidR="00F83E51" w:rsidRDefault="00011CB8">
      <w:pPr>
        <w:numPr>
          <w:ilvl w:val="0"/>
          <w:numId w:val="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After action (replacement of information, etc.) log. </w:t>
      </w:r>
    </w:p>
    <w:p w14:paraId="739AAD09" w14:textId="77777777" w:rsidR="00F83E51" w:rsidRDefault="00F83E51">
      <w:pPr>
        <w:spacing w:after="0" w:line="264" w:lineRule="auto"/>
        <w:jc w:val="both"/>
        <w:rPr>
          <w:rFonts w:ascii="Arial" w:eastAsia="Arial" w:hAnsi="Arial" w:cs="Arial"/>
          <w:color w:val="000000"/>
          <w:sz w:val="20"/>
          <w:szCs w:val="20"/>
        </w:rPr>
      </w:pPr>
    </w:p>
    <w:p w14:paraId="0FED1BD9"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color w:val="000000"/>
          <w:sz w:val="20"/>
          <w:szCs w:val="20"/>
        </w:rPr>
        <w:t xml:space="preserve">This is necessary for proper forensic analysis of changes at any time, should the need occur. Benefit Recovery tracks and manages all components of our ARMS PRO software. Data changes, as well as the individual that made the change, are tracked for audit purposes </w:t>
      </w:r>
    </w:p>
    <w:p w14:paraId="165204C3" w14:textId="77777777" w:rsidR="00F83E51" w:rsidRDefault="00F83E51">
      <w:pPr>
        <w:spacing w:after="0" w:line="264" w:lineRule="auto"/>
        <w:jc w:val="both"/>
        <w:rPr>
          <w:rFonts w:ascii="Arial" w:eastAsia="Arial" w:hAnsi="Arial" w:cs="Arial"/>
          <w:b/>
          <w:color w:val="000000"/>
          <w:sz w:val="20"/>
          <w:szCs w:val="20"/>
        </w:rPr>
      </w:pPr>
    </w:p>
    <w:p w14:paraId="638D77C4"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DM09</w:t>
      </w:r>
    </w:p>
    <w:p w14:paraId="45388C9E"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Supplier's solution shall archive all versions of reference information and update transactions.</w:t>
      </w:r>
    </w:p>
    <w:p w14:paraId="25777140" w14:textId="77777777" w:rsidR="00F83E51" w:rsidRDefault="00F83E51">
      <w:pPr>
        <w:spacing w:after="0" w:line="264" w:lineRule="auto"/>
        <w:jc w:val="both"/>
        <w:rPr>
          <w:rFonts w:ascii="Arial" w:eastAsia="Arial" w:hAnsi="Arial" w:cs="Arial"/>
          <w:b/>
          <w:color w:val="000000"/>
          <w:sz w:val="20"/>
          <w:szCs w:val="20"/>
        </w:rPr>
      </w:pPr>
    </w:p>
    <w:p w14:paraId="724074A5" w14:textId="201F0887" w:rsidR="00F83E51" w:rsidRDefault="00011CB8">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ANSWER:</w:t>
      </w:r>
      <w:r>
        <w:rPr>
          <w:rFonts w:ascii="Arial" w:eastAsia="Arial" w:hAnsi="Arial" w:cs="Arial"/>
          <w:color w:val="000000"/>
          <w:sz w:val="20"/>
          <w:szCs w:val="20"/>
        </w:rPr>
        <w:t xml:space="preserve"> Benefit Recovery receives reference data from the State and other entities to determine eligibility and create claims to submit to Insurance Payers for Medicaid Recovery and Cost Avoidance and </w:t>
      </w:r>
    </w:p>
    <w:p w14:paraId="2DC7DA53" w14:textId="77777777" w:rsidR="00F83E51" w:rsidRDefault="00F83E51">
      <w:pPr>
        <w:spacing w:after="0" w:line="264" w:lineRule="auto"/>
        <w:jc w:val="both"/>
        <w:rPr>
          <w:rFonts w:ascii="Arial" w:eastAsia="Arial" w:hAnsi="Arial" w:cs="Arial"/>
          <w:color w:val="000000"/>
          <w:sz w:val="20"/>
          <w:szCs w:val="20"/>
        </w:rPr>
      </w:pPr>
    </w:p>
    <w:p w14:paraId="58926B2C" w14:textId="77777777" w:rsidR="00C05CE5" w:rsidRDefault="00011CB8">
      <w:p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other contract activities. All reference and updated data is processed by our ARMS PRO system and is automatically archived into a dedicated server. All records are maintained for a minimum of 7 years or longer if necessary, for audit purposes. The data in ARMS PRO is maintained in user accessible tables to allow for work to be conducted where required. Archived data is moved to specifically designated tables for </w:t>
      </w:r>
    </w:p>
    <w:p w14:paraId="4D3F5D17" w14:textId="77777777" w:rsidR="00C05CE5" w:rsidRDefault="00C05CE5">
      <w:pPr>
        <w:spacing w:after="0" w:line="264" w:lineRule="auto"/>
        <w:jc w:val="both"/>
        <w:rPr>
          <w:rFonts w:ascii="Arial" w:eastAsia="Arial" w:hAnsi="Arial" w:cs="Arial"/>
          <w:color w:val="000000"/>
          <w:sz w:val="20"/>
          <w:szCs w:val="20"/>
        </w:rPr>
      </w:pPr>
    </w:p>
    <w:p w14:paraId="670F69B5" w14:textId="042652B3" w:rsidR="00F83E51" w:rsidRDefault="00011CB8">
      <w:pPr>
        <w:spacing w:after="0" w:line="264" w:lineRule="auto"/>
        <w:jc w:val="both"/>
        <w:rPr>
          <w:rFonts w:ascii="Arial" w:eastAsia="Arial" w:hAnsi="Arial" w:cs="Arial"/>
          <w:b/>
          <w:color w:val="000000"/>
          <w:sz w:val="20"/>
          <w:szCs w:val="20"/>
        </w:rPr>
      </w:pPr>
      <w:r>
        <w:rPr>
          <w:rFonts w:ascii="Arial" w:eastAsia="Arial" w:hAnsi="Arial" w:cs="Arial"/>
          <w:color w:val="000000"/>
          <w:sz w:val="20"/>
          <w:szCs w:val="20"/>
        </w:rPr>
        <w:t>archiving that follow the same data structure as the tables being worked daily. ARMS PRO software archives all versions of reference information and update transactions. All versions and changes made and tracked with their version numbers and documented in the ticketing software.</w:t>
      </w:r>
    </w:p>
    <w:p w14:paraId="55573080" w14:textId="77777777" w:rsidR="00F83E51" w:rsidRDefault="00F83E51">
      <w:pPr>
        <w:spacing w:after="0" w:line="264" w:lineRule="auto"/>
        <w:jc w:val="both"/>
        <w:rPr>
          <w:rFonts w:ascii="Arial" w:eastAsia="Arial" w:hAnsi="Arial" w:cs="Arial"/>
          <w:b/>
          <w:color w:val="000000"/>
          <w:sz w:val="20"/>
          <w:szCs w:val="20"/>
        </w:rPr>
      </w:pPr>
    </w:p>
    <w:p w14:paraId="0CEC7FFC"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DM10</w:t>
      </w:r>
    </w:p>
    <w:p w14:paraId="67F6A615"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maintain valid and standardized addresses according to United States Postal Service (USPS) verification, validation and standardization rules.</w:t>
      </w:r>
    </w:p>
    <w:p w14:paraId="7C4E7507" w14:textId="77777777" w:rsidR="00F83E51" w:rsidRDefault="00F83E51">
      <w:pPr>
        <w:spacing w:after="0" w:line="264" w:lineRule="auto"/>
        <w:jc w:val="both"/>
        <w:rPr>
          <w:rFonts w:ascii="Arial" w:eastAsia="Arial" w:hAnsi="Arial" w:cs="Arial"/>
          <w:b/>
          <w:color w:val="000000"/>
          <w:sz w:val="20"/>
          <w:szCs w:val="20"/>
        </w:rPr>
      </w:pPr>
    </w:p>
    <w:p w14:paraId="68EC81FB" w14:textId="77777777" w:rsidR="00F83E51" w:rsidRDefault="00011CB8">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ARMS PRO provides the capability to create member-level accounts which contain geographic and demographic information. Once a member has been identified as having insurance, either prospectively or after services have been rendered and paid, their member demographics are updated with pertinent geographic information including state, county, and zip code. Addresses entered in the solution are verified by USPS standards tools to ensure proper information and billing options are available.</w:t>
      </w:r>
    </w:p>
    <w:p w14:paraId="54435E83" w14:textId="77777777" w:rsidR="00F83E51" w:rsidRDefault="00F83E51">
      <w:pPr>
        <w:spacing w:after="0" w:line="264" w:lineRule="auto"/>
        <w:jc w:val="both"/>
        <w:rPr>
          <w:rFonts w:ascii="Arial" w:eastAsia="Arial" w:hAnsi="Arial" w:cs="Arial"/>
          <w:b/>
          <w:color w:val="E28B8E"/>
        </w:rPr>
      </w:pPr>
    </w:p>
    <w:p w14:paraId="378DA9BF"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DM11</w:t>
      </w:r>
    </w:p>
    <w:p w14:paraId="50B5DC47"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Supplier's solution shall facilitate real-time data processing including data cleansing, data loading, data brokerage, integration, validation, reconciliation, and synchronization with the State's Medicaid Enterprise system, as defined by the agency. </w:t>
      </w:r>
    </w:p>
    <w:p w14:paraId="6BD06C1A" w14:textId="77777777" w:rsidR="00F83E51" w:rsidRDefault="00F83E51">
      <w:pPr>
        <w:spacing w:after="0" w:line="264" w:lineRule="auto"/>
        <w:jc w:val="both"/>
        <w:rPr>
          <w:rFonts w:ascii="Arial" w:eastAsia="Arial" w:hAnsi="Arial" w:cs="Arial"/>
          <w:b/>
          <w:color w:val="000000"/>
          <w:sz w:val="20"/>
          <w:szCs w:val="20"/>
        </w:rPr>
      </w:pPr>
    </w:p>
    <w:p w14:paraId="35D01942" w14:textId="77777777" w:rsidR="00F83E51" w:rsidRDefault="00011CB8">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 xml:space="preserve">ARMS PRO processes data received in real-time and data validation occurs at point of entry through a series of data field edits that ensure only valid data (as identified through collaboration with the State) is accepted to ARMS PRO and subsequently passed on and integrated to the State Medicaid Enterprise system. As data is successfully loaded or updated to ARMS PRO, it is formatted for delivery to the State in the requested format so both systems are in sync for billing and cost avoidance activity.  </w:t>
      </w:r>
    </w:p>
    <w:p w14:paraId="0B65BD8A" w14:textId="77777777" w:rsidR="00F83E51" w:rsidRDefault="00F83E51">
      <w:pPr>
        <w:spacing w:after="0" w:line="264" w:lineRule="auto"/>
        <w:jc w:val="both"/>
        <w:rPr>
          <w:rFonts w:ascii="Arial" w:eastAsia="Arial" w:hAnsi="Arial" w:cs="Arial"/>
          <w:b/>
          <w:color w:val="000000"/>
          <w:sz w:val="20"/>
          <w:szCs w:val="20"/>
        </w:rPr>
      </w:pPr>
    </w:p>
    <w:p w14:paraId="59251253"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DM12</w:t>
      </w:r>
    </w:p>
    <w:p w14:paraId="7E3CE705"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Supplier's solution shall optimize, manage and consolidate data storage.</w:t>
      </w:r>
    </w:p>
    <w:p w14:paraId="0177A81A" w14:textId="77777777" w:rsidR="00F83E51" w:rsidRDefault="00F83E51">
      <w:pPr>
        <w:spacing w:after="0" w:line="264" w:lineRule="auto"/>
        <w:jc w:val="both"/>
        <w:rPr>
          <w:rFonts w:ascii="Arial" w:eastAsia="Arial" w:hAnsi="Arial" w:cs="Arial"/>
          <w:b/>
          <w:color w:val="000000"/>
          <w:sz w:val="20"/>
          <w:szCs w:val="20"/>
        </w:rPr>
      </w:pPr>
    </w:p>
    <w:p w14:paraId="66789588" w14:textId="77777777" w:rsidR="00F83E51" w:rsidRDefault="00011CB8">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ANSWER</w:t>
      </w:r>
      <w:r>
        <w:rPr>
          <w:rFonts w:ascii="Arial" w:eastAsia="Arial" w:hAnsi="Arial" w:cs="Arial"/>
          <w:color w:val="000000"/>
          <w:sz w:val="20"/>
          <w:szCs w:val="20"/>
        </w:rPr>
        <w:t>: As the enclave host, Benefit Recovery maintains appropriate data storage methodology. This includes the optimization of storage volume by both software implementation and hardware infrastructure. Additionally, by hosting the processing environment, Benefit Recovery is capable of managing the needs of the system for optimal use by the client.</w:t>
      </w:r>
    </w:p>
    <w:p w14:paraId="3B0D6311" w14:textId="77777777" w:rsidR="00F83E51" w:rsidRDefault="00F83E51">
      <w:pPr>
        <w:spacing w:after="0" w:line="264" w:lineRule="auto"/>
        <w:jc w:val="both"/>
        <w:rPr>
          <w:rFonts w:ascii="Arial" w:eastAsia="Arial" w:hAnsi="Arial" w:cs="Arial"/>
          <w:b/>
          <w:color w:val="E28B8E"/>
        </w:rPr>
      </w:pPr>
    </w:p>
    <w:p w14:paraId="0B9E4E42"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DM13</w:t>
      </w:r>
    </w:p>
    <w:p w14:paraId="532CED9A"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Supplier's solution shall maintain all data sets defined by the HIPAA Implementation Guides to support storage of all transactions required under HIPAA Administrative Simplification Rule (e.g., Gender, Reason Code) for a timeframe as determined by the agency.</w:t>
      </w:r>
    </w:p>
    <w:p w14:paraId="7DA40C8D" w14:textId="77777777" w:rsidR="00F83E51" w:rsidRDefault="00F83E51">
      <w:pPr>
        <w:spacing w:after="0" w:line="264" w:lineRule="auto"/>
        <w:jc w:val="both"/>
        <w:rPr>
          <w:rFonts w:ascii="Arial" w:eastAsia="Arial" w:hAnsi="Arial" w:cs="Arial"/>
          <w:b/>
          <w:color w:val="000000"/>
          <w:sz w:val="20"/>
          <w:szCs w:val="20"/>
        </w:rPr>
      </w:pPr>
    </w:p>
    <w:p w14:paraId="198274BC" w14:textId="72C1BD36" w:rsidR="00F83E51" w:rsidRDefault="00011CB8">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 xml:space="preserve">ARMS PRO has the capability to maintain data defined by HIPAA Implementation Guides including the goals of standard data sets, unique identifiers and improved security and privacy. We have adopted the national standards for electronic health care transactions and code sets, unique health identifiers for individuals, employers, health plans and providers, and security/confidentiality. This data is maintained for the timeframe required by the Agency. </w:t>
      </w:r>
    </w:p>
    <w:p w14:paraId="0D84A7A6" w14:textId="77777777" w:rsidR="00070EAA" w:rsidRDefault="00070EAA">
      <w:pPr>
        <w:spacing w:after="0" w:line="264" w:lineRule="auto"/>
        <w:jc w:val="both"/>
        <w:rPr>
          <w:rFonts w:ascii="Arial" w:eastAsia="Arial" w:hAnsi="Arial" w:cs="Arial"/>
          <w:b/>
          <w:color w:val="000000"/>
          <w:sz w:val="20"/>
          <w:szCs w:val="20"/>
        </w:rPr>
      </w:pPr>
    </w:p>
    <w:p w14:paraId="3CC51F59"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DM14</w:t>
      </w:r>
    </w:p>
    <w:p w14:paraId="71506502"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participate in ongoing data governance meetings as required by the Agency.</w:t>
      </w:r>
    </w:p>
    <w:p w14:paraId="343FE91A" w14:textId="77777777" w:rsidR="00F83E51" w:rsidRDefault="00F83E51">
      <w:pPr>
        <w:spacing w:after="0" w:line="264" w:lineRule="auto"/>
        <w:jc w:val="both"/>
        <w:rPr>
          <w:rFonts w:ascii="Arial" w:eastAsia="Arial" w:hAnsi="Arial" w:cs="Arial"/>
          <w:b/>
          <w:color w:val="000000"/>
          <w:sz w:val="20"/>
          <w:szCs w:val="20"/>
        </w:rPr>
      </w:pPr>
    </w:p>
    <w:p w14:paraId="2E6E7CCB" w14:textId="77777777" w:rsidR="00C05CE5" w:rsidRDefault="00C05CE5">
      <w:pPr>
        <w:spacing w:after="0" w:line="264" w:lineRule="auto"/>
        <w:jc w:val="both"/>
        <w:rPr>
          <w:rFonts w:ascii="Arial" w:eastAsia="Arial" w:hAnsi="Arial" w:cs="Arial"/>
          <w:b/>
          <w:color w:val="000000"/>
          <w:sz w:val="20"/>
          <w:szCs w:val="20"/>
        </w:rPr>
      </w:pPr>
    </w:p>
    <w:p w14:paraId="6C964501" w14:textId="77777777" w:rsidR="00C05CE5" w:rsidRDefault="00C05CE5">
      <w:pPr>
        <w:spacing w:after="0" w:line="264" w:lineRule="auto"/>
        <w:jc w:val="both"/>
        <w:rPr>
          <w:rFonts w:ascii="Arial" w:eastAsia="Arial" w:hAnsi="Arial" w:cs="Arial"/>
          <w:b/>
          <w:color w:val="000000"/>
          <w:sz w:val="20"/>
          <w:szCs w:val="20"/>
        </w:rPr>
      </w:pPr>
    </w:p>
    <w:p w14:paraId="0D0DCEF2" w14:textId="77777777" w:rsidR="00C05CE5" w:rsidRDefault="00C05CE5">
      <w:pPr>
        <w:spacing w:after="0" w:line="264" w:lineRule="auto"/>
        <w:jc w:val="both"/>
        <w:rPr>
          <w:rFonts w:ascii="Arial" w:eastAsia="Arial" w:hAnsi="Arial" w:cs="Arial"/>
          <w:b/>
          <w:color w:val="000000"/>
          <w:sz w:val="20"/>
          <w:szCs w:val="20"/>
        </w:rPr>
      </w:pPr>
    </w:p>
    <w:p w14:paraId="12DE492A" w14:textId="5BE220B6" w:rsidR="00F83E51" w:rsidRDefault="00011CB8">
      <w:pPr>
        <w:spacing w:after="0" w:line="264" w:lineRule="auto"/>
        <w:jc w:val="both"/>
        <w:rPr>
          <w:rFonts w:ascii="Arial" w:eastAsia="Arial" w:hAnsi="Arial" w:cs="Arial"/>
          <w:color w:val="000000"/>
          <w:sz w:val="20"/>
          <w:szCs w:val="20"/>
          <w:highlight w:val="white"/>
        </w:rPr>
      </w:pPr>
      <w:r>
        <w:rPr>
          <w:rFonts w:ascii="Arial" w:eastAsia="Arial" w:hAnsi="Arial" w:cs="Arial"/>
          <w:b/>
          <w:color w:val="000000"/>
          <w:sz w:val="20"/>
          <w:szCs w:val="20"/>
        </w:rPr>
        <w:t>ANSWER:</w:t>
      </w:r>
      <w:r>
        <w:rPr>
          <w:rFonts w:ascii="Arial" w:eastAsia="Arial" w:hAnsi="Arial" w:cs="Arial"/>
          <w:color w:val="000000"/>
          <w:sz w:val="20"/>
          <w:szCs w:val="20"/>
          <w:highlight w:val="white"/>
        </w:rPr>
        <w:t xml:space="preserve"> Benefit Recovery manages the availability, usability, integrity, and security of the data in ARMS PRO based on internal data standards and policies set internally and by the Agency. We participate in all necessary meetings to ensure consistent use of the system and proper data requirements are met.     </w:t>
      </w:r>
    </w:p>
    <w:p w14:paraId="74A98501" w14:textId="77777777" w:rsidR="00F83E51" w:rsidRDefault="00F83E51">
      <w:pPr>
        <w:spacing w:after="0" w:line="264" w:lineRule="auto"/>
        <w:jc w:val="both"/>
        <w:rPr>
          <w:rFonts w:ascii="Arial" w:eastAsia="Arial" w:hAnsi="Arial" w:cs="Arial"/>
          <w:b/>
          <w:color w:val="000000"/>
          <w:sz w:val="20"/>
          <w:szCs w:val="20"/>
        </w:rPr>
      </w:pPr>
    </w:p>
    <w:p w14:paraId="266072C6"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DM15</w:t>
      </w:r>
    </w:p>
    <w:p w14:paraId="5D1FCFB3"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While the agency prefers real-time/event driven process, the Supplier shall provide a tool to easily administer and execute scheduled events (</w:t>
      </w:r>
      <w:proofErr w:type="gramStart"/>
      <w:r>
        <w:rPr>
          <w:rFonts w:ascii="Arial" w:eastAsia="Arial" w:hAnsi="Arial" w:cs="Arial"/>
          <w:b/>
          <w:color w:val="000000"/>
          <w:sz w:val="20"/>
          <w:szCs w:val="20"/>
        </w:rPr>
        <w:t>e.g.</w:t>
      </w:r>
      <w:proofErr w:type="gramEnd"/>
      <w:r>
        <w:rPr>
          <w:rFonts w:ascii="Arial" w:eastAsia="Arial" w:hAnsi="Arial" w:cs="Arial"/>
          <w:b/>
          <w:color w:val="000000"/>
          <w:sz w:val="20"/>
          <w:szCs w:val="20"/>
        </w:rPr>
        <w:t xml:space="preserve"> reports, file transfers, processes, notifications) to be performed on a regular basis (e.g. daily, weekly, monthly).</w:t>
      </w:r>
    </w:p>
    <w:p w14:paraId="286FE197" w14:textId="77777777" w:rsidR="00F83E51" w:rsidRDefault="00F83E51">
      <w:pPr>
        <w:spacing w:after="0" w:line="264" w:lineRule="auto"/>
        <w:jc w:val="both"/>
        <w:rPr>
          <w:rFonts w:ascii="Arial" w:eastAsia="Arial" w:hAnsi="Arial" w:cs="Arial"/>
          <w:b/>
          <w:color w:val="000000"/>
          <w:sz w:val="20"/>
          <w:szCs w:val="20"/>
        </w:rPr>
      </w:pPr>
    </w:p>
    <w:p w14:paraId="672E3658" w14:textId="77777777" w:rsidR="00F83E51" w:rsidRDefault="00011CB8">
      <w:pPr>
        <w:spacing w:after="0" w:line="264" w:lineRule="auto"/>
        <w:jc w:val="both"/>
        <w:rPr>
          <w:rFonts w:ascii="Arial" w:eastAsia="Arial" w:hAnsi="Arial" w:cs="Arial"/>
          <w:color w:val="000000"/>
          <w:sz w:val="20"/>
          <w:szCs w:val="20"/>
          <w:highlight w:val="white"/>
        </w:rPr>
      </w:pPr>
      <w:r>
        <w:rPr>
          <w:rFonts w:ascii="Arial" w:eastAsia="Arial" w:hAnsi="Arial" w:cs="Arial"/>
          <w:b/>
          <w:color w:val="000000"/>
          <w:sz w:val="20"/>
          <w:szCs w:val="20"/>
        </w:rPr>
        <w:t xml:space="preserve">ANSWER: </w:t>
      </w:r>
      <w:r>
        <w:rPr>
          <w:rFonts w:ascii="Arial" w:eastAsia="Arial" w:hAnsi="Arial" w:cs="Arial"/>
          <w:color w:val="000000"/>
          <w:sz w:val="20"/>
          <w:szCs w:val="20"/>
        </w:rPr>
        <w:t>Benefit Recovery’s ARMS PRO system is a real-time / event driven solution. Benefit</w:t>
      </w:r>
      <w:r>
        <w:rPr>
          <w:rFonts w:ascii="Arial" w:eastAsia="Arial" w:hAnsi="Arial" w:cs="Arial"/>
          <w:color w:val="000000"/>
          <w:sz w:val="20"/>
          <w:szCs w:val="20"/>
          <w:highlight w:val="white"/>
        </w:rPr>
        <w:t xml:space="preserve"> Recovery also has the capability to schedule events for the delivery of data conglomerates on a time frame that accommodates the client’s needs. </w:t>
      </w:r>
    </w:p>
    <w:p w14:paraId="72E7BBA9" w14:textId="77777777" w:rsidR="00F83E51" w:rsidRDefault="00F83E51">
      <w:pPr>
        <w:spacing w:after="0" w:line="264" w:lineRule="auto"/>
        <w:jc w:val="both"/>
        <w:rPr>
          <w:rFonts w:ascii="Arial" w:eastAsia="Arial" w:hAnsi="Arial" w:cs="Arial"/>
          <w:color w:val="000000"/>
          <w:sz w:val="20"/>
          <w:szCs w:val="20"/>
          <w:highlight w:val="white"/>
        </w:rPr>
      </w:pPr>
    </w:p>
    <w:p w14:paraId="3F173F9A" w14:textId="77777777" w:rsidR="00F83E51" w:rsidRDefault="00011CB8">
      <w:pPr>
        <w:spacing w:after="0" w:line="264"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Functions that are expected to occur on a predictable basis are scheduled to run at appointed times. For example, a billing report can be scheduled to process on a nightly run and delivered the following day via email or web inquiry. If the State requests provider recovery of Medicare services at the beginning of the month, the provider notification is similarly scheduled to run for the prior month’s activity. </w:t>
      </w:r>
    </w:p>
    <w:p w14:paraId="79EFBE80" w14:textId="77777777" w:rsidR="00F83E51" w:rsidRDefault="00F83E51">
      <w:pPr>
        <w:spacing w:after="0" w:line="264" w:lineRule="auto"/>
        <w:jc w:val="both"/>
        <w:rPr>
          <w:rFonts w:ascii="Arial" w:eastAsia="Arial" w:hAnsi="Arial" w:cs="Arial"/>
          <w:color w:val="000000"/>
          <w:sz w:val="20"/>
          <w:szCs w:val="20"/>
          <w:highlight w:val="white"/>
        </w:rPr>
      </w:pPr>
    </w:p>
    <w:p w14:paraId="7D6C203E"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color w:val="000000"/>
          <w:sz w:val="20"/>
          <w:szCs w:val="20"/>
          <w:highlight w:val="white"/>
        </w:rPr>
        <w:t xml:space="preserve">Additionally, ARMS PRO is also fully capable of ad hoc reporting, file transfers, notifications or other activity as requested by the State. </w:t>
      </w:r>
    </w:p>
    <w:p w14:paraId="381DF285" w14:textId="77777777" w:rsidR="00F83E51" w:rsidRDefault="00F83E51">
      <w:pPr>
        <w:spacing w:after="0" w:line="264" w:lineRule="auto"/>
        <w:jc w:val="both"/>
        <w:rPr>
          <w:rFonts w:ascii="Arial" w:eastAsia="Arial" w:hAnsi="Arial" w:cs="Arial"/>
          <w:b/>
          <w:color w:val="E28B8E"/>
        </w:rPr>
      </w:pPr>
    </w:p>
    <w:p w14:paraId="6FEDA5DD"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DM16</w:t>
      </w:r>
    </w:p>
    <w:p w14:paraId="0B010F6B"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standardize the structure and visibility of data and applications to support automated electronic data exchanges within the State's enterprise to promote interoperability.</w:t>
      </w:r>
    </w:p>
    <w:p w14:paraId="42B9205D" w14:textId="77777777" w:rsidR="00F83E51" w:rsidRDefault="00F83E51">
      <w:pPr>
        <w:spacing w:after="0" w:line="264" w:lineRule="auto"/>
        <w:jc w:val="both"/>
        <w:rPr>
          <w:rFonts w:ascii="Arial" w:eastAsia="Arial" w:hAnsi="Arial" w:cs="Arial"/>
          <w:b/>
          <w:color w:val="000000"/>
          <w:sz w:val="20"/>
          <w:szCs w:val="20"/>
        </w:rPr>
      </w:pPr>
    </w:p>
    <w:p w14:paraId="531B54DE" w14:textId="77777777" w:rsidR="00F83E51" w:rsidRDefault="00011CB8">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Benefit Recovery works closely with all clients in a transparent software life cycle management process to ensure that the interoperability of the entire system meets the requirements of that client. Benefit Recovery is capable of employing the necessary specific requirements of each client, by maintaining the flexibility of the system to adapt to those individual needs. By standardizing the application across the platforms used by the client, Benefit Recovery helps to promote ease of use, and system interoperability.</w:t>
      </w:r>
    </w:p>
    <w:p w14:paraId="5A93B49E" w14:textId="77777777" w:rsidR="00F83E51" w:rsidRDefault="00F83E51">
      <w:pPr>
        <w:spacing w:after="0" w:line="264" w:lineRule="auto"/>
        <w:jc w:val="both"/>
        <w:rPr>
          <w:rFonts w:ascii="Arial" w:eastAsia="Arial" w:hAnsi="Arial" w:cs="Arial"/>
          <w:b/>
          <w:color w:val="000000"/>
          <w:sz w:val="20"/>
          <w:szCs w:val="20"/>
        </w:rPr>
      </w:pPr>
    </w:p>
    <w:p w14:paraId="6F8507C8"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DM17</w:t>
      </w:r>
    </w:p>
    <w:p w14:paraId="5D88838F"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be responsible for data management including ensuring that the architecture addresses data semantics, data harmonization, and shared-data ownership.</w:t>
      </w:r>
    </w:p>
    <w:p w14:paraId="592BE12F" w14:textId="77777777" w:rsidR="00F83E51" w:rsidRDefault="00F83E51">
      <w:pPr>
        <w:spacing w:after="0" w:line="264" w:lineRule="auto"/>
        <w:jc w:val="both"/>
        <w:rPr>
          <w:rFonts w:ascii="Arial" w:eastAsia="Arial" w:hAnsi="Arial" w:cs="Arial"/>
          <w:b/>
          <w:color w:val="000000"/>
          <w:sz w:val="20"/>
          <w:szCs w:val="20"/>
        </w:rPr>
      </w:pPr>
    </w:p>
    <w:p w14:paraId="036AB8EC"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Benefit Recovery maintains responsibility for all data management within the hosted enclave. This includes data exchanges and interoperability of systems across all platforms presented by the client. As host, Benefit Recovery ensures that all architecture (both software and hardware) exceeds the consistency standards set in place for functionality of the system by the client</w:t>
      </w:r>
      <w:r>
        <w:rPr>
          <w:rFonts w:ascii="Arial" w:eastAsia="Arial" w:hAnsi="Arial" w:cs="Arial"/>
          <w:b/>
          <w:color w:val="000000"/>
          <w:sz w:val="20"/>
          <w:szCs w:val="20"/>
        </w:rPr>
        <w:t>.</w:t>
      </w:r>
    </w:p>
    <w:p w14:paraId="3044D7FA" w14:textId="77777777" w:rsidR="00F83E51" w:rsidRDefault="00F83E51">
      <w:pPr>
        <w:spacing w:after="0" w:line="264" w:lineRule="auto"/>
        <w:jc w:val="both"/>
        <w:rPr>
          <w:rFonts w:ascii="Arial" w:eastAsia="Arial" w:hAnsi="Arial" w:cs="Arial"/>
          <w:b/>
          <w:color w:val="000000"/>
          <w:sz w:val="20"/>
          <w:szCs w:val="20"/>
        </w:rPr>
      </w:pPr>
    </w:p>
    <w:p w14:paraId="5C1E6C08"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DM18</w:t>
      </w:r>
    </w:p>
    <w:p w14:paraId="1623636C"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collect and maintain the relevant data necessary to support the budget neutrality reporting requirements specified in the State's 1115 Waiver (including the ability to identify those Members who would be ineligible for Medicaid in the absence of the State's 1115 Waiver).</w:t>
      </w:r>
    </w:p>
    <w:p w14:paraId="66A9EB04" w14:textId="77777777" w:rsidR="00F83E51" w:rsidRDefault="00F83E51">
      <w:pPr>
        <w:spacing w:after="0" w:line="264" w:lineRule="auto"/>
        <w:jc w:val="both"/>
        <w:rPr>
          <w:rFonts w:ascii="Arial" w:eastAsia="Arial" w:hAnsi="Arial" w:cs="Arial"/>
          <w:b/>
          <w:color w:val="000000"/>
          <w:sz w:val="20"/>
          <w:szCs w:val="20"/>
        </w:rPr>
      </w:pPr>
    </w:p>
    <w:p w14:paraId="6F91DA84" w14:textId="4978DC1C" w:rsidR="00C05CE5" w:rsidRDefault="00011CB8">
      <w:pPr>
        <w:spacing w:after="0" w:line="264" w:lineRule="auto"/>
        <w:jc w:val="both"/>
        <w:rPr>
          <w:rFonts w:ascii="Arial" w:eastAsia="Arial" w:hAnsi="Arial" w:cs="Arial"/>
          <w:color w:val="000000"/>
          <w:sz w:val="20"/>
          <w:szCs w:val="20"/>
          <w:highlight w:val="white"/>
        </w:rPr>
      </w:pPr>
      <w:r>
        <w:rPr>
          <w:rFonts w:ascii="Arial" w:eastAsia="Arial" w:hAnsi="Arial" w:cs="Arial"/>
          <w:b/>
          <w:color w:val="000000"/>
          <w:sz w:val="20"/>
          <w:szCs w:val="20"/>
        </w:rPr>
        <w:t xml:space="preserve">ANSWER: </w:t>
      </w:r>
      <w:r>
        <w:rPr>
          <w:rFonts w:ascii="Arial" w:eastAsia="Arial" w:hAnsi="Arial" w:cs="Arial"/>
          <w:color w:val="000000"/>
          <w:sz w:val="20"/>
          <w:szCs w:val="20"/>
        </w:rPr>
        <w:t xml:space="preserve">Many States operate programs with an 1115 waiver which require cost related reporting to the federal government to demonstrate the neutrality of the waiver program.  </w:t>
      </w:r>
      <w:r>
        <w:rPr>
          <w:rFonts w:ascii="Arial" w:eastAsia="Arial" w:hAnsi="Arial" w:cs="Arial"/>
          <w:color w:val="000000"/>
          <w:sz w:val="20"/>
          <w:szCs w:val="20"/>
          <w:highlight w:val="white"/>
        </w:rPr>
        <w:t xml:space="preserve">Benefit Recovery will work with </w:t>
      </w:r>
    </w:p>
    <w:p w14:paraId="06125FDF" w14:textId="77777777" w:rsidR="00C05CE5" w:rsidRDefault="00011CB8">
      <w:pPr>
        <w:spacing w:after="0" w:line="264"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the State agency to identify the information required for the reporting for the specific 1115 waiver(s) in the State. ARMS PRO has robust reporting capabilities and can report on virtually any data element that is </w:t>
      </w:r>
    </w:p>
    <w:p w14:paraId="0665E6CC" w14:textId="77777777" w:rsidR="00C05CE5" w:rsidRDefault="00C05CE5">
      <w:pPr>
        <w:spacing w:after="0" w:line="264" w:lineRule="auto"/>
        <w:jc w:val="both"/>
        <w:rPr>
          <w:rFonts w:ascii="Arial" w:eastAsia="Arial" w:hAnsi="Arial" w:cs="Arial"/>
          <w:color w:val="000000"/>
          <w:sz w:val="20"/>
          <w:szCs w:val="20"/>
          <w:highlight w:val="white"/>
        </w:rPr>
      </w:pPr>
    </w:p>
    <w:p w14:paraId="7C730AFE" w14:textId="09F490DB" w:rsidR="00F83E51" w:rsidRDefault="00011CB8">
      <w:pPr>
        <w:spacing w:after="0" w:line="264" w:lineRule="auto"/>
        <w:jc w:val="both"/>
        <w:rPr>
          <w:rFonts w:ascii="Arial" w:eastAsia="Arial" w:hAnsi="Arial" w:cs="Arial"/>
          <w:b/>
          <w:color w:val="000000"/>
          <w:sz w:val="20"/>
          <w:szCs w:val="20"/>
        </w:rPr>
      </w:pPr>
      <w:r>
        <w:rPr>
          <w:rFonts w:ascii="Arial" w:eastAsia="Arial" w:hAnsi="Arial" w:cs="Arial"/>
          <w:color w:val="000000"/>
          <w:sz w:val="20"/>
          <w:szCs w:val="20"/>
          <w:highlight w:val="white"/>
        </w:rPr>
        <w:t xml:space="preserve">captured in the system. Once the report content/format is established, the reports are set up within ARMS PRO containing the data required and provided on the schedule required by the Agency to enable timely and accurate reporting to the CMS. </w:t>
      </w:r>
    </w:p>
    <w:p w14:paraId="64799C85" w14:textId="77777777" w:rsidR="00F83E51" w:rsidRDefault="00F83E51">
      <w:pPr>
        <w:spacing w:after="0" w:line="264" w:lineRule="auto"/>
        <w:jc w:val="both"/>
        <w:rPr>
          <w:rFonts w:ascii="Arial" w:eastAsia="Arial" w:hAnsi="Arial" w:cs="Arial"/>
          <w:b/>
          <w:color w:val="000000"/>
          <w:sz w:val="20"/>
          <w:szCs w:val="20"/>
        </w:rPr>
      </w:pPr>
    </w:p>
    <w:p w14:paraId="28768A09"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DM19</w:t>
      </w:r>
    </w:p>
    <w:p w14:paraId="669A4E70" w14:textId="77777777" w:rsidR="00F83E51" w:rsidRDefault="00011CB8">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collaborate with all State enterprise Suppliers and solutions to accurately collect, process, and distribute applicable HIPAA EDI transactions.</w:t>
      </w:r>
    </w:p>
    <w:p w14:paraId="48C0105A" w14:textId="77777777" w:rsidR="00F83E51" w:rsidRDefault="00F83E51">
      <w:pPr>
        <w:spacing w:after="0" w:line="264" w:lineRule="auto"/>
        <w:jc w:val="both"/>
        <w:rPr>
          <w:rFonts w:ascii="Arial" w:eastAsia="Arial" w:hAnsi="Arial" w:cs="Arial"/>
          <w:b/>
          <w:color w:val="000000"/>
          <w:sz w:val="20"/>
          <w:szCs w:val="20"/>
        </w:rPr>
      </w:pPr>
    </w:p>
    <w:p w14:paraId="0B403B98" w14:textId="77777777" w:rsidR="00F83E51" w:rsidRDefault="00011CB8">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 xml:space="preserve">The ARMS PRO software that Benefit Recovery utilizes to conduct recovery and other services is a full-service revenue cycle management solution. The ARMS PRO solution is currently used by the Defense Health Agency for all military treatment facilities and the software is also used in the Medicaid realm of business as well. </w:t>
      </w:r>
    </w:p>
    <w:p w14:paraId="3A3AE31A" w14:textId="77777777" w:rsidR="00F83E51" w:rsidRDefault="00F83E51">
      <w:pPr>
        <w:pBdr>
          <w:top w:val="nil"/>
          <w:left w:val="nil"/>
          <w:bottom w:val="nil"/>
          <w:right w:val="nil"/>
          <w:between w:val="nil"/>
        </w:pBdr>
        <w:spacing w:after="0" w:line="264" w:lineRule="auto"/>
        <w:jc w:val="both"/>
        <w:rPr>
          <w:rFonts w:ascii="Arial" w:eastAsia="Arial" w:hAnsi="Arial" w:cs="Arial"/>
          <w:color w:val="000000"/>
          <w:sz w:val="20"/>
          <w:szCs w:val="20"/>
        </w:rPr>
      </w:pPr>
    </w:p>
    <w:p w14:paraId="00272EB9" w14:textId="77777777" w:rsidR="00F83E51" w:rsidRDefault="00011CB8">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In all instances, ARMS PRO is producing electronic billing files for medical, dental, and pharmacy billing in the appropriate formats of:</w:t>
      </w:r>
    </w:p>
    <w:p w14:paraId="7A380D40" w14:textId="77777777" w:rsidR="00F83E51" w:rsidRDefault="00011CB8">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837I</w:t>
      </w:r>
    </w:p>
    <w:p w14:paraId="53614A3C" w14:textId="77777777" w:rsidR="00F83E51" w:rsidRDefault="00011CB8">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837P</w:t>
      </w:r>
    </w:p>
    <w:p w14:paraId="5669BCEF" w14:textId="77777777" w:rsidR="00F83E51" w:rsidRDefault="00011CB8">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837D</w:t>
      </w:r>
    </w:p>
    <w:p w14:paraId="3181EE33" w14:textId="77777777" w:rsidR="00F83E51" w:rsidRDefault="00011CB8">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NCPDP</w:t>
      </w:r>
    </w:p>
    <w:p w14:paraId="609BD80B" w14:textId="77777777" w:rsidR="00F83E51" w:rsidRDefault="00F83E51">
      <w:pPr>
        <w:pBdr>
          <w:top w:val="nil"/>
          <w:left w:val="nil"/>
          <w:bottom w:val="nil"/>
          <w:right w:val="nil"/>
          <w:between w:val="nil"/>
        </w:pBdr>
        <w:spacing w:after="0" w:line="264" w:lineRule="auto"/>
        <w:jc w:val="both"/>
        <w:rPr>
          <w:rFonts w:ascii="Arial" w:eastAsia="Arial" w:hAnsi="Arial" w:cs="Arial"/>
          <w:color w:val="000000"/>
          <w:sz w:val="20"/>
          <w:szCs w:val="20"/>
        </w:rPr>
      </w:pPr>
    </w:p>
    <w:p w14:paraId="55BBFCB4" w14:textId="77777777" w:rsidR="00F83E51" w:rsidRDefault="00011CB8">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In continuation of sending files, ARMS PRO can receive the response file formats for each of those billings formats: </w:t>
      </w:r>
    </w:p>
    <w:p w14:paraId="27DA7602" w14:textId="77777777" w:rsidR="00F83E51" w:rsidRDefault="00011CB8">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277</w:t>
      </w:r>
    </w:p>
    <w:p w14:paraId="02EE04CB" w14:textId="77777777" w:rsidR="00F83E51" w:rsidRDefault="00011CB8">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997</w:t>
      </w:r>
    </w:p>
    <w:p w14:paraId="003A9FF7" w14:textId="77777777" w:rsidR="00F83E51" w:rsidRDefault="00011CB8">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NCPDP </w:t>
      </w:r>
    </w:p>
    <w:p w14:paraId="64176D65" w14:textId="77777777" w:rsidR="00F83E51" w:rsidRDefault="00F83E51">
      <w:pPr>
        <w:pBdr>
          <w:top w:val="nil"/>
          <w:left w:val="nil"/>
          <w:bottom w:val="nil"/>
          <w:right w:val="nil"/>
          <w:between w:val="nil"/>
        </w:pBdr>
        <w:spacing w:after="0" w:line="264" w:lineRule="auto"/>
        <w:jc w:val="both"/>
        <w:rPr>
          <w:rFonts w:ascii="Arial" w:eastAsia="Arial" w:hAnsi="Arial" w:cs="Arial"/>
          <w:color w:val="000000"/>
          <w:sz w:val="20"/>
          <w:szCs w:val="20"/>
        </w:rPr>
      </w:pPr>
    </w:p>
    <w:p w14:paraId="71CCA209" w14:textId="77777777" w:rsidR="00F83E51" w:rsidRDefault="00011CB8">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To close out the entire revenue cycle process, ARMS PRO can also receive the electronic remittance files from the payers which are 835 files. Being able to send and receive all formats makes for a faster, more efficient, and accurate billing process. </w:t>
      </w:r>
    </w:p>
    <w:p w14:paraId="527127DB" w14:textId="77777777" w:rsidR="00F83E51" w:rsidRDefault="00F83E51">
      <w:pPr>
        <w:pBdr>
          <w:top w:val="nil"/>
          <w:left w:val="nil"/>
          <w:bottom w:val="nil"/>
          <w:right w:val="nil"/>
          <w:between w:val="nil"/>
        </w:pBdr>
        <w:spacing w:after="0" w:line="264" w:lineRule="auto"/>
        <w:jc w:val="both"/>
        <w:rPr>
          <w:rFonts w:ascii="Arial" w:eastAsia="Arial" w:hAnsi="Arial" w:cs="Arial"/>
          <w:color w:val="000000"/>
          <w:sz w:val="20"/>
          <w:szCs w:val="20"/>
        </w:rPr>
      </w:pPr>
    </w:p>
    <w:p w14:paraId="5A12EEAC" w14:textId="77777777" w:rsidR="00F83E51" w:rsidRDefault="00011CB8">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Benefit Recovery also has the ability to handle all the eligibility data formats (</w:t>
      </w:r>
      <w:proofErr w:type="gramStart"/>
      <w:r>
        <w:rPr>
          <w:rFonts w:ascii="Arial" w:eastAsia="Arial" w:hAnsi="Arial" w:cs="Arial"/>
          <w:color w:val="000000"/>
          <w:sz w:val="20"/>
          <w:szCs w:val="20"/>
        </w:rPr>
        <w:t>i.e.</w:t>
      </w:r>
      <w:proofErr w:type="gramEnd"/>
      <w:r>
        <w:rPr>
          <w:rFonts w:ascii="Arial" w:eastAsia="Arial" w:hAnsi="Arial" w:cs="Arial"/>
          <w:color w:val="000000"/>
          <w:sz w:val="20"/>
          <w:szCs w:val="20"/>
        </w:rPr>
        <w:t xml:space="preserve"> 270, 271, 834) that are used throughout healthcare. These formats, if requested by the State as a format to be sent to another supplier or the State, are created in accordance with the format requirements. </w:t>
      </w:r>
    </w:p>
    <w:p w14:paraId="235B2ED4" w14:textId="77777777" w:rsidR="00F83E51" w:rsidRDefault="00F83E51">
      <w:pPr>
        <w:pBdr>
          <w:top w:val="nil"/>
          <w:left w:val="nil"/>
          <w:bottom w:val="nil"/>
          <w:right w:val="nil"/>
          <w:between w:val="nil"/>
        </w:pBdr>
        <w:spacing w:after="0" w:line="264" w:lineRule="auto"/>
        <w:jc w:val="both"/>
        <w:rPr>
          <w:rFonts w:ascii="Arial" w:eastAsia="Arial" w:hAnsi="Arial" w:cs="Arial"/>
          <w:color w:val="000000"/>
          <w:sz w:val="20"/>
          <w:szCs w:val="20"/>
        </w:rPr>
      </w:pPr>
    </w:p>
    <w:p w14:paraId="7C203588" w14:textId="77777777" w:rsidR="00F83E51" w:rsidRDefault="00011CB8">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As new standards are implemented, Benefit Recovery makes the appropriate changes to ARMS PRO to create and receive the EDI formats in accordance with new guidelines. Benefit Recovery is a corporate partner of Washington Publishing Company to ensure we lead the way in healthcare EDI services.</w:t>
      </w:r>
    </w:p>
    <w:p w14:paraId="7AB29D49" w14:textId="77777777" w:rsidR="00F83E51" w:rsidRDefault="00F83E51">
      <w:pPr>
        <w:spacing w:after="0" w:line="264" w:lineRule="auto"/>
        <w:jc w:val="both"/>
        <w:rPr>
          <w:rFonts w:ascii="Arial" w:eastAsia="Arial" w:hAnsi="Arial" w:cs="Arial"/>
          <w:b/>
          <w:color w:val="000000"/>
          <w:sz w:val="20"/>
          <w:szCs w:val="20"/>
        </w:rPr>
      </w:pPr>
    </w:p>
    <w:p w14:paraId="3148F587" w14:textId="77777777" w:rsidR="00F83E51" w:rsidRPr="00070EAA" w:rsidRDefault="00011CB8">
      <w:pPr>
        <w:spacing w:after="0" w:line="264" w:lineRule="auto"/>
        <w:jc w:val="both"/>
        <w:rPr>
          <w:rFonts w:ascii="Arial" w:eastAsia="Arial" w:hAnsi="Arial" w:cs="Arial"/>
          <w:b/>
          <w:color w:val="C81521"/>
        </w:rPr>
      </w:pPr>
      <w:r w:rsidRPr="00070EAA">
        <w:rPr>
          <w:rFonts w:ascii="Arial" w:eastAsia="Arial" w:hAnsi="Arial" w:cs="Arial"/>
          <w:b/>
          <w:color w:val="C81521"/>
        </w:rPr>
        <w:t>DM20</w:t>
      </w:r>
    </w:p>
    <w:p w14:paraId="57000732" w14:textId="77777777" w:rsidR="00F83E51" w:rsidRDefault="00011CB8">
      <w:pPr>
        <w:spacing w:after="0" w:line="264" w:lineRule="auto"/>
        <w:rPr>
          <w:rFonts w:ascii="Arial" w:eastAsia="Arial" w:hAnsi="Arial" w:cs="Arial"/>
          <w:b/>
          <w:color w:val="000000"/>
          <w:sz w:val="20"/>
          <w:szCs w:val="20"/>
        </w:rPr>
      </w:pPr>
      <w:r>
        <w:rPr>
          <w:rFonts w:ascii="Arial" w:eastAsia="Arial" w:hAnsi="Arial" w:cs="Arial"/>
          <w:b/>
          <w:color w:val="000000"/>
          <w:sz w:val="20"/>
          <w:szCs w:val="20"/>
        </w:rPr>
        <w:t>The Supplier shall participate in the Data Governance process, as defined and administered by the Agency.  The Data Governance process will define processes and adjudicate concerns for items including but not limited to:</w:t>
      </w:r>
      <w:r>
        <w:rPr>
          <w:rFonts w:ascii="Arial" w:eastAsia="Arial" w:hAnsi="Arial" w:cs="Arial"/>
          <w:b/>
          <w:color w:val="000000"/>
          <w:sz w:val="20"/>
          <w:szCs w:val="20"/>
        </w:rPr>
        <w:br/>
        <w:t>• Enterprise data lifecycle management processes (including master data management)</w:t>
      </w:r>
      <w:r>
        <w:rPr>
          <w:rFonts w:ascii="Arial" w:eastAsia="Arial" w:hAnsi="Arial" w:cs="Arial"/>
          <w:b/>
          <w:color w:val="000000"/>
          <w:sz w:val="20"/>
          <w:szCs w:val="20"/>
        </w:rPr>
        <w:br/>
        <w:t xml:space="preserve">• Data synchronization processes </w:t>
      </w:r>
      <w:r>
        <w:rPr>
          <w:rFonts w:ascii="Arial" w:eastAsia="Arial" w:hAnsi="Arial" w:cs="Arial"/>
          <w:b/>
          <w:color w:val="000000"/>
          <w:sz w:val="20"/>
          <w:szCs w:val="20"/>
        </w:rPr>
        <w:br/>
        <w:t>• Data formats for data exchanged by/between systems in Agency's Enterprise</w:t>
      </w:r>
      <w:r>
        <w:rPr>
          <w:rFonts w:ascii="Arial" w:eastAsia="Arial" w:hAnsi="Arial" w:cs="Arial"/>
          <w:b/>
          <w:color w:val="000000"/>
          <w:sz w:val="20"/>
          <w:szCs w:val="20"/>
        </w:rPr>
        <w:br/>
        <w:t>• Management of reference data (</w:t>
      </w:r>
      <w:proofErr w:type="gramStart"/>
      <w:r>
        <w:rPr>
          <w:rFonts w:ascii="Arial" w:eastAsia="Arial" w:hAnsi="Arial" w:cs="Arial"/>
          <w:b/>
          <w:color w:val="000000"/>
          <w:sz w:val="20"/>
          <w:szCs w:val="20"/>
        </w:rPr>
        <w:t>i.e.</w:t>
      </w:r>
      <w:proofErr w:type="gramEnd"/>
      <w:r>
        <w:rPr>
          <w:rFonts w:ascii="Arial" w:eastAsia="Arial" w:hAnsi="Arial" w:cs="Arial"/>
          <w:b/>
          <w:color w:val="000000"/>
          <w:sz w:val="20"/>
          <w:szCs w:val="20"/>
        </w:rPr>
        <w:t xml:space="preserve"> code list versions)</w:t>
      </w:r>
      <w:r>
        <w:rPr>
          <w:rFonts w:ascii="Arial" w:eastAsia="Arial" w:hAnsi="Arial" w:cs="Arial"/>
          <w:b/>
          <w:color w:val="000000"/>
          <w:sz w:val="20"/>
          <w:szCs w:val="20"/>
        </w:rPr>
        <w:br/>
        <w:t>• Dispute resolution for data management issues</w:t>
      </w:r>
    </w:p>
    <w:p w14:paraId="3720EA1F" w14:textId="77777777" w:rsidR="00F83E51" w:rsidRDefault="00F83E51">
      <w:pPr>
        <w:spacing w:after="0" w:line="264" w:lineRule="auto"/>
        <w:jc w:val="both"/>
        <w:rPr>
          <w:rFonts w:ascii="Arial" w:eastAsia="Arial" w:hAnsi="Arial" w:cs="Arial"/>
          <w:b/>
          <w:color w:val="000000"/>
          <w:sz w:val="20"/>
          <w:szCs w:val="20"/>
        </w:rPr>
      </w:pPr>
    </w:p>
    <w:p w14:paraId="3FF77E07" w14:textId="77777777" w:rsidR="00C05CE5" w:rsidRDefault="00C05CE5">
      <w:pPr>
        <w:pBdr>
          <w:top w:val="nil"/>
          <w:left w:val="nil"/>
          <w:bottom w:val="nil"/>
          <w:right w:val="nil"/>
          <w:between w:val="nil"/>
        </w:pBdr>
        <w:spacing w:after="0" w:line="264" w:lineRule="auto"/>
        <w:jc w:val="both"/>
        <w:rPr>
          <w:rFonts w:ascii="Arial" w:eastAsia="Arial" w:hAnsi="Arial" w:cs="Arial"/>
          <w:b/>
          <w:color w:val="000000"/>
          <w:sz w:val="20"/>
          <w:szCs w:val="20"/>
        </w:rPr>
      </w:pPr>
    </w:p>
    <w:p w14:paraId="72B53C7F" w14:textId="77777777" w:rsidR="00C05CE5" w:rsidRDefault="00C05CE5">
      <w:pPr>
        <w:pBdr>
          <w:top w:val="nil"/>
          <w:left w:val="nil"/>
          <w:bottom w:val="nil"/>
          <w:right w:val="nil"/>
          <w:between w:val="nil"/>
        </w:pBdr>
        <w:spacing w:after="0" w:line="264" w:lineRule="auto"/>
        <w:jc w:val="both"/>
        <w:rPr>
          <w:rFonts w:ascii="Arial" w:eastAsia="Arial" w:hAnsi="Arial" w:cs="Arial"/>
          <w:b/>
          <w:color w:val="000000"/>
          <w:sz w:val="20"/>
          <w:szCs w:val="20"/>
        </w:rPr>
      </w:pPr>
    </w:p>
    <w:p w14:paraId="04C282C1" w14:textId="14AAACD6" w:rsidR="00F83E51" w:rsidRDefault="00011CB8">
      <w:pPr>
        <w:pBdr>
          <w:top w:val="nil"/>
          <w:left w:val="nil"/>
          <w:bottom w:val="nil"/>
          <w:right w:val="nil"/>
          <w:between w:val="nil"/>
        </w:pBdr>
        <w:spacing w:after="0" w:line="264" w:lineRule="auto"/>
        <w:jc w:val="both"/>
        <w:rPr>
          <w:rFonts w:ascii="Arial" w:eastAsia="Arial" w:hAnsi="Arial" w:cs="Arial"/>
          <w:color w:val="000000"/>
          <w:sz w:val="20"/>
          <w:szCs w:val="20"/>
          <w:highlight w:val="white"/>
        </w:rPr>
      </w:pPr>
      <w:r>
        <w:rPr>
          <w:rFonts w:ascii="Arial" w:eastAsia="Arial" w:hAnsi="Arial" w:cs="Arial"/>
          <w:b/>
          <w:color w:val="000000"/>
          <w:sz w:val="20"/>
          <w:szCs w:val="20"/>
        </w:rPr>
        <w:t>ANSWER:</w:t>
      </w:r>
      <w:r>
        <w:rPr>
          <w:rFonts w:ascii="Arial" w:eastAsia="Arial" w:hAnsi="Arial" w:cs="Arial"/>
          <w:color w:val="000000"/>
          <w:sz w:val="20"/>
          <w:szCs w:val="20"/>
        </w:rPr>
        <w:t xml:space="preserve"> </w:t>
      </w:r>
      <w:r>
        <w:rPr>
          <w:rFonts w:ascii="Arial" w:eastAsia="Arial" w:hAnsi="Arial" w:cs="Arial"/>
          <w:color w:val="000000"/>
          <w:sz w:val="20"/>
          <w:szCs w:val="20"/>
          <w:highlight w:val="white"/>
        </w:rPr>
        <w:t xml:space="preserve">Benefit Recovery works closely with the State throughout the software life cycle process to ensure adherence to the data governance process. This allows for the freeform exchange of ideas and eventual implementation to successfully deliver the requirements. </w:t>
      </w:r>
    </w:p>
    <w:p w14:paraId="351ED146" w14:textId="77777777" w:rsidR="00F83E51" w:rsidRDefault="00F83E51">
      <w:pPr>
        <w:pBdr>
          <w:top w:val="nil"/>
          <w:left w:val="nil"/>
          <w:bottom w:val="nil"/>
          <w:right w:val="nil"/>
          <w:between w:val="nil"/>
        </w:pBdr>
        <w:spacing w:after="0" w:line="264" w:lineRule="auto"/>
        <w:jc w:val="both"/>
        <w:rPr>
          <w:rFonts w:ascii="Arial" w:eastAsia="Arial" w:hAnsi="Arial" w:cs="Arial"/>
          <w:color w:val="000000"/>
          <w:sz w:val="20"/>
          <w:szCs w:val="20"/>
          <w:highlight w:val="white"/>
        </w:rPr>
      </w:pPr>
    </w:p>
    <w:p w14:paraId="7A4F35E1" w14:textId="77777777" w:rsidR="00F83E51" w:rsidRDefault="00011CB8">
      <w:pPr>
        <w:pBdr>
          <w:top w:val="nil"/>
          <w:left w:val="nil"/>
          <w:bottom w:val="nil"/>
          <w:right w:val="nil"/>
          <w:between w:val="nil"/>
        </w:pBdr>
        <w:spacing w:after="0" w:line="264"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For example, the collaboration of processes in data lifecycle and master data management take place early and are constantly evaluated for adherence and validity in an on-going process. This is an effort conducted with transparency and oversight between all stakeholders. </w:t>
      </w:r>
    </w:p>
    <w:p w14:paraId="4BD2F592" w14:textId="77777777" w:rsidR="00F83E51" w:rsidRDefault="00F83E51">
      <w:pPr>
        <w:pBdr>
          <w:top w:val="nil"/>
          <w:left w:val="nil"/>
          <w:bottom w:val="nil"/>
          <w:right w:val="nil"/>
          <w:between w:val="nil"/>
        </w:pBdr>
        <w:spacing w:after="0" w:line="264" w:lineRule="auto"/>
        <w:jc w:val="both"/>
        <w:rPr>
          <w:rFonts w:ascii="Arial" w:eastAsia="Arial" w:hAnsi="Arial" w:cs="Arial"/>
          <w:color w:val="000000"/>
          <w:sz w:val="20"/>
          <w:szCs w:val="20"/>
          <w:highlight w:val="white"/>
        </w:rPr>
      </w:pPr>
    </w:p>
    <w:p w14:paraId="7723AD30" w14:textId="77777777" w:rsidR="00F83E51" w:rsidRDefault="00011CB8">
      <w:pPr>
        <w:pBdr>
          <w:top w:val="nil"/>
          <w:left w:val="nil"/>
          <w:bottom w:val="nil"/>
          <w:right w:val="nil"/>
          <w:between w:val="nil"/>
        </w:pBdr>
        <w:spacing w:after="0" w:line="264"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Benefit Recovery engages with the Systems Integrator to ensure data synchronization across the State’s identified platforms and providing data in the format requested. This also provides for the standardization of all formats and exchanges of data from both internal and external entities identified across the platform. </w:t>
      </w:r>
    </w:p>
    <w:p w14:paraId="2EB811C2" w14:textId="77777777" w:rsidR="00F83E51" w:rsidRDefault="00F83E51">
      <w:pPr>
        <w:pBdr>
          <w:top w:val="nil"/>
          <w:left w:val="nil"/>
          <w:bottom w:val="nil"/>
          <w:right w:val="nil"/>
          <w:between w:val="nil"/>
        </w:pBdr>
        <w:spacing w:after="0" w:line="264" w:lineRule="auto"/>
        <w:jc w:val="both"/>
        <w:rPr>
          <w:rFonts w:ascii="Arial" w:eastAsia="Arial" w:hAnsi="Arial" w:cs="Arial"/>
          <w:color w:val="000000"/>
          <w:sz w:val="20"/>
          <w:szCs w:val="20"/>
          <w:highlight w:val="white"/>
        </w:rPr>
      </w:pPr>
    </w:p>
    <w:p w14:paraId="668E1B1D" w14:textId="77777777" w:rsidR="00F83E51" w:rsidRDefault="00011CB8">
      <w:pPr>
        <w:pBdr>
          <w:top w:val="nil"/>
          <w:left w:val="nil"/>
          <w:bottom w:val="nil"/>
          <w:right w:val="nil"/>
          <w:between w:val="nil"/>
        </w:pBdr>
        <w:spacing w:after="0" w:line="264"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Benefit Recovery currently engages in processing, receiving, and sending multiple data formats across multiple clients. The flexibility of Benefit Recovery systems allow for the incorporation of client requirements and formats. Additionally, Benefit Recovery software utilizes archival logging of changes to both the integral data (change logs) and system/application coding changes (logged with GitHub and versioning software) providing for the management and tracking of multiple versions of referenced data. </w:t>
      </w:r>
    </w:p>
    <w:p w14:paraId="74B306FE" w14:textId="77777777" w:rsidR="00F83E51" w:rsidRDefault="00F83E51">
      <w:pPr>
        <w:pBdr>
          <w:top w:val="nil"/>
          <w:left w:val="nil"/>
          <w:bottom w:val="nil"/>
          <w:right w:val="nil"/>
          <w:between w:val="nil"/>
        </w:pBdr>
        <w:spacing w:after="0" w:line="264" w:lineRule="auto"/>
        <w:jc w:val="both"/>
        <w:rPr>
          <w:rFonts w:ascii="Arial" w:eastAsia="Arial" w:hAnsi="Arial" w:cs="Arial"/>
          <w:color w:val="000000"/>
          <w:sz w:val="20"/>
          <w:szCs w:val="20"/>
          <w:highlight w:val="white"/>
        </w:rPr>
      </w:pPr>
    </w:p>
    <w:p w14:paraId="132027DA" w14:textId="77777777" w:rsidR="00F83E51" w:rsidRDefault="00011CB8">
      <w:p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highlight w:val="white"/>
        </w:rPr>
        <w:t>Benefit Recovery utilizes a change management software that functions as a process for data management dispute resolution whether needed as a helpdesk or forensic audit capability. By employing this system, Benefit Recovery actively participates, tracks, and adheres to the Data Governance processes / requirements as defined by the agency.</w:t>
      </w:r>
    </w:p>
    <w:p w14:paraId="53A5871F" w14:textId="77777777" w:rsidR="00F83E51" w:rsidRDefault="00F83E51">
      <w:pPr>
        <w:spacing w:after="0" w:line="264" w:lineRule="auto"/>
        <w:jc w:val="both"/>
        <w:rPr>
          <w:rFonts w:ascii="Arial" w:eastAsia="Arial" w:hAnsi="Arial" w:cs="Arial"/>
          <w:color w:val="000000"/>
          <w:sz w:val="20"/>
          <w:szCs w:val="20"/>
        </w:rPr>
      </w:pPr>
    </w:p>
    <w:p w14:paraId="103DA18E" w14:textId="77777777" w:rsidR="00F83E51" w:rsidRDefault="00F83E51">
      <w:pPr>
        <w:spacing w:after="0" w:line="264" w:lineRule="auto"/>
        <w:jc w:val="both"/>
        <w:rPr>
          <w:rFonts w:ascii="Arial" w:eastAsia="Arial" w:hAnsi="Arial" w:cs="Arial"/>
          <w:color w:val="000000"/>
          <w:sz w:val="20"/>
          <w:szCs w:val="20"/>
        </w:rPr>
      </w:pPr>
    </w:p>
    <w:sectPr w:rsidR="00F83E51">
      <w:headerReference w:type="default" r:id="rId8"/>
      <w:footerReference w:type="even" r:id="rId9"/>
      <w:footerReference w:type="default" r:id="rId10"/>
      <w:pgSz w:w="12240" w:h="15840"/>
      <w:pgMar w:top="1440" w:right="1440" w:bottom="1440" w:left="1440" w:header="129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B1816" w14:textId="77777777" w:rsidR="003F6320" w:rsidRDefault="003F6320">
      <w:pPr>
        <w:spacing w:after="0" w:line="240" w:lineRule="auto"/>
      </w:pPr>
      <w:r>
        <w:separator/>
      </w:r>
    </w:p>
  </w:endnote>
  <w:endnote w:type="continuationSeparator" w:id="0">
    <w:p w14:paraId="0D93623F" w14:textId="77777777" w:rsidR="003F6320" w:rsidRDefault="003F6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CD28E" w14:textId="77777777" w:rsidR="00F83E51" w:rsidRDefault="00011CB8">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6AB668E0" w14:textId="77777777" w:rsidR="00F83E51" w:rsidRDefault="00F83E51">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74E2C" w14:textId="77777777" w:rsidR="00F83E51" w:rsidRDefault="00011CB8">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070EAA">
      <w:rPr>
        <w:noProof/>
        <w:color w:val="000000"/>
      </w:rPr>
      <w:t>1</w:t>
    </w:r>
    <w:r>
      <w:rPr>
        <w:color w:val="000000"/>
      </w:rPr>
      <w:fldChar w:fldCharType="end"/>
    </w:r>
  </w:p>
  <w:p w14:paraId="265ED5E9" w14:textId="77777777" w:rsidR="00F83E51" w:rsidRDefault="00F83E51">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99AC2" w14:textId="77777777" w:rsidR="003F6320" w:rsidRDefault="003F6320">
      <w:pPr>
        <w:spacing w:after="0" w:line="240" w:lineRule="auto"/>
      </w:pPr>
      <w:r>
        <w:separator/>
      </w:r>
    </w:p>
  </w:footnote>
  <w:footnote w:type="continuationSeparator" w:id="0">
    <w:p w14:paraId="3529C46D" w14:textId="77777777" w:rsidR="003F6320" w:rsidRDefault="003F63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F3421" w14:textId="3CB26810" w:rsidR="00F83E51" w:rsidRDefault="00070EAA">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234F0F4C" wp14:editId="0E24B9AB">
              <wp:simplePos x="0" y="0"/>
              <wp:positionH relativeFrom="column">
                <wp:posOffset>-970383</wp:posOffset>
              </wp:positionH>
              <wp:positionV relativeFrom="paragraph">
                <wp:posOffset>-840597</wp:posOffset>
              </wp:positionV>
              <wp:extent cx="7817555" cy="972891"/>
              <wp:effectExtent l="0" t="0" r="18415" b="5080"/>
              <wp:wrapNone/>
              <wp:docPr id="1" name="Group 1"/>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2" name="Rectangle 2"/>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3" name="Picture 3"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2EF3E5AC" id="Group 1" o:spid="_x0000_s1026" style="position:absolute;margin-left:-76.4pt;margin-top:-66.2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9D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13;&#10;0fVO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v//S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9P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1PVO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oG81K3suAuZFjMriNORA5Mfsov+U2AmubKGOU7ocXD6pf1UdhYuxV2KuxV2KuxV2Ku&#13;&#10;xV2KuxV2KuxV2KuxV2KuxV2KuxV2KuxV2KuxV2KuxV2KuxV2KuxV2KuxV2KuxV2KuxV2KuxV2Kux&#13;&#10;V2KuxV2KuxV2KuxV2KuxV2KuxV2KuxV2Kv8A/9X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fM/wDzkh/ykUP/ADCJ/wATlzW6n6n0H2f/ALk/8M/3sXlO&#13;&#10;Yj0jsVdirsVdirsVdirsVdirsVdirsVdirR6Yq+zvy+/5R/Tf+YSH/iC5uMf0h8n1399P/hk/wDd&#13;&#10;Mhy1wnYq7FXYq7FXYq7FXYq7FXYq7FXYq7FXYq7FXYq7FXYq7FXYq7FXYq7FXYq7FXYq7FXYq7FX&#13;&#10;Yq7FXYq7FXYq7FXYq7FXYq7FXYq7FXYq7FX/0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8z/APOSH/KRQ/8AMIn/ABOXNbqfqfQfZ/8AuT/wz/exeU5iPSOxV2KuxV2K&#13;&#10;uxV2KuxV2KuxV2KuxV2KtHpir7O/L7/lH9N/5hIf+ILm4x/SHyfXf30/+GT/AN0yHLXCdirsVdir&#13;&#10;sVdirsVdirsVdirsVdirsVdirsVdirsVdirsVdirsVdirsVdirsVdirsVdirsVdirsVdirsVdirs&#13;&#10;VdirsVdirsVdirsVdirsVf/R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zP8A85If8pFD/wAwif8AE5c1up+p9B9n/wC5P/DP97F5TmI9I7FXYq7FXYq7FXYq7FXYq7FX&#13;&#10;Yq7FXYq0emKvs78vv+Uf03/mEh/4gubjH9IfJ9d/fT/4ZP8A3TIctcJ2KuxV2KuxV2KuxV2KuxV2&#13;&#10;KuxV2KuxV2KuxV2KuxV2KuxV2KuxV2KuxV2KuxV2KuxV2KuxV2KuxV2KuxV2KuxV2KuxV2KuxV2K&#13;&#10;uxV2KuxV/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fO/wCfnlvV&#13;&#10;NU12ObT7Se4iW1RS0UbOAQ8h48lGa/PAmVgPcdh6nHjwkTlCHrP1S4f4YvNv8BeYf+rbef8AIh/+&#13;&#10;acxuCXc9B+dw/wA/H/p4u/wF5h/6tt5/yIf/AJpx4Jdy/ncP8/H/AKeLv8BeYf8Aq23n/Ih/+ace&#13;&#10;CXcv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tHyF5h/6tt5/&#13;&#10;yIf/AJpx4Jdy/ncP8/H/AKeL6x8jQSQaFYQSqUdLaJWVhQghFBVlzbQFAPmOskJZZEH+OX+6ZDk3&#13;&#10;FdirsVdirsVdirsVdirsVdirsVdirsVdirsVdirsVdirsVdirsVdirsVdirsVdirsVdirsVdirsV&#13;&#10;dirsVdirsVdirsVdirsVdirsVdirsVf/0/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U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X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d/vPb/APGQ/qwh&#13;&#10;XnuFDeKuxV2KtAYq7FXYq7FW8VdirsVdirsVWMNj8jil7hp/+88X+ov6hkVRG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X+Zv8AvPb/&#13;&#10;APGQ/qwhXn9MKHYq1irsVdirYxV1MVdTFXYq1irsVdirsVaboflil7dYf7zx/wCov6hkVRGKuxV2&#13;&#10;KuxV2KuxV2KuxV2KuxV2KuxV2Kvzr/P7/lOdY/5iT+pcVef4q7FXYq7FXYq7FXYq7FXYq7FXYq7F&#13;&#10;XYq+wP8AnCL/AI4+qf8AMTH/AMQxV9KYq7FXYq7FXYq7FXYq7FXYq7FXYq7FXYq7FXYq/wD/0/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X+Zorb2/8AxkP6sIVgNMKFtMVdxxV1MVdTFXAYqupirqYq0BXFWiN8VdTFXUxVsAYqtYbH&#13;&#10;5Ype22H+88f+ov6hkVRGKuxV2KuxV2KuxV2KuxV2KuxV2KuxV2Kvzr/P7/lOdY/5iT+pcVef4q7F&#13;&#10;XYq7FXYq7FXYq7FXYq7FXYq7FXYq+wP+cIv+OPqn/MTH/wAQxV9KYq7FXYq7FXYq7FXYq7FXYq7F&#13;&#10;XYq7FXYq7FXYq//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2KuxV2KuxV2KuxV2Ku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hv5lf7z2/wDrn9WEKwDFWicVcMVb&#13;&#10;wq7FDsVdirsVcRXFWqYq4DFW8Vbpiq1+h+WKXtVh/vPH/qL+oZFURirsVdirsVdirsVdirsVdirs&#13;&#10;VdirsVdir86/z+/5TnWP+Yk/qXFXn+KuxV2KuxV2KuxV2KuxV2KuxV2KuxV2KvsD/nCL/jj6p/zE&#13;&#10;x/8AEMVfSmKuxV2KuxV2KuxV2KuxV2KuxV2KuxV2KuxV2Kv/1v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dirsVdirsVdirsVdirs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Yb+ZX+89v8A65/VhCsB&#13;&#10;AxVwAxV1MVcRhV1MUOpirqYq6mKuApirsVdirsVdirTDY/LFL2mw/wB54/8AUX9WRVEYq7FXYq7F&#13;&#10;XYq7FXYq7FXYq7FXYq7FXYq/Ov8AP7/lOdY/5iT+pcVef4q7FXYq7FXYq7FXYq7FXYq7FXYq7FXY&#13;&#10;q+wP+cIv+OPqn/MTH/xDFX0pirsVdirsVdirsVdirsVdirsVdirsVdirsVdir//X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HfmQKwW/+uf1YQrAvniriMVdQ4q6lMKt1ONodU42rt8VdQ4q4DG1aIxtXUxtXUxtX&#13;&#10;UxtWmGx+WKXs9h/vPH/qL+rIqiMVdirsVdirsVdirsVdirsVdirsVdirsVfnX+f3/Kc6x/zEn9S4&#13;&#10;q8/xV2KuxV2KuxV2KuxV2KuxV2KuxV2KuxV9gf8AOEX/ABx9U/5iY/8AiGKvpTFXYq7FXYq7FXYq&#13;&#10;7FXYq7FXYq7FXYq7FXYq7FX/0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H/mR/cQf65/VhCsDxV2KuxV2K&#13;&#10;t0xV1MVdTFWsVdirgMVccVdirYxVpun0Yq9ksP8AeeP/AFF/VgVEYq7FXYq7FXYq7FXYq7FXYq7F&#13;&#10;XYq7FXYq/Ov8/v8AlOdY/wCYk/qXFXn+KuxV2KuxV2KuxV2KuxV2KuxV2KuxV2KvsD/nCL/jj6p/&#13;&#10;zEx/8QxV9KYq7FXYq7FXYq7FXYq7FXYq7FXYq7FXYq7FXYq//9P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H/mP/AHEH+uf1YQrB&#13;&#10;QBirqDFXUxV22KuxV2KuxVwxVxAxVwGKupirVMVboMVaPQ/LFXslj/cR/wCov6sCq+KuxV2KuxV2&#13;&#10;KuxV2KuxV2KuxV2KuxV2Kvzr/P7/AJTnWP8AmJP6lxV5/irsVdirsVdirsVdirsVdirsVdirsVdi&#13;&#10;r7A/5wi/44+qf8xMf/EMVfSmKuxV2KuxV2KuxV2KuxV2KuxV2KuxV2KuxV2Kv//U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FfUZvq/wBc4n0Ofp86bcqcuP8AwOKoXFX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H5jCsEH+uf1YQrBOOKuApirdMVa44q3xxV3HFXccVa44q6mKrq&#13;&#10;Yq0RirXHFWwKYq0Rsflir2Ox/uI/9Rf1YFV8VdirsVdirsVdirsVdirsVdirsVdirsVfnX+f3/Kc&#13;&#10;6x/zEn9S4q8/xV2KuxV2KuxV2KuxV2KuxV2KuxV2KuxV9gf84Rf8cfVP+YmP/iGKvpTFXYq7FXYq&#13;&#10;7FXYq7FXYq7FXYq7FXYq7FXYq7FX/9X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7T/ziPN6fnqBf57edf8Ahef/ABrir7r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Uh&#13;&#10;82f3Uf8ArH9WEKxvFXYq7FXYq7FXYq7FXYq7FXUxV2KtHFXUxVog0OKs/t/7tP8AVH6sCquKuxV2&#13;&#10;KuxV2KuxV2KuxV2KuxV2KuxV2Kvzr/P7/lOdY/5iT+pcVef4q7FXYq7FXYq7FXYq7FXYq7FXYq7F&#13;&#10;XYq+wP8AnCL/AI4+qf8AMTH/AMQxV9KYq7FXYq7FXYq7FXYq7FXYq7FXYq7FXYq7FXYq/wD/1f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fYH/OEX/HH1T/AJiY/wDiGKvpTFXYq7FXYq7F&#13;&#10;Xn/5+/8AKDax/wAwx/WuKvzr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IvNf91H/AKx/VhCsbFMVb2xVrbFX&#13;&#10;Yq7FXYq7FXYq2MVccVa2xV2KuxVsjb6MVZ3b/wB2n+qP1YFVcVdirsVdirsVdirsVdirsVdirsVd&#13;&#10;irsVfnX+f3/Kc6x/zEn9S4q8/wAVdirsVdirsVdirsVdirsVdirsVdirsVfYH/OEX/HH1T/mJj/4&#13;&#10;hir6UxV2KuxV2KuxV2KuxV2KuxV2KuxV2KuxV2KuxV//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zX/AM5u/wDHH0v/AJiZP+IY&#13;&#10;q+P8VdirsVdirsVdirsVdirsVdirsVdirsVfYH/OEX/HH1T/AJiY/wDiGKvpTFXYq7FXYq7FXn/5&#13;&#10;+/8AKDax/wAwx/WuKvzr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JPNP93H/AKx/VhCsdxV2KtUxV1MVbpTF&#13;&#10;XYq7FXYq0RTFXAYq6mKt4q6lcVcemKs4t/7tP9UfqwKq4q7FXYq7FXYq7FXYq7FXYq7FXYq7FXYq&#13;&#10;/Ov8/v8AlOdY/wCYk/qXFXn+KuxV2KuxV2KuxV2KuxV2KuxV2KuxV2KvsD/nCL/jj6p/zEx/8QxV&#13;&#10;9KYq7FXYq7FXYq7FXYq7FXYq7FXYq7FXYq7FXYq//9H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L5nFY4/8AWP6sIVj1MVdxxVvjirVMVdTFW6Yq6mKtUxV1MVdTFXUxVsAY&#13;&#10;q1TFXEbHFWbwf3afIfqwKqYq7FXYq7FXYq7FXYq7FXYq7FXYq7FXYq/Ov8/v+U51j/mJP6lxV5/i&#13;&#10;rsVdirsVdirsVdirsVdirsVdirsVdir7A/5wi/44+qf8xMf/ABDFX0pirsVdirsVdirsVdirsVdi&#13;&#10;rsVdirsVdirsVdir/9P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N&#13;&#10;5m+xH/rH9WEKx+mKupTFXYq6mKupirqYq6mKupirVMVdTFXUxV1MVdTFXEbHFWawf3af6o/VgVVx&#13;&#10;V2KuxV2KuxV2KuxV2KuxV2KuxV2KuxV+df5/f8pzrH/MSf1Lirz/ABV2KuxV2KuxV2KuxV2KuxV2&#13;&#10;KuxV2KuxV9gf84Rf8cfVP+YmP/iGKvpTFXYq7FXYq7FXYq7FXYq7FXYq7FXYq7FXYq7FX//U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TeZRVI/9Y/qwhUgpirqYq6mK&#13;&#10;upirqYq6mKupirqYq4jFXUxV1MVdTFXUxVxGxxVmcH92n+qP1YFVcVdirsVdirsVdirsVdirsVdi&#13;&#10;rsVdirsVfnX+f3/Kc6x/zEn9S4q8/wAVdirsVdirsVdirsVdirsVdirsVdirsVfYH/OEX/HH1T/m&#13;&#10;Jj/4hir6UxV2KuxV2KuxV2KuxV2KuxV2KuxV2KuxV2KuxV//1f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UeYfsR/M/qwhUjpirqYq6mKupirqYq6lMVaxV2KuxVdirVMVbxVq&#13;&#10;mKtEbYqzCH7C/IfqwKqYq7FXYq7FXYq7FXYq7FXYq7FXYq7FXYq/Ov8AP7/lOdY/5iT+pcVef4q7&#13;&#10;FXYq7FXYq7FXYq7FXYq7FXYq7FXYq+wP+cIv+OPqn/MTH/xDFX0pirsVdirsVdirsVdirsVdirsV&#13;&#10;dirsVdirsVdir//R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U+Yf&#13;&#10;sJ8z+rCFSPFXYq7FXYq7FXYq7FWiMVbAxV1MVdTFXUxV1MVcemKsuh+wvyH6sCqm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6r/zi7/5MHTP+jj/AJMTYq+/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XmD7CfM/qwhUkpirqYq6mKuxV2KuxV1MVdTFXUxVugxVxAxVrFV1Biq1hQ&#13;&#10;HFWWQ/YX5D9WBVTFXYq7FXYq7FXYq7FXYq7FXYq7FXYq7FX51/n9/wApzrH/ADEn9S4q8/xV2Kux&#13;&#10;V2KuxV2KuxV2KuxV2KuxV2KuxV9gf84Rf8cfVP8AmJj/AOIYq+lMVdirsVdirsVdirsVdirsVdir&#13;&#10;sVdirsVdirsVf//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Va8K&#13;&#10;onzP6sIVJuOKupiruOKu44q7jirqYq7jirqUxV1K4q4rirqYq6mKu44q0w2OKsrh+wvyH6sCqmKu&#13;&#10;xV2KuxV2KuxV2KuxV2KuxV2KuxV2Kvzr/P7/AJTnWP8AmJP6lxV5/irsVdirsVdirsVdirsVdirs&#13;&#10;VdirsVdir7A/5wi/44+qf8xMf/EMVfSmKuxV2KuxV2KuxV2KuxV2KuxV2KuxV2KuxV2Kv//V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V699hPmf1YVSbFXUxV2KuxVv&#13;&#10;FWqYq3TFWqYq0MVbxVqmKt0xV2KtP3xVlUP2F+Q/VgVUxV2KuxV2KuxV2KuxV2KuxV2KuxV2KuxV&#13;&#10;+df5/f8AKc6x/wAxJ/UuKvP8VdirsVdirsVdirsVdirsVdirsVdirsVfYH/OEX/HH1T/AJiY/wDi&#13;&#10;GKvpTFXYq7FXYq7FXYq7FXYq7FXYq7FXYq7FXYq7FX//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Wa39&#13;&#10;hPmf1YQqUYq6mKt4q7FVoxVs4q1TFXccVbpireKtUrirXHFWwMVaIxVk8P2F+Q/VgVUxV2KuxV2K&#13;&#10;uxV2KuxV2KuxV2KuxV2KuxV+df5/f8pzrH/MSf1Lirz/ABV2KuxV2KuxV2KuxV2KuxV2KuxV2Kux&#13;&#10;V9gf84Rf8cfVP+YmP/iGKvpTFXYq7FXYq7FXYq7FXYq7FXYq7FXYq7FXYq7FX//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W639lPmf1YQqU0xV1MVdTFXUxV1MVdTFXUxV1KYq7FXUxV1MVdTFXUxV&#13;&#10;o4qyWH7C/IfqwKqYq7FXYq7FXYq7FXYq7FXYq7FXYq7FXYq/Ov8AP7/lOdY/5iT+pcVef4q7FXYq&#13;&#10;7FXYq7FXYq7FXYq7FXYq7FXYq+wP+cIv+OPqn/MTH/xDFX0pirsVdirsVdirsVdirsVdirsVdirs&#13;&#10;VdirsVdir//S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Q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H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v//Q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13;&#10;/9H1T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0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v//T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">
              <v:rect id="Rectangle 2"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" fillcolor="#c81521" stroked="f">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XVuxgAAAN8AAAAPAAAAZHJzL2Rvd25yZXYueG1sRI9BawIx&#13;&#10;FITvBf9DeEIvRbMqlL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oMF1bs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" strokecolor="black [3213]" strokeweight="2p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EC541F"/>
    <w:multiLevelType w:val="multilevel"/>
    <w:tmpl w:val="ED74FD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4A015F"/>
    <w:multiLevelType w:val="multilevel"/>
    <w:tmpl w:val="7EDE99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D853926"/>
    <w:multiLevelType w:val="multilevel"/>
    <w:tmpl w:val="6F0826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9A04448"/>
    <w:multiLevelType w:val="multilevel"/>
    <w:tmpl w:val="752EFF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E51"/>
    <w:rsid w:val="00011CB8"/>
    <w:rsid w:val="00070EAA"/>
    <w:rsid w:val="003F6320"/>
    <w:rsid w:val="00C05CE5"/>
    <w:rsid w:val="00F83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53E81"/>
  <w15:docId w15:val="{A0FFA424-A4DB-0446-A346-82451F35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517F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7FC6"/>
  </w:style>
  <w:style w:type="paragraph" w:styleId="Footer">
    <w:name w:val="footer"/>
    <w:basedOn w:val="Normal"/>
    <w:link w:val="FooterChar"/>
    <w:uiPriority w:val="99"/>
    <w:unhideWhenUsed/>
    <w:rsid w:val="00517F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7FC6"/>
  </w:style>
  <w:style w:type="paragraph" w:styleId="NormalWeb">
    <w:name w:val="Normal (Web)"/>
    <w:basedOn w:val="Normal"/>
    <w:uiPriority w:val="99"/>
    <w:semiHidden/>
    <w:unhideWhenUsed/>
    <w:rsid w:val="0065109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C4CBA"/>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C4CBA"/>
    <w:rPr>
      <w:rFonts w:ascii="Times New Roman" w:hAnsi="Times New Roman" w:cs="Times New Roman"/>
      <w:sz w:val="18"/>
      <w:szCs w:val="18"/>
    </w:rPr>
  </w:style>
  <w:style w:type="paragraph" w:styleId="ListParagraph">
    <w:name w:val="List Paragraph"/>
    <w:basedOn w:val="Normal"/>
    <w:uiPriority w:val="34"/>
    <w:qFormat/>
    <w:rsid w:val="007731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xj6Mcy2MdtTY5zGpmth9GVB97g==">AMUW2mXLTzSMwkRVhCqx/CtZLg67eY3cbGNDi0+YUQSN/hiHF3I1P1HWEI+qywsNvvbnItotGwkDLX4Hee0PMepHclomHYOerZKnUWRYVqqkL8wF6fIll/k=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2998</Words>
  <Characters>17092</Characters>
  <Application>Microsoft Office Word</Application>
  <DocSecurity>0</DocSecurity>
  <Lines>142</Lines>
  <Paragraphs>40</Paragraphs>
  <ScaleCrop>false</ScaleCrop>
  <Company/>
  <LinksUpToDate>false</LinksUpToDate>
  <CharactersWithSpaces>20050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Peggy Johnson</cp:lastModifiedBy>
  <cp:revision>3</cp:revision>
  <dcterms:created xsi:type="dcterms:W3CDTF">2020-11-19T21:09:00Z</dcterms:created>
  <dcterms:modified xsi:type="dcterms:W3CDTF">2020-12-19T18:02:00Z</dcterms:modified>
</cp:coreProperties>
</file>