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F31CE" w14:textId="6EF400DE" w:rsidR="00A82123" w:rsidRDefault="00F405BD">
      <w:pPr>
        <w:rPr>
          <w:sz w:val="24"/>
          <w:szCs w:val="24"/>
        </w:rPr>
      </w:pPr>
      <w:r>
        <w:rPr>
          <w:sz w:val="24"/>
          <w:szCs w:val="24"/>
        </w:rPr>
        <w:t>Exhibit B</w:t>
      </w:r>
      <w:r w:rsidR="00F354C7">
        <w:rPr>
          <w:sz w:val="24"/>
          <w:szCs w:val="24"/>
        </w:rPr>
        <w:t>2</w:t>
      </w:r>
      <w:r>
        <w:rPr>
          <w:sz w:val="24"/>
          <w:szCs w:val="24"/>
        </w:rPr>
        <w:t>-</w:t>
      </w:r>
      <w:r w:rsidR="00CC23EB">
        <w:rPr>
          <w:sz w:val="24"/>
          <w:szCs w:val="24"/>
        </w:rPr>
        <w:t>Solution</w:t>
      </w:r>
      <w:r w:rsidR="00B46927">
        <w:rPr>
          <w:sz w:val="24"/>
          <w:szCs w:val="24"/>
        </w:rPr>
        <w:t>Products</w:t>
      </w:r>
      <w:r w:rsidR="00F354C7">
        <w:rPr>
          <w:sz w:val="24"/>
          <w:szCs w:val="24"/>
        </w:rPr>
        <w:t xml:space="preserve"> List</w:t>
      </w:r>
    </w:p>
    <w:p w14:paraId="2C88FE0C" w14:textId="77777777" w:rsidR="00B46927" w:rsidRDefault="00B46927">
      <w:pPr>
        <w:rPr>
          <w:sz w:val="24"/>
          <w:szCs w:val="24"/>
          <w:u w:val="single"/>
        </w:rPr>
      </w:pPr>
    </w:p>
    <w:p w14:paraId="67138441" w14:textId="0BB7FD9C" w:rsidR="00F405BD" w:rsidRPr="00324AAD" w:rsidRDefault="00F405BD">
      <w:pPr>
        <w:rPr>
          <w:sz w:val="24"/>
          <w:szCs w:val="24"/>
          <w:u w:val="single"/>
        </w:rPr>
      </w:pPr>
      <w:r w:rsidRPr="00324AAD">
        <w:rPr>
          <w:sz w:val="24"/>
          <w:szCs w:val="24"/>
          <w:u w:val="single"/>
        </w:rPr>
        <w:t>DC Power systems</w:t>
      </w:r>
    </w:p>
    <w:p w14:paraId="49007A73" w14:textId="382633CE" w:rsidR="00F405BD" w:rsidRDefault="00F405BD">
      <w:pPr>
        <w:rPr>
          <w:sz w:val="24"/>
          <w:szCs w:val="24"/>
        </w:rPr>
      </w:pPr>
      <w:r>
        <w:rPr>
          <w:sz w:val="24"/>
          <w:szCs w:val="24"/>
        </w:rPr>
        <w:t>Unipower</w:t>
      </w:r>
      <w:r w:rsidR="00496C39">
        <w:rPr>
          <w:sz w:val="24"/>
          <w:szCs w:val="24"/>
        </w:rPr>
        <w:t xml:space="preserve"> </w:t>
      </w:r>
    </w:p>
    <w:p w14:paraId="5FAAF8DD" w14:textId="4B79BE7D" w:rsidR="00F405BD" w:rsidRDefault="00F405BD">
      <w:pPr>
        <w:rPr>
          <w:sz w:val="24"/>
          <w:szCs w:val="24"/>
        </w:rPr>
      </w:pPr>
      <w:r>
        <w:rPr>
          <w:sz w:val="24"/>
          <w:szCs w:val="24"/>
        </w:rPr>
        <w:t>Delta/Eltek/Valere</w:t>
      </w:r>
      <w:r w:rsidR="00496C39">
        <w:rPr>
          <w:sz w:val="24"/>
          <w:szCs w:val="24"/>
        </w:rPr>
        <w:t xml:space="preserve"> </w:t>
      </w:r>
    </w:p>
    <w:p w14:paraId="55206CED" w14:textId="06DD75C9" w:rsidR="00F405BD" w:rsidRDefault="00F405BD">
      <w:pPr>
        <w:rPr>
          <w:sz w:val="24"/>
          <w:szCs w:val="24"/>
        </w:rPr>
      </w:pPr>
      <w:r>
        <w:rPr>
          <w:sz w:val="24"/>
          <w:szCs w:val="24"/>
        </w:rPr>
        <w:t>Alpha/Argus</w:t>
      </w:r>
    </w:p>
    <w:p w14:paraId="78FC54D7" w14:textId="188D9D33" w:rsidR="00F405BD" w:rsidRDefault="00F405BD">
      <w:pPr>
        <w:rPr>
          <w:sz w:val="24"/>
          <w:szCs w:val="24"/>
        </w:rPr>
      </w:pPr>
      <w:r>
        <w:rPr>
          <w:sz w:val="24"/>
          <w:szCs w:val="24"/>
        </w:rPr>
        <w:t>Vertiv</w:t>
      </w:r>
    </w:p>
    <w:p w14:paraId="194DFEDA" w14:textId="4F5DC5A1" w:rsidR="00F405BD" w:rsidRDefault="00F405BD">
      <w:pPr>
        <w:rPr>
          <w:sz w:val="24"/>
          <w:szCs w:val="24"/>
        </w:rPr>
      </w:pPr>
      <w:r>
        <w:rPr>
          <w:sz w:val="24"/>
          <w:szCs w:val="24"/>
        </w:rPr>
        <w:t>ABB/GE Critical Power/Lineage</w:t>
      </w:r>
    </w:p>
    <w:p w14:paraId="5B73A434" w14:textId="6C588C1C" w:rsidR="00F405BD" w:rsidRDefault="00F405BD">
      <w:pPr>
        <w:rPr>
          <w:sz w:val="24"/>
          <w:szCs w:val="24"/>
        </w:rPr>
      </w:pPr>
      <w:r>
        <w:rPr>
          <w:sz w:val="24"/>
          <w:szCs w:val="24"/>
        </w:rPr>
        <w:t>LaMarche</w:t>
      </w:r>
    </w:p>
    <w:p w14:paraId="73234C26" w14:textId="2C2D4741" w:rsidR="00F405BD" w:rsidRDefault="00F405BD">
      <w:pPr>
        <w:rPr>
          <w:sz w:val="24"/>
          <w:szCs w:val="24"/>
        </w:rPr>
      </w:pPr>
    </w:p>
    <w:p w14:paraId="60136419" w14:textId="46E42234" w:rsidR="00F405BD" w:rsidRPr="00324AAD" w:rsidRDefault="00F405BD">
      <w:pPr>
        <w:rPr>
          <w:sz w:val="24"/>
          <w:szCs w:val="24"/>
          <w:u w:val="single"/>
        </w:rPr>
      </w:pPr>
      <w:r w:rsidRPr="00324AAD">
        <w:rPr>
          <w:sz w:val="24"/>
          <w:szCs w:val="24"/>
          <w:u w:val="single"/>
        </w:rPr>
        <w:t>Batteries</w:t>
      </w:r>
    </w:p>
    <w:p w14:paraId="3900F165" w14:textId="31266DDF" w:rsidR="00F405BD" w:rsidRDefault="00F405BD">
      <w:pPr>
        <w:rPr>
          <w:sz w:val="24"/>
          <w:szCs w:val="24"/>
        </w:rPr>
      </w:pPr>
      <w:r>
        <w:rPr>
          <w:sz w:val="24"/>
          <w:szCs w:val="24"/>
        </w:rPr>
        <w:t>C&amp;D Technologies</w:t>
      </w:r>
      <w:r w:rsidR="00496C39">
        <w:rPr>
          <w:sz w:val="24"/>
          <w:szCs w:val="24"/>
        </w:rPr>
        <w:t xml:space="preserve"> </w:t>
      </w:r>
    </w:p>
    <w:p w14:paraId="7A3C842A" w14:textId="2A51DF20" w:rsidR="00F405BD" w:rsidRDefault="00F405BD">
      <w:pPr>
        <w:rPr>
          <w:sz w:val="24"/>
          <w:szCs w:val="24"/>
        </w:rPr>
      </w:pPr>
      <w:r>
        <w:rPr>
          <w:sz w:val="24"/>
          <w:szCs w:val="24"/>
        </w:rPr>
        <w:t>East Penn/Deka</w:t>
      </w:r>
      <w:r w:rsidR="00496C39">
        <w:rPr>
          <w:sz w:val="24"/>
          <w:szCs w:val="24"/>
        </w:rPr>
        <w:t xml:space="preserve"> </w:t>
      </w:r>
    </w:p>
    <w:p w14:paraId="5F73CB0A" w14:textId="2DB30116" w:rsidR="00F405BD" w:rsidRDefault="00F405BD">
      <w:pPr>
        <w:rPr>
          <w:sz w:val="24"/>
          <w:szCs w:val="24"/>
        </w:rPr>
      </w:pPr>
      <w:r>
        <w:rPr>
          <w:sz w:val="24"/>
          <w:szCs w:val="24"/>
        </w:rPr>
        <w:t>Exide/GNB</w:t>
      </w:r>
    </w:p>
    <w:p w14:paraId="473D6ED4" w14:textId="2C1F0DBC" w:rsidR="00F405BD" w:rsidRDefault="00F405BD">
      <w:pPr>
        <w:rPr>
          <w:sz w:val="24"/>
          <w:szCs w:val="24"/>
        </w:rPr>
      </w:pPr>
      <w:r>
        <w:rPr>
          <w:sz w:val="24"/>
          <w:szCs w:val="24"/>
        </w:rPr>
        <w:t>Leoch</w:t>
      </w:r>
    </w:p>
    <w:p w14:paraId="3E5EB758" w14:textId="63542676" w:rsidR="00F405BD" w:rsidRDefault="00F405BD">
      <w:pPr>
        <w:rPr>
          <w:sz w:val="24"/>
          <w:szCs w:val="24"/>
        </w:rPr>
      </w:pPr>
      <w:r>
        <w:rPr>
          <w:sz w:val="24"/>
          <w:szCs w:val="24"/>
        </w:rPr>
        <w:t>Fiamm</w:t>
      </w:r>
    </w:p>
    <w:p w14:paraId="2E545F53" w14:textId="75D9C08D" w:rsidR="00F405BD" w:rsidRDefault="00F405BD">
      <w:pPr>
        <w:rPr>
          <w:sz w:val="24"/>
          <w:szCs w:val="24"/>
        </w:rPr>
      </w:pPr>
    </w:p>
    <w:p w14:paraId="3DBCD36A" w14:textId="329E8120" w:rsidR="00F405BD" w:rsidRPr="00324AAD" w:rsidRDefault="00F405BD">
      <w:pPr>
        <w:rPr>
          <w:sz w:val="24"/>
          <w:szCs w:val="24"/>
          <w:u w:val="single"/>
        </w:rPr>
      </w:pPr>
      <w:r w:rsidRPr="00324AAD">
        <w:rPr>
          <w:sz w:val="24"/>
          <w:szCs w:val="24"/>
          <w:u w:val="single"/>
        </w:rPr>
        <w:t>DC to DC Converters</w:t>
      </w:r>
    </w:p>
    <w:p w14:paraId="05CC6625" w14:textId="77E29C71" w:rsidR="00F405BD" w:rsidRDefault="00F405BD">
      <w:pPr>
        <w:rPr>
          <w:sz w:val="24"/>
          <w:szCs w:val="24"/>
        </w:rPr>
      </w:pPr>
      <w:r>
        <w:rPr>
          <w:sz w:val="24"/>
          <w:szCs w:val="24"/>
        </w:rPr>
        <w:t>Unipower</w:t>
      </w:r>
    </w:p>
    <w:p w14:paraId="4B98994E" w14:textId="5C470B67" w:rsidR="00F405BD" w:rsidRDefault="00F405BD">
      <w:pPr>
        <w:rPr>
          <w:sz w:val="24"/>
          <w:szCs w:val="24"/>
        </w:rPr>
      </w:pPr>
      <w:r>
        <w:rPr>
          <w:sz w:val="24"/>
          <w:szCs w:val="24"/>
        </w:rPr>
        <w:t>Delta</w:t>
      </w:r>
      <w:r w:rsidR="00324AAD">
        <w:rPr>
          <w:sz w:val="24"/>
          <w:szCs w:val="24"/>
        </w:rPr>
        <w:t>/Eltek/Valere</w:t>
      </w:r>
    </w:p>
    <w:p w14:paraId="0A5B28E5" w14:textId="0DD5F95D" w:rsidR="00F405BD" w:rsidRDefault="00F405BD">
      <w:pPr>
        <w:rPr>
          <w:sz w:val="24"/>
          <w:szCs w:val="24"/>
        </w:rPr>
      </w:pPr>
      <w:r>
        <w:rPr>
          <w:sz w:val="24"/>
          <w:szCs w:val="24"/>
        </w:rPr>
        <w:t>Wilmore</w:t>
      </w:r>
    </w:p>
    <w:p w14:paraId="64CC1B7B" w14:textId="05472E74" w:rsidR="00F405BD" w:rsidRDefault="00F405BD">
      <w:pPr>
        <w:rPr>
          <w:sz w:val="24"/>
          <w:szCs w:val="24"/>
        </w:rPr>
      </w:pPr>
    </w:p>
    <w:p w14:paraId="16CDD9C8" w14:textId="752B0A6F" w:rsidR="00F405BD" w:rsidRPr="00324AAD" w:rsidRDefault="00F405BD">
      <w:pPr>
        <w:rPr>
          <w:sz w:val="24"/>
          <w:szCs w:val="24"/>
          <w:u w:val="single"/>
        </w:rPr>
      </w:pPr>
      <w:r w:rsidRPr="00324AAD">
        <w:rPr>
          <w:sz w:val="24"/>
          <w:szCs w:val="24"/>
          <w:u w:val="single"/>
        </w:rPr>
        <w:t>Inverters</w:t>
      </w:r>
    </w:p>
    <w:p w14:paraId="0F3C3026" w14:textId="710E493D" w:rsidR="00F405BD" w:rsidRDefault="00F405BD">
      <w:pPr>
        <w:rPr>
          <w:sz w:val="24"/>
          <w:szCs w:val="24"/>
        </w:rPr>
      </w:pPr>
      <w:r>
        <w:rPr>
          <w:sz w:val="24"/>
          <w:szCs w:val="24"/>
        </w:rPr>
        <w:t>Wilmore</w:t>
      </w:r>
    </w:p>
    <w:p w14:paraId="4C1C9714" w14:textId="493C4C33" w:rsidR="00F405BD" w:rsidRDefault="00F405BD">
      <w:pPr>
        <w:rPr>
          <w:sz w:val="24"/>
          <w:szCs w:val="24"/>
        </w:rPr>
      </w:pPr>
      <w:r>
        <w:rPr>
          <w:sz w:val="24"/>
          <w:szCs w:val="24"/>
        </w:rPr>
        <w:t>Benning</w:t>
      </w:r>
    </w:p>
    <w:p w14:paraId="29442396" w14:textId="27CBA286" w:rsidR="00F405BD" w:rsidRDefault="00F405BD">
      <w:pPr>
        <w:rPr>
          <w:sz w:val="24"/>
          <w:szCs w:val="24"/>
        </w:rPr>
      </w:pPr>
      <w:r>
        <w:rPr>
          <w:sz w:val="24"/>
          <w:szCs w:val="24"/>
        </w:rPr>
        <w:t>CE+T</w:t>
      </w:r>
    </w:p>
    <w:p w14:paraId="4A26C6B8" w14:textId="474995AB" w:rsidR="00F405BD" w:rsidRDefault="00F405BD">
      <w:pPr>
        <w:rPr>
          <w:sz w:val="24"/>
          <w:szCs w:val="24"/>
        </w:rPr>
      </w:pPr>
      <w:r>
        <w:rPr>
          <w:sz w:val="24"/>
          <w:szCs w:val="24"/>
        </w:rPr>
        <w:t>Exeltech</w:t>
      </w:r>
    </w:p>
    <w:p w14:paraId="6CFFA992" w14:textId="70573289" w:rsidR="00324AAD" w:rsidRDefault="00324AAD">
      <w:pPr>
        <w:rPr>
          <w:sz w:val="24"/>
          <w:szCs w:val="24"/>
        </w:rPr>
      </w:pPr>
      <w:r>
        <w:rPr>
          <w:sz w:val="24"/>
          <w:szCs w:val="24"/>
        </w:rPr>
        <w:t>Philtek</w:t>
      </w:r>
    </w:p>
    <w:p w14:paraId="62189116" w14:textId="6382E796" w:rsidR="00F405BD" w:rsidRDefault="00F405BD">
      <w:pPr>
        <w:rPr>
          <w:sz w:val="24"/>
          <w:szCs w:val="24"/>
        </w:rPr>
      </w:pPr>
    </w:p>
    <w:p w14:paraId="4F9389ED" w14:textId="79143705" w:rsidR="00F405BD" w:rsidRPr="00324AAD" w:rsidRDefault="00F405BD">
      <w:pPr>
        <w:rPr>
          <w:sz w:val="24"/>
          <w:szCs w:val="24"/>
          <w:u w:val="single"/>
        </w:rPr>
      </w:pPr>
      <w:r w:rsidRPr="00324AAD">
        <w:rPr>
          <w:sz w:val="24"/>
          <w:szCs w:val="24"/>
          <w:u w:val="single"/>
        </w:rPr>
        <w:t>Battery Monitoring/Testers</w:t>
      </w:r>
    </w:p>
    <w:p w14:paraId="178FC2D0" w14:textId="12C93831" w:rsidR="00F405BD" w:rsidRDefault="00F405BD">
      <w:pPr>
        <w:rPr>
          <w:sz w:val="24"/>
          <w:szCs w:val="24"/>
        </w:rPr>
      </w:pPr>
      <w:r>
        <w:rPr>
          <w:sz w:val="24"/>
          <w:szCs w:val="24"/>
        </w:rPr>
        <w:t>Franklin Grid/Midtronics</w:t>
      </w:r>
    </w:p>
    <w:p w14:paraId="4C7D5DBB" w14:textId="37DBACC6" w:rsidR="00324AAD" w:rsidRDefault="00324AAD">
      <w:pPr>
        <w:rPr>
          <w:sz w:val="24"/>
          <w:szCs w:val="24"/>
        </w:rPr>
      </w:pPr>
      <w:r>
        <w:rPr>
          <w:sz w:val="24"/>
          <w:szCs w:val="24"/>
        </w:rPr>
        <w:t>BTech</w:t>
      </w:r>
    </w:p>
    <w:p w14:paraId="017FF4E3" w14:textId="172D1909" w:rsidR="00324AAD" w:rsidRDefault="00324AAD">
      <w:pPr>
        <w:rPr>
          <w:sz w:val="24"/>
          <w:szCs w:val="24"/>
        </w:rPr>
      </w:pPr>
      <w:r>
        <w:rPr>
          <w:sz w:val="24"/>
          <w:szCs w:val="24"/>
        </w:rPr>
        <w:t>Vertiv/</w:t>
      </w:r>
      <w:r w:rsidR="00F354C7">
        <w:rPr>
          <w:sz w:val="24"/>
          <w:szCs w:val="24"/>
        </w:rPr>
        <w:t>Albér</w:t>
      </w:r>
    </w:p>
    <w:p w14:paraId="44111287" w14:textId="5E00954A" w:rsidR="00324AAD" w:rsidRDefault="00324AAD">
      <w:pPr>
        <w:rPr>
          <w:sz w:val="24"/>
          <w:szCs w:val="24"/>
        </w:rPr>
      </w:pPr>
    </w:p>
    <w:sectPr w:rsidR="00324AAD" w:rsidSect="00324AAD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BD"/>
    <w:rsid w:val="001B5C43"/>
    <w:rsid w:val="00324AAD"/>
    <w:rsid w:val="00496C39"/>
    <w:rsid w:val="00A82123"/>
    <w:rsid w:val="00B46927"/>
    <w:rsid w:val="00CC23EB"/>
    <w:rsid w:val="00F354C7"/>
    <w:rsid w:val="00F4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53D1A"/>
  <w15:chartTrackingRefBased/>
  <w15:docId w15:val="{A641D41B-DAAA-4426-B256-C01B079C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Benson</dc:creator>
  <cp:keywords/>
  <dc:description/>
  <cp:lastModifiedBy>Mark Benson</cp:lastModifiedBy>
  <cp:revision>2</cp:revision>
  <dcterms:created xsi:type="dcterms:W3CDTF">2021-02-08T22:17:00Z</dcterms:created>
  <dcterms:modified xsi:type="dcterms:W3CDTF">2021-02-08T22:17:00Z</dcterms:modified>
</cp:coreProperties>
</file>