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29233570"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99SWC-NV23-16258</w:t>
      </w:r>
    </w:p>
    <w:p w14:paraId="528B9F74" w14:textId="5E9877A8" w:rsidR="00283F55" w:rsidRPr="000472B8" w:rsidRDefault="00283F55" w:rsidP="007576D5">
      <w:pPr>
        <w:tabs>
          <w:tab w:val="right" w:pos="3060"/>
          <w:tab w:val="left" w:pos="3240"/>
          <w:tab w:val="left" w:pos="7290"/>
        </w:tabs>
        <w:rPr>
          <w:b/>
          <w:bCs/>
        </w:rPr>
      </w:pPr>
      <w:r w:rsidRPr="005232A7">
        <w:tab/>
        <w:t>Contractor:</w:t>
      </w:r>
      <w:r w:rsidRPr="005232A7">
        <w:tab/>
      </w:r>
      <w:r w:rsidR="003947C4">
        <w:rPr>
          <w:b/>
          <w:bCs/>
        </w:rPr>
        <w:t>A3 Communications</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BD03" w14:textId="77777777" w:rsidR="008319CC" w:rsidRDefault="008319CC" w:rsidP="00ED2DF2">
      <w:pPr>
        <w:spacing w:after="0"/>
      </w:pPr>
      <w:r>
        <w:separator/>
      </w:r>
    </w:p>
  </w:endnote>
  <w:endnote w:type="continuationSeparator" w:id="0">
    <w:p w14:paraId="2227B1F5" w14:textId="77777777" w:rsidR="008319CC" w:rsidRDefault="008319C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951E" w14:textId="77777777" w:rsidR="008319CC" w:rsidRDefault="008319CC" w:rsidP="00ED2DF2">
      <w:pPr>
        <w:spacing w:after="0"/>
      </w:pPr>
      <w:r>
        <w:separator/>
      </w:r>
    </w:p>
  </w:footnote>
  <w:footnote w:type="continuationSeparator" w:id="0">
    <w:p w14:paraId="0447B3C6" w14:textId="77777777" w:rsidR="008319CC" w:rsidRDefault="008319C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1126F9"/>
    <w:rsid w:val="00174E17"/>
    <w:rsid w:val="001A1817"/>
    <w:rsid w:val="001E7A5F"/>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F19E6"/>
    <w:rsid w:val="008319CC"/>
    <w:rsid w:val="00843BF4"/>
    <w:rsid w:val="00886675"/>
    <w:rsid w:val="008D465F"/>
    <w:rsid w:val="00951EEB"/>
    <w:rsid w:val="009A7A17"/>
    <w:rsid w:val="009E5ACC"/>
    <w:rsid w:val="009F58FE"/>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2023-05-30T18:37:00Z</dcterms:created>
  <dcterms:modified xsi:type="dcterms:W3CDTF">2023-05-30T18:37:00Z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