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styles.xml" ContentType="application/vnd.openxmlformats-officedocument.wordprocessingml.styl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D1F842" w14:textId="2DD1D9F1" w:rsidR="002D5911" w:rsidRPr="00EA614E" w:rsidRDefault="00E423A7" w:rsidP="00E423A7">
      <w:pPr>
        <w:pStyle w:val="Title1sl"/>
        <w:pBdr>
          <w:bottom w:val="single" w:sz="12" w:space="1" w:color="auto"/>
        </w:pBdr>
        <w:spacing w:before="240"/>
        <w:rPr>
          <w:i/>
          <w:iCs/>
          <w:sz w:val="40"/>
          <w:szCs w:val="40"/>
        </w:rPr>
      </w:pPr>
      <w:r w:rsidRPr="00EA614E">
        <w:rPr>
          <w:i/>
          <w:iCs/>
          <w:sz w:val="40"/>
          <w:szCs w:val="40"/>
        </w:rPr>
        <w:t xml:space="preserve">Gideon v. Wainwright </w:t>
      </w:r>
      <w:r w:rsidRPr="00EA614E">
        <w:rPr>
          <w:sz w:val="40"/>
          <w:szCs w:val="40"/>
        </w:rPr>
        <w:t xml:space="preserve">/ </w:t>
      </w:r>
      <w:r w:rsidR="00E8055F" w:rsidRPr="00EA614E">
        <w:rPr>
          <w:sz w:val="40"/>
          <w:szCs w:val="40"/>
        </w:rPr>
        <w:t>Sixth Amendment</w:t>
      </w:r>
      <w:r w:rsidR="00902B3F" w:rsidRPr="00EA614E">
        <w:rPr>
          <w:sz w:val="40"/>
          <w:szCs w:val="40"/>
        </w:rPr>
        <w:t xml:space="preserve"> </w:t>
      </w:r>
      <w:r w:rsidR="00F25F70" w:rsidRPr="00EA614E">
        <w:rPr>
          <w:sz w:val="40"/>
          <w:szCs w:val="40"/>
        </w:rPr>
        <w:t>Analysis</w:t>
      </w:r>
    </w:p>
    <w:p w14:paraId="7421B3E0" w14:textId="38601324" w:rsidR="00524DCC" w:rsidRDefault="00E423A7" w:rsidP="00E423A7">
      <w:pPr>
        <w:pStyle w:val="Subhead1sl"/>
        <w:rPr>
          <w:shd w:val="clear" w:color="auto" w:fill="FFFFFF"/>
        </w:rPr>
      </w:pPr>
      <w:r w:rsidRPr="00D42220">
        <w:rPr>
          <w:b w:val="0"/>
          <w:noProof/>
        </w:rPr>
        <mc:AlternateContent>
          <mc:Choice Requires="wps">
            <w:drawing>
              <wp:anchor distT="45720" distB="45720" distL="114300" distR="114300" simplePos="0" relativeHeight="251665408" behindDoc="0" locked="0" layoutInCell="1" allowOverlap="1" wp14:anchorId="63EFB4D8" wp14:editId="2745B7A0">
                <wp:simplePos x="0" y="0"/>
                <wp:positionH relativeFrom="margin">
                  <wp:posOffset>-9525</wp:posOffset>
                </wp:positionH>
                <wp:positionV relativeFrom="paragraph">
                  <wp:posOffset>1412240</wp:posOffset>
                </wp:positionV>
                <wp:extent cx="5918835" cy="1404620"/>
                <wp:effectExtent l="0" t="0" r="24765" b="2794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8835" cy="1404620"/>
                        </a:xfrm>
                        <a:prstGeom prst="rect">
                          <a:avLst/>
                        </a:prstGeom>
                        <a:solidFill>
                          <a:schemeClr val="bg1">
                            <a:lumMod val="95000"/>
                          </a:schemeClr>
                        </a:solidFill>
                        <a:ln w="9525">
                          <a:solidFill>
                            <a:srgbClr val="000000"/>
                          </a:solidFill>
                          <a:miter lim="800000"/>
                          <a:headEnd/>
                          <a:tailEnd/>
                        </a:ln>
                      </wps:spPr>
                      <wps:txbx>
                        <w:txbxContent>
                          <w:p w14:paraId="36DA2E61" w14:textId="6547404C" w:rsidR="00D42220" w:rsidRPr="00E423A7" w:rsidRDefault="00DA2C39" w:rsidP="00E423A7">
                            <w:pPr>
                              <w:spacing w:before="120" w:after="120"/>
                              <w:rPr>
                                <w:rFonts w:ascii="Garamond" w:hAnsi="Garamond"/>
                                <w:sz w:val="24"/>
                                <w:szCs w:val="24"/>
                              </w:rPr>
                            </w:pPr>
                            <w:r w:rsidRPr="00E423A7">
                              <w:rPr>
                                <w:rFonts w:ascii="Garamond" w:hAnsi="Garamond"/>
                                <w:sz w:val="24"/>
                                <w:szCs w:val="24"/>
                              </w:rPr>
                              <w:t>“</w:t>
                            </w:r>
                            <w:r w:rsidR="00E658BC" w:rsidRPr="00E423A7">
                              <w:rPr>
                                <w:rFonts w:ascii="Garamond" w:hAnsi="Garamond"/>
                                <w:sz w:val="24"/>
                                <w:szCs w:val="24"/>
                              </w:rPr>
                              <w:t xml:space="preserve">Article in the Eighth… </w:t>
                            </w:r>
                            <w:r w:rsidR="00D42220" w:rsidRPr="00E423A7">
                              <w:rPr>
                                <w:rFonts w:ascii="Garamond" w:hAnsi="Garamond"/>
                                <w:sz w:val="24"/>
                                <w:szCs w:val="24"/>
                              </w:rPr>
                              <w:t xml:space="preserve">In all criminal prosecutions, the accused shall enjoy the right of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00D42220" w:rsidRPr="00E423A7">
                              <w:rPr>
                                <w:rFonts w:ascii="Garamond" w:hAnsi="Garamond"/>
                                <w:sz w:val="24"/>
                                <w:szCs w:val="24"/>
                              </w:rPr>
                              <w:t>defence</w:t>
                            </w:r>
                            <w:proofErr w:type="spellEnd"/>
                            <w:r w:rsidR="00D42220" w:rsidRPr="00E423A7">
                              <w:rPr>
                                <w:rFonts w:ascii="Garamond" w:hAnsi="Garamond"/>
                                <w:sz w:val="24"/>
                                <w:szCs w:val="24"/>
                              </w:rPr>
                              <w:t>.</w:t>
                            </w:r>
                            <w:r w:rsidRPr="00E423A7">
                              <w:rPr>
                                <w:rFonts w:ascii="Garamond" w:hAnsi="Garamond"/>
                                <w:sz w:val="24"/>
                                <w:szCs w:val="24"/>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EFB4D8" id="_x0000_t202" coordsize="21600,21600" o:spt="202" path="m,l,21600r21600,l21600,xe">
                <v:stroke joinstyle="miter"/>
                <v:path gradientshapeok="t" o:connecttype="rect"/>
              </v:shapetype>
              <v:shape id="Text Box 2" o:spid="_x0000_s1026" type="#_x0000_t202" style="position:absolute;margin-left:-.75pt;margin-top:111.2pt;width:466.05pt;height:110.6pt;z-index:25166540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" fillcolor="#f2f2f2 [3052]">
                <v:textbox style="mso-fit-shape-to-text:t">
                  <w:txbxContent>
                    <w:p w14:paraId="36DA2E61" w14:textId="6547404C" w:rsidR="00D42220" w:rsidRPr="00E423A7" w:rsidRDefault="00DA2C39" w:rsidP="00E423A7">
                      <w:pPr>
                        <w:spacing w:before="120" w:after="120"/>
                        <w:rPr>
                          <w:rFonts w:ascii="Garamond" w:hAnsi="Garamond"/>
                          <w:sz w:val="24"/>
                          <w:szCs w:val="24"/>
                        </w:rPr>
                      </w:pPr>
                      <w:r w:rsidRPr="00E423A7">
                        <w:rPr>
                          <w:rFonts w:ascii="Garamond" w:hAnsi="Garamond"/>
                          <w:sz w:val="24"/>
                          <w:szCs w:val="24"/>
                        </w:rPr>
                        <w:t>“</w:t>
                      </w:r>
                      <w:r w:rsidR="00E658BC" w:rsidRPr="00E423A7">
                        <w:rPr>
                          <w:rFonts w:ascii="Garamond" w:hAnsi="Garamond"/>
                          <w:sz w:val="24"/>
                          <w:szCs w:val="24"/>
                        </w:rPr>
                        <w:t xml:space="preserve">Article in the Eighth… </w:t>
                      </w:r>
                      <w:r w:rsidR="00D42220" w:rsidRPr="00E423A7">
                        <w:rPr>
                          <w:rFonts w:ascii="Garamond" w:hAnsi="Garamond"/>
                          <w:sz w:val="24"/>
                          <w:szCs w:val="24"/>
                        </w:rPr>
                        <w:t xml:space="preserve">In all criminal prosecutions, the accused shall enjoy the right of a speedy and public trial by an impartial jury of the State and district wherein the crime shall have been committed, which district shall have been previously ascertained by law, and to be informed of the nature and cause of the accusation; to be confronted with the witnesses against him; to have compulsory process for obtaining witnesses in his favor, and to have the assistance of counsel for his </w:t>
                      </w:r>
                      <w:proofErr w:type="spellStart"/>
                      <w:r w:rsidR="00D42220" w:rsidRPr="00E423A7">
                        <w:rPr>
                          <w:rFonts w:ascii="Garamond" w:hAnsi="Garamond"/>
                          <w:sz w:val="24"/>
                          <w:szCs w:val="24"/>
                        </w:rPr>
                        <w:t>defence</w:t>
                      </w:r>
                      <w:proofErr w:type="spellEnd"/>
                      <w:r w:rsidR="00D42220" w:rsidRPr="00E423A7">
                        <w:rPr>
                          <w:rFonts w:ascii="Garamond" w:hAnsi="Garamond"/>
                          <w:sz w:val="24"/>
                          <w:szCs w:val="24"/>
                        </w:rPr>
                        <w:t>.</w:t>
                      </w:r>
                      <w:r w:rsidRPr="00E423A7">
                        <w:rPr>
                          <w:rFonts w:ascii="Garamond" w:hAnsi="Garamond"/>
                          <w:sz w:val="24"/>
                          <w:szCs w:val="24"/>
                        </w:rPr>
                        <w:t>”</w:t>
                      </w:r>
                    </w:p>
                  </w:txbxContent>
                </v:textbox>
                <w10:wrap type="topAndBottom" anchorx="margin"/>
              </v:shape>
            </w:pict>
          </mc:Fallback>
        </mc:AlternateContent>
      </w:r>
      <w:r>
        <w:rPr>
          <w:noProof/>
        </w:rPr>
        <mc:AlternateContent>
          <mc:Choice Requires="wps">
            <w:drawing>
              <wp:anchor distT="0" distB="0" distL="114300" distR="114300" simplePos="0" relativeHeight="251666432" behindDoc="0" locked="0" layoutInCell="1" allowOverlap="1" wp14:anchorId="16766311" wp14:editId="08816EFB">
                <wp:simplePos x="0" y="0"/>
                <wp:positionH relativeFrom="column">
                  <wp:posOffset>-133350</wp:posOffset>
                </wp:positionH>
                <wp:positionV relativeFrom="paragraph">
                  <wp:posOffset>299720</wp:posOffset>
                </wp:positionV>
                <wp:extent cx="6362700" cy="1123950"/>
                <wp:effectExtent l="0" t="0" r="0" b="0"/>
                <wp:wrapTopAndBottom/>
                <wp:docPr id="4" name="Text Box 4"/>
                <wp:cNvGraphicFramePr/>
                <a:graphic xmlns:a="http://schemas.openxmlformats.org/drawingml/2006/main">
                  <a:graphicData uri="http://schemas.microsoft.com/office/word/2010/wordprocessingShape">
                    <wps:wsp>
                      <wps:cNvSpPr txBox="1"/>
                      <wps:spPr>
                        <a:xfrm>
                          <a:off x="0" y="0"/>
                          <a:ext cx="6362700" cy="1123950"/>
                        </a:xfrm>
                        <a:prstGeom prst="rect">
                          <a:avLst/>
                        </a:prstGeom>
                        <a:noFill/>
                        <a:ln w="6350">
                          <a:noFill/>
                        </a:ln>
                      </wps:spPr>
                      <wps:txbx>
                        <w:txbxContent>
                          <w:p w14:paraId="1ADACD6B" w14:textId="66A5D936" w:rsidR="00E423A7" w:rsidRDefault="00E423A7">
                            <w:r>
                              <w:rPr>
                                <w:noProof/>
                              </w:rPr>
                              <w:drawing>
                                <wp:inline distT="0" distB="0" distL="0" distR="0" wp14:anchorId="038ACDCE" wp14:editId="132C6D96">
                                  <wp:extent cx="5852160" cy="849330"/>
                                  <wp:effectExtent l="57150" t="57150" r="110490" b="122555"/>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th amendment.JPG"/>
                                          <pic:cNvPicPr/>
                                        </pic:nvPicPr>
                                        <pic:blipFill>
                                          <a:blip r:embed="rId10">
                                            <a:extLst>
                                              <a:ext uri="{28A0092B-C50C-407E-A947-70E740481C1C}">
                                                <a14:useLocalDpi xmlns:a14="http://schemas.microsoft.com/office/drawing/2010/main" val="0"/>
                                              </a:ext>
                                            </a:extLst>
                                          </a:blip>
                                          <a:stretch>
                                            <a:fillRect/>
                                          </a:stretch>
                                        </pic:blipFill>
                                        <pic:spPr>
                                          <a:xfrm>
                                            <a:off x="0" y="0"/>
                                            <a:ext cx="5852160" cy="849330"/>
                                          </a:xfrm>
                                          <a:prstGeom prst="rect">
                                            <a:avLst/>
                                          </a:prstGeom>
                                          <a:ln w="19050">
                                            <a:solidFill>
                                              <a:schemeClr val="bg1">
                                                <a:lumMod val="50000"/>
                                              </a:schemeClr>
                                            </a:solidFill>
                                          </a:ln>
                                          <a:effectLst>
                                            <a:outerShdw blurRad="50800" dist="38100" dir="2700000" algn="tl" rotWithShape="0">
                                              <a:prstClr val="black">
                                                <a:alpha val="40000"/>
                                              </a:prstClr>
                                            </a:outerShdw>
                                          </a:effec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766311" id="Text Box 4" o:spid="_x0000_s1027" type="#_x0000_t202" style="position:absolute;margin-left:-10.5pt;margin-top:23.6pt;width:501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" filled="f" stroked="f" strokeweight=".5pt">
                <v:textbox>
                  <w:txbxContent>
                    <w:p w14:paraId="1ADACD6B" w14:textId="66A5D936" w:rsidR="00E423A7" w:rsidRDefault="00E423A7">
                      <w:r>
                        <w:rPr>
                          <w:noProof/>
                        </w:rPr>
                        <w:drawing>
                          <wp:inline distT="0" distB="0" distL="0" distR="0" wp14:anchorId="038ACDCE" wp14:editId="132C6D96">
                            <wp:extent cx="5852160" cy="849330"/>
                            <wp:effectExtent l="57150" t="57150" r="110490" b="122555"/>
                            <wp:docPr id="5" name="Picture 5" descr="A close up of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6th amendment.JPG"/>
                                    <pic:cNvPicPr/>
                                  </pic:nvPicPr>
                                  <pic:blipFill>
                                    <a:blip r:embed="rId11">
                                      <a:extLst>
                                        <a:ext uri="{28A0092B-C50C-407E-A947-70E740481C1C}">
                                          <a14:useLocalDpi xmlns:a14="http://schemas.microsoft.com/office/drawing/2010/main" val="0"/>
                                        </a:ext>
                                      </a:extLst>
                                    </a:blip>
                                    <a:stretch>
                                      <a:fillRect/>
                                    </a:stretch>
                                  </pic:blipFill>
                                  <pic:spPr>
                                    <a:xfrm>
                                      <a:off x="0" y="0"/>
                                      <a:ext cx="5852160" cy="849330"/>
                                    </a:xfrm>
                                    <a:prstGeom prst="rect">
                                      <a:avLst/>
                                    </a:prstGeom>
                                    <a:ln w="19050">
                                      <a:solidFill>
                                        <a:schemeClr val="bg1">
                                          <a:lumMod val="50000"/>
                                        </a:schemeClr>
                                      </a:solidFill>
                                    </a:ln>
                                    <a:effectLst>
                                      <a:outerShdw blurRad="50800" dist="38100" dir="2700000" algn="tl" rotWithShape="0">
                                        <a:prstClr val="black">
                                          <a:alpha val="40000"/>
                                        </a:prstClr>
                                      </a:outerShdw>
                                    </a:effectLst>
                                  </pic:spPr>
                                </pic:pic>
                              </a:graphicData>
                            </a:graphic>
                          </wp:inline>
                        </w:drawing>
                      </w:r>
                    </w:p>
                  </w:txbxContent>
                </v:textbox>
                <w10:wrap type="topAndBottom"/>
              </v:shape>
            </w:pict>
          </mc:Fallback>
        </mc:AlternateContent>
      </w:r>
      <w:r w:rsidR="00E8055F" w:rsidRPr="00E423A7">
        <w:rPr>
          <w:shd w:val="clear" w:color="auto" w:fill="FFFFFF"/>
        </w:rPr>
        <w:t>The Sixth Amendment to the Constitution</w:t>
      </w:r>
      <w:r w:rsidR="00DA2C39" w:rsidRPr="00E423A7">
        <w:rPr>
          <w:shd w:val="clear" w:color="auto" w:fill="FFFFFF"/>
        </w:rPr>
        <w:t xml:space="preserve"> as proposed and ratified</w:t>
      </w:r>
      <w:r w:rsidR="00E8055F" w:rsidRPr="00E423A7">
        <w:rPr>
          <w:shd w:val="clear" w:color="auto" w:fill="FFFFFF"/>
        </w:rPr>
        <w:t>:</w:t>
      </w:r>
    </w:p>
    <w:p w14:paraId="2F0B0226" w14:textId="7E909582" w:rsidR="00E423A7" w:rsidRPr="00124C0B" w:rsidRDefault="00E423A7" w:rsidP="00E423A7">
      <w:pPr>
        <w:spacing w:before="240"/>
        <w:rPr>
          <w:rFonts w:ascii="Garamond" w:hAnsi="Garamond"/>
          <w:sz w:val="20"/>
          <w:szCs w:val="20"/>
        </w:rPr>
      </w:pPr>
      <w:bookmarkStart w:id="0" w:name="_Hlk33686790"/>
      <w:r w:rsidRPr="00466D7E">
        <w:rPr>
          <w:rFonts w:ascii="Garamond" w:hAnsi="Garamond"/>
          <w:b/>
          <w:bCs/>
          <w:sz w:val="20"/>
          <w:szCs w:val="20"/>
        </w:rPr>
        <w:t>Source:</w:t>
      </w:r>
      <w:r w:rsidRPr="00124C0B">
        <w:rPr>
          <w:rFonts w:ascii="Garamond" w:hAnsi="Garamond"/>
          <w:sz w:val="20"/>
          <w:szCs w:val="20"/>
        </w:rPr>
        <w:t xml:space="preserve"> </w:t>
      </w:r>
      <w:r>
        <w:rPr>
          <w:rFonts w:ascii="Garamond" w:hAnsi="Garamond"/>
          <w:sz w:val="20"/>
          <w:szCs w:val="20"/>
        </w:rPr>
        <w:t>“</w:t>
      </w:r>
      <w:r w:rsidRPr="00124C0B">
        <w:rPr>
          <w:rFonts w:ascii="Garamond" w:hAnsi="Garamond"/>
          <w:sz w:val="20"/>
          <w:szCs w:val="20"/>
        </w:rPr>
        <w:t>Creating the Bill of Rights: Trial by Jury,</w:t>
      </w:r>
      <w:r>
        <w:rPr>
          <w:rFonts w:ascii="Garamond" w:hAnsi="Garamond"/>
          <w:sz w:val="20"/>
          <w:szCs w:val="20"/>
        </w:rPr>
        <w:t>”</w:t>
      </w:r>
      <w:r w:rsidRPr="00124C0B">
        <w:rPr>
          <w:rFonts w:ascii="Garamond" w:hAnsi="Garamond"/>
          <w:sz w:val="20"/>
          <w:szCs w:val="20"/>
        </w:rPr>
        <w:t xml:space="preserve"> Library of Congress, </w:t>
      </w:r>
      <w:hyperlink r:id="rId12" w:history="1">
        <w:r w:rsidRPr="00E423A7">
          <w:rPr>
            <w:rStyle w:val="Hyperlink"/>
            <w:rFonts w:ascii="Garamond" w:hAnsi="Garamond"/>
            <w:color w:val="auto"/>
            <w:sz w:val="20"/>
            <w:szCs w:val="20"/>
            <w:u w:val="none"/>
          </w:rPr>
          <w:t>https://www.loc.gov/exhibits/creating-the-united-states/interactives/bill-of-rights/trialbyjury/index.html</w:t>
        </w:r>
      </w:hyperlink>
      <w:r>
        <w:rPr>
          <w:rStyle w:val="Hyperlink"/>
          <w:rFonts w:ascii="Garamond" w:hAnsi="Garamond"/>
          <w:color w:val="auto"/>
          <w:sz w:val="20"/>
          <w:szCs w:val="20"/>
          <w:u w:val="none"/>
        </w:rPr>
        <w:t>.</w:t>
      </w:r>
      <w:r w:rsidRPr="00E423A7">
        <w:rPr>
          <w:rFonts w:ascii="Garamond" w:hAnsi="Garamond"/>
          <w:sz w:val="20"/>
          <w:szCs w:val="20"/>
        </w:rPr>
        <w:t xml:space="preserve"> </w:t>
      </w:r>
    </w:p>
    <w:p w14:paraId="2F0B1000" w14:textId="726826EE" w:rsidR="00902A19" w:rsidRPr="00E423A7" w:rsidRDefault="00900605" w:rsidP="00E423A7">
      <w:pPr>
        <w:pStyle w:val="Subhead1sl"/>
        <w:rPr>
          <w:shd w:val="clear" w:color="auto" w:fill="FFFFFF"/>
        </w:rPr>
      </w:pPr>
      <w:r w:rsidRPr="00E423A7">
        <w:rPr>
          <w:shd w:val="clear" w:color="auto" w:fill="FFFFFF"/>
        </w:rPr>
        <w:t>Vocabulary</w:t>
      </w:r>
    </w:p>
    <w:p w14:paraId="587B334D" w14:textId="646408E5" w:rsidR="00900605" w:rsidRPr="00376DFF" w:rsidRDefault="00902A19" w:rsidP="00376DFF">
      <w:pPr>
        <w:pStyle w:val="Bulletsl"/>
        <w:numPr>
          <w:ilvl w:val="0"/>
          <w:numId w:val="3"/>
        </w:numPr>
        <w:spacing w:line="276" w:lineRule="auto"/>
        <w:ind w:left="360"/>
        <w:rPr>
          <w:bCs/>
          <w:sz w:val="25"/>
          <w:szCs w:val="25"/>
        </w:rPr>
      </w:pPr>
      <w:r w:rsidRPr="00376DFF">
        <w:rPr>
          <w:bCs/>
          <w:sz w:val="25"/>
          <w:szCs w:val="25"/>
        </w:rPr>
        <w:t xml:space="preserve">Define the following terms </w:t>
      </w:r>
      <w:r w:rsidR="00DA2C39" w:rsidRPr="00376DFF">
        <w:rPr>
          <w:bCs/>
          <w:sz w:val="25"/>
          <w:szCs w:val="25"/>
        </w:rPr>
        <w:t xml:space="preserve">below </w:t>
      </w:r>
      <w:r w:rsidRPr="00376DFF">
        <w:rPr>
          <w:bCs/>
          <w:sz w:val="25"/>
          <w:szCs w:val="25"/>
        </w:rPr>
        <w:t xml:space="preserve">and others you are not familiar with in your own words. You may wish to consult a legal dictionary at </w:t>
      </w:r>
      <w:hyperlink r:id="rId13" w:history="1">
        <w:r w:rsidRPr="00376DFF">
          <w:rPr>
            <w:rStyle w:val="Hyperlink"/>
            <w:color w:val="auto"/>
            <w:sz w:val="25"/>
            <w:szCs w:val="25"/>
          </w:rPr>
          <w:t>https://dictionary.law.com/</w:t>
        </w:r>
      </w:hyperlink>
      <w:r w:rsidRPr="00376DFF">
        <w:rPr>
          <w:sz w:val="25"/>
          <w:szCs w:val="25"/>
        </w:rPr>
        <w:t xml:space="preserve"> or </w:t>
      </w:r>
      <w:hyperlink r:id="rId14" w:history="1">
        <w:r w:rsidRPr="00376DFF">
          <w:rPr>
            <w:rStyle w:val="Hyperlink"/>
            <w:color w:val="auto"/>
            <w:sz w:val="25"/>
            <w:szCs w:val="25"/>
          </w:rPr>
          <w:t>https://www.nolo.com/dictionary</w:t>
        </w:r>
      </w:hyperlink>
      <w:r w:rsidR="009B0F6F">
        <w:rPr>
          <w:rStyle w:val="Hyperlink"/>
          <w:color w:val="auto"/>
          <w:sz w:val="25"/>
          <w:szCs w:val="25"/>
        </w:rPr>
        <w:t>.</w:t>
      </w:r>
    </w:p>
    <w:p w14:paraId="7CFA453E" w14:textId="700A901B" w:rsidR="00CD0DD6" w:rsidRDefault="00CD0DD6" w:rsidP="00376DFF">
      <w:pPr>
        <w:pStyle w:val="Bulletsl"/>
        <w:numPr>
          <w:ilvl w:val="1"/>
          <w:numId w:val="3"/>
        </w:numPr>
        <w:spacing w:after="600" w:line="360" w:lineRule="auto"/>
        <w:ind w:left="720"/>
        <w:rPr>
          <w:bCs/>
          <w:sz w:val="25"/>
          <w:szCs w:val="25"/>
        </w:rPr>
      </w:pPr>
      <w:r>
        <w:rPr>
          <w:bCs/>
          <w:sz w:val="25"/>
          <w:szCs w:val="25"/>
        </w:rPr>
        <w:t>ascertain:</w:t>
      </w:r>
    </w:p>
    <w:p w14:paraId="092F6CED" w14:textId="3BBDE22E" w:rsidR="00CD0DD6" w:rsidRDefault="00CD0DD6" w:rsidP="00376DFF">
      <w:pPr>
        <w:pStyle w:val="Bulletsl"/>
        <w:numPr>
          <w:ilvl w:val="1"/>
          <w:numId w:val="3"/>
        </w:numPr>
        <w:spacing w:after="600" w:line="360" w:lineRule="auto"/>
        <w:ind w:left="720"/>
        <w:rPr>
          <w:bCs/>
          <w:sz w:val="25"/>
          <w:szCs w:val="25"/>
        </w:rPr>
      </w:pPr>
      <w:r>
        <w:rPr>
          <w:bCs/>
          <w:sz w:val="25"/>
          <w:szCs w:val="25"/>
        </w:rPr>
        <w:t>accusation:</w:t>
      </w:r>
    </w:p>
    <w:p w14:paraId="2AB06749" w14:textId="12842CA7" w:rsidR="00CD0DD6" w:rsidRDefault="00CD0DD6" w:rsidP="00376DFF">
      <w:pPr>
        <w:pStyle w:val="Bulletsl"/>
        <w:numPr>
          <w:ilvl w:val="1"/>
          <w:numId w:val="3"/>
        </w:numPr>
        <w:spacing w:after="600" w:line="360" w:lineRule="auto"/>
        <w:ind w:left="720"/>
        <w:rPr>
          <w:bCs/>
          <w:sz w:val="25"/>
          <w:szCs w:val="25"/>
        </w:rPr>
      </w:pPr>
      <w:r>
        <w:rPr>
          <w:bCs/>
          <w:sz w:val="25"/>
          <w:szCs w:val="25"/>
        </w:rPr>
        <w:t>compulsory:</w:t>
      </w:r>
    </w:p>
    <w:p w14:paraId="73B1B731" w14:textId="06994002" w:rsidR="00CD0DD6" w:rsidRDefault="00CD0DD6" w:rsidP="00376DFF">
      <w:pPr>
        <w:pStyle w:val="Bulletsl"/>
        <w:numPr>
          <w:ilvl w:val="1"/>
          <w:numId w:val="3"/>
        </w:numPr>
        <w:spacing w:after="600" w:line="360" w:lineRule="auto"/>
        <w:ind w:left="720"/>
        <w:rPr>
          <w:bCs/>
          <w:sz w:val="25"/>
          <w:szCs w:val="25"/>
        </w:rPr>
      </w:pPr>
      <w:r>
        <w:rPr>
          <w:bCs/>
          <w:sz w:val="25"/>
          <w:szCs w:val="25"/>
        </w:rPr>
        <w:t>counsel:</w:t>
      </w:r>
    </w:p>
    <w:p w14:paraId="70974E98" w14:textId="4D2ECCD2" w:rsidR="00CD0DD6" w:rsidRDefault="00CD0DD6" w:rsidP="00376DFF">
      <w:pPr>
        <w:pStyle w:val="Bulletsl"/>
        <w:numPr>
          <w:ilvl w:val="1"/>
          <w:numId w:val="3"/>
        </w:numPr>
        <w:spacing w:after="600" w:line="360" w:lineRule="auto"/>
        <w:ind w:left="720"/>
        <w:rPr>
          <w:bCs/>
          <w:sz w:val="25"/>
          <w:szCs w:val="25"/>
        </w:rPr>
      </w:pPr>
      <w:proofErr w:type="spellStart"/>
      <w:r>
        <w:rPr>
          <w:bCs/>
          <w:sz w:val="25"/>
          <w:szCs w:val="25"/>
        </w:rPr>
        <w:t>defence</w:t>
      </w:r>
      <w:proofErr w:type="spellEnd"/>
      <w:r>
        <w:rPr>
          <w:bCs/>
          <w:sz w:val="25"/>
          <w:szCs w:val="25"/>
        </w:rPr>
        <w:t xml:space="preserve"> (defense):</w:t>
      </w:r>
    </w:p>
    <w:p w14:paraId="1DB1B9B6" w14:textId="4039484B" w:rsidR="00CD0DD6" w:rsidRDefault="00CD0DD6" w:rsidP="00376DFF">
      <w:pPr>
        <w:pStyle w:val="Bulletsl"/>
        <w:numPr>
          <w:ilvl w:val="1"/>
          <w:numId w:val="3"/>
        </w:numPr>
        <w:spacing w:after="600" w:line="360" w:lineRule="auto"/>
        <w:ind w:left="720"/>
        <w:rPr>
          <w:bCs/>
          <w:sz w:val="25"/>
          <w:szCs w:val="25"/>
        </w:rPr>
      </w:pPr>
      <w:r>
        <w:rPr>
          <w:bCs/>
          <w:sz w:val="25"/>
          <w:szCs w:val="25"/>
        </w:rPr>
        <w:lastRenderedPageBreak/>
        <w:t>impartial:</w:t>
      </w:r>
    </w:p>
    <w:p w14:paraId="6A5A151F" w14:textId="6D6A2F9E" w:rsidR="00900605" w:rsidRPr="00376DFF" w:rsidRDefault="00376DFF" w:rsidP="00376DFF">
      <w:pPr>
        <w:pStyle w:val="Bulletsl"/>
        <w:numPr>
          <w:ilvl w:val="1"/>
          <w:numId w:val="3"/>
        </w:numPr>
        <w:spacing w:after="600" w:line="360" w:lineRule="auto"/>
        <w:ind w:left="720"/>
        <w:rPr>
          <w:bCs/>
          <w:sz w:val="25"/>
          <w:szCs w:val="25"/>
        </w:rPr>
      </w:pPr>
      <w:r w:rsidRPr="00376DFF">
        <w:rPr>
          <w:bCs/>
          <w:sz w:val="25"/>
          <w:szCs w:val="25"/>
        </w:rPr>
        <w:t>p</w:t>
      </w:r>
      <w:r w:rsidR="00DA2C39" w:rsidRPr="00376DFF">
        <w:rPr>
          <w:bCs/>
          <w:sz w:val="25"/>
          <w:szCs w:val="25"/>
        </w:rPr>
        <w:t>rosecutions</w:t>
      </w:r>
      <w:r w:rsidRPr="00376DFF">
        <w:rPr>
          <w:bCs/>
          <w:sz w:val="25"/>
          <w:szCs w:val="25"/>
        </w:rPr>
        <w:t>:</w:t>
      </w:r>
    </w:p>
    <w:p w14:paraId="031E542B" w14:textId="016F6228" w:rsidR="00B24440" w:rsidRPr="00376DFF" w:rsidRDefault="00B24440" w:rsidP="00376DFF">
      <w:pPr>
        <w:pStyle w:val="Bulletsl"/>
        <w:numPr>
          <w:ilvl w:val="1"/>
          <w:numId w:val="3"/>
        </w:numPr>
        <w:spacing w:after="600" w:line="360" w:lineRule="auto"/>
        <w:ind w:left="720"/>
        <w:rPr>
          <w:bCs/>
          <w:sz w:val="25"/>
          <w:szCs w:val="25"/>
        </w:rPr>
      </w:pPr>
      <w:r w:rsidRPr="00376DFF">
        <w:rPr>
          <w:bCs/>
          <w:sz w:val="25"/>
          <w:szCs w:val="25"/>
        </w:rPr>
        <w:t>Other words you need to define:</w:t>
      </w:r>
    </w:p>
    <w:p w14:paraId="5F447E69" w14:textId="20AA791D" w:rsidR="00D067C8" w:rsidRPr="00E423A7" w:rsidRDefault="00E423A7" w:rsidP="00E423A7">
      <w:pPr>
        <w:pStyle w:val="Subhead1sl"/>
        <w:rPr>
          <w:shd w:val="clear" w:color="auto" w:fill="FFFFFF"/>
        </w:rPr>
      </w:pPr>
      <w:r w:rsidRPr="00E423A7">
        <w:rPr>
          <w:shd w:val="clear" w:color="auto" w:fill="FFFFFF"/>
        </w:rPr>
        <w:t>Observe</w:t>
      </w:r>
    </w:p>
    <w:bookmarkEnd w:id="0"/>
    <w:p w14:paraId="2C38813C" w14:textId="77777777" w:rsidR="00E658BC" w:rsidRPr="00376DFF" w:rsidRDefault="00E658BC" w:rsidP="00376DFF">
      <w:pPr>
        <w:pStyle w:val="ListParagraph"/>
        <w:numPr>
          <w:ilvl w:val="0"/>
          <w:numId w:val="3"/>
        </w:numPr>
        <w:spacing w:after="1080" w:line="276" w:lineRule="auto"/>
        <w:ind w:left="360"/>
        <w:contextualSpacing w:val="0"/>
        <w:rPr>
          <w:rFonts w:ascii="Garamond" w:hAnsi="Garamond"/>
          <w:sz w:val="25"/>
          <w:szCs w:val="25"/>
        </w:rPr>
      </w:pPr>
      <w:r w:rsidRPr="00376DFF">
        <w:rPr>
          <w:rFonts w:ascii="Garamond" w:hAnsi="Garamond"/>
          <w:sz w:val="25"/>
          <w:szCs w:val="25"/>
        </w:rPr>
        <w:t>What do you notice first about the original copy of the proposed Bill of Rights?</w:t>
      </w:r>
    </w:p>
    <w:p w14:paraId="6C6DF3FD" w14:textId="7E49A76E" w:rsidR="006C0BCF" w:rsidRPr="00376DFF" w:rsidRDefault="006C0BCF" w:rsidP="00376DFF">
      <w:pPr>
        <w:pStyle w:val="ListParagraph"/>
        <w:numPr>
          <w:ilvl w:val="0"/>
          <w:numId w:val="3"/>
        </w:numPr>
        <w:spacing w:after="1080" w:line="276" w:lineRule="auto"/>
        <w:ind w:left="360"/>
        <w:contextualSpacing w:val="0"/>
        <w:rPr>
          <w:rFonts w:ascii="Garamond" w:hAnsi="Garamond"/>
          <w:sz w:val="25"/>
          <w:szCs w:val="25"/>
        </w:rPr>
      </w:pPr>
      <w:r w:rsidRPr="00376DFF">
        <w:rPr>
          <w:rFonts w:ascii="Garamond" w:hAnsi="Garamond"/>
          <w:sz w:val="25"/>
          <w:szCs w:val="25"/>
        </w:rPr>
        <w:t>What do you notice first</w:t>
      </w:r>
      <w:r w:rsidR="00B24440" w:rsidRPr="00376DFF">
        <w:rPr>
          <w:rFonts w:ascii="Garamond" w:hAnsi="Garamond"/>
          <w:sz w:val="25"/>
          <w:szCs w:val="25"/>
        </w:rPr>
        <w:t xml:space="preserve"> about the words in this</w:t>
      </w:r>
      <w:r w:rsidR="00A350E8" w:rsidRPr="00376DFF">
        <w:rPr>
          <w:rFonts w:ascii="Garamond" w:hAnsi="Garamond"/>
          <w:sz w:val="25"/>
          <w:szCs w:val="25"/>
        </w:rPr>
        <w:t xml:space="preserve"> amendment</w:t>
      </w:r>
      <w:r w:rsidRPr="00376DFF">
        <w:rPr>
          <w:rFonts w:ascii="Garamond" w:hAnsi="Garamond"/>
          <w:sz w:val="25"/>
          <w:szCs w:val="25"/>
        </w:rPr>
        <w:t>?</w:t>
      </w:r>
    </w:p>
    <w:p w14:paraId="3A37129D" w14:textId="28E70AA1" w:rsidR="00420223" w:rsidRPr="00E423A7" w:rsidRDefault="00E423A7" w:rsidP="00E423A7">
      <w:pPr>
        <w:pStyle w:val="Subhead1sl"/>
        <w:rPr>
          <w:shd w:val="clear" w:color="auto" w:fill="FFFFFF"/>
        </w:rPr>
      </w:pPr>
      <w:r w:rsidRPr="00E423A7">
        <w:rPr>
          <w:shd w:val="clear" w:color="auto" w:fill="FFFFFF"/>
        </w:rPr>
        <w:t>Reflect</w:t>
      </w:r>
    </w:p>
    <w:p w14:paraId="099F69DC" w14:textId="2914D9B3" w:rsidR="007052EB" w:rsidRPr="00376DFF" w:rsidRDefault="00E35891" w:rsidP="00376DFF">
      <w:pPr>
        <w:pStyle w:val="ListParagraph"/>
        <w:numPr>
          <w:ilvl w:val="0"/>
          <w:numId w:val="3"/>
        </w:numPr>
        <w:spacing w:after="1080" w:line="276" w:lineRule="auto"/>
        <w:ind w:left="360"/>
        <w:contextualSpacing w:val="0"/>
        <w:rPr>
          <w:rFonts w:ascii="Garamond" w:hAnsi="Garamond"/>
          <w:sz w:val="25"/>
          <w:szCs w:val="25"/>
        </w:rPr>
      </w:pPr>
      <w:r w:rsidRPr="00376DFF">
        <w:rPr>
          <w:rFonts w:ascii="Garamond" w:hAnsi="Garamond"/>
          <w:sz w:val="25"/>
          <w:szCs w:val="25"/>
        </w:rPr>
        <w:t>What rights does the Sixth Amendment guarantee</w:t>
      </w:r>
      <w:r w:rsidR="007052EB" w:rsidRPr="00376DFF">
        <w:rPr>
          <w:rFonts w:ascii="Garamond" w:hAnsi="Garamond"/>
          <w:sz w:val="25"/>
          <w:szCs w:val="25"/>
        </w:rPr>
        <w:t xml:space="preserve"> in your own words</w:t>
      </w:r>
      <w:r w:rsidRPr="00376DFF">
        <w:rPr>
          <w:rFonts w:ascii="Garamond" w:hAnsi="Garamond"/>
          <w:sz w:val="25"/>
          <w:szCs w:val="25"/>
        </w:rPr>
        <w:t>?</w:t>
      </w:r>
    </w:p>
    <w:p w14:paraId="64383047" w14:textId="315646B8" w:rsidR="00902A19" w:rsidRPr="00376DFF" w:rsidRDefault="00E35891" w:rsidP="00376DFF">
      <w:pPr>
        <w:pStyle w:val="ListParagraph"/>
        <w:numPr>
          <w:ilvl w:val="0"/>
          <w:numId w:val="3"/>
        </w:numPr>
        <w:spacing w:after="1080" w:line="276" w:lineRule="auto"/>
        <w:ind w:left="360"/>
        <w:contextualSpacing w:val="0"/>
        <w:rPr>
          <w:rFonts w:ascii="Garamond" w:hAnsi="Garamond"/>
          <w:sz w:val="25"/>
          <w:szCs w:val="25"/>
        </w:rPr>
      </w:pPr>
      <w:r w:rsidRPr="00376DFF">
        <w:rPr>
          <w:rFonts w:ascii="Garamond" w:hAnsi="Garamond"/>
          <w:sz w:val="25"/>
          <w:szCs w:val="25"/>
        </w:rPr>
        <w:t xml:space="preserve">Why do you think the </w:t>
      </w:r>
      <w:r w:rsidR="00376DFF">
        <w:rPr>
          <w:rFonts w:ascii="Garamond" w:hAnsi="Garamond"/>
          <w:sz w:val="25"/>
          <w:szCs w:val="25"/>
        </w:rPr>
        <w:t>F</w:t>
      </w:r>
      <w:r w:rsidRPr="00376DFF">
        <w:rPr>
          <w:rFonts w:ascii="Garamond" w:hAnsi="Garamond"/>
          <w:sz w:val="25"/>
          <w:szCs w:val="25"/>
        </w:rPr>
        <w:t>ramers of the Bill of Rights included the Sixth Amendment</w:t>
      </w:r>
      <w:r w:rsidR="00902A19" w:rsidRPr="00376DFF">
        <w:rPr>
          <w:rFonts w:ascii="Garamond" w:hAnsi="Garamond"/>
          <w:sz w:val="25"/>
          <w:szCs w:val="25"/>
        </w:rPr>
        <w:t>?</w:t>
      </w:r>
    </w:p>
    <w:p w14:paraId="14311EA3" w14:textId="428F9296" w:rsidR="00420223" w:rsidRPr="00E423A7" w:rsidRDefault="00E423A7" w:rsidP="00E423A7">
      <w:pPr>
        <w:pStyle w:val="Subhead1sl"/>
        <w:rPr>
          <w:shd w:val="clear" w:color="auto" w:fill="FFFFFF"/>
        </w:rPr>
      </w:pPr>
      <w:r w:rsidRPr="00E423A7">
        <w:rPr>
          <w:shd w:val="clear" w:color="auto" w:fill="FFFFFF"/>
        </w:rPr>
        <w:t>Question</w:t>
      </w:r>
    </w:p>
    <w:p w14:paraId="1EF2DD4A" w14:textId="39D450A7" w:rsidR="00420223" w:rsidRDefault="00420223" w:rsidP="00376DFF">
      <w:pPr>
        <w:pStyle w:val="ListParagraph"/>
        <w:numPr>
          <w:ilvl w:val="0"/>
          <w:numId w:val="3"/>
        </w:numPr>
        <w:spacing w:after="1080" w:line="276" w:lineRule="auto"/>
        <w:ind w:left="360"/>
        <w:contextualSpacing w:val="0"/>
        <w:rPr>
          <w:rFonts w:ascii="Garamond" w:hAnsi="Garamond"/>
          <w:sz w:val="25"/>
          <w:szCs w:val="25"/>
        </w:rPr>
      </w:pPr>
      <w:r w:rsidRPr="00376DFF">
        <w:rPr>
          <w:rFonts w:ascii="Garamond" w:hAnsi="Garamond"/>
          <w:sz w:val="25"/>
          <w:szCs w:val="25"/>
        </w:rPr>
        <w:t>What do you still wonder about this source?</w:t>
      </w:r>
    </w:p>
    <w:p w14:paraId="2126F245" w14:textId="77777777" w:rsidR="008B1F22" w:rsidRPr="008B1F22" w:rsidRDefault="008B1F22" w:rsidP="008B1F22">
      <w:pPr>
        <w:pStyle w:val="Bulletsl"/>
      </w:pPr>
    </w:p>
    <w:sectPr w:rsidR="008B1F22" w:rsidRPr="008B1F22" w:rsidSect="00E423A7">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F69138" w14:textId="77777777" w:rsidR="00851A6D" w:rsidRDefault="00851A6D" w:rsidP="00F25F70">
      <w:pPr>
        <w:spacing w:after="0" w:line="240" w:lineRule="auto"/>
      </w:pPr>
      <w:r>
        <w:separator/>
      </w:r>
    </w:p>
  </w:endnote>
  <w:endnote w:type="continuationSeparator" w:id="0">
    <w:p w14:paraId="08466514" w14:textId="77777777" w:rsidR="00851A6D" w:rsidRDefault="00851A6D" w:rsidP="00F25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Muli (OTF)">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uli">
    <w:charset w:val="00"/>
    <w:family w:val="auto"/>
    <w:pitch w:val="variable"/>
    <w:sig w:usb0="A00000EF" w:usb1="4000204B"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698C57" w14:textId="77777777" w:rsidR="001861A8" w:rsidRDefault="001861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Garamond" w:hAnsi="Garamond"/>
      </w:rPr>
      <w:id w:val="93053534"/>
      <w:docPartObj>
        <w:docPartGallery w:val="Page Numbers (Bottom of Page)"/>
        <w:docPartUnique/>
      </w:docPartObj>
    </w:sdtPr>
    <w:sdtEndPr>
      <w:rPr>
        <w:rStyle w:val="BasiccopyslChar"/>
        <w:rFonts w:eastAsia="Garamond" w:cs="Garamond"/>
        <w:sz w:val="25"/>
        <w:szCs w:val="25"/>
      </w:rPr>
    </w:sdtEndPr>
    <w:sdtContent>
      <w:p w14:paraId="09BE9CBA" w14:textId="103E273F" w:rsidR="00F25F70" w:rsidRPr="009B0F6F" w:rsidRDefault="009B0F6F" w:rsidP="009B0F6F">
        <w:pPr>
          <w:pStyle w:val="Footer"/>
          <w:rPr>
            <w:rFonts w:ascii="Garamond" w:eastAsia="Garamond" w:hAnsi="Garamond" w:cs="Garamond"/>
          </w:rPr>
        </w:pPr>
        <w:r w:rsidRPr="009B0F6F">
          <w:rPr>
            <w:rStyle w:val="BasiccopyslChar"/>
            <w:sz w:val="22"/>
            <w:szCs w:val="22"/>
          </w:rPr>
          <w:t>© 2020 Street Law, Inc.</w:t>
        </w:r>
        <w:r w:rsidRPr="009B0F6F">
          <w:rPr>
            <w:rStyle w:val="BasiccopyslChar"/>
            <w:sz w:val="22"/>
            <w:szCs w:val="22"/>
          </w:rPr>
          <w:tab/>
        </w:r>
        <w:r w:rsidRPr="009B0F6F">
          <w:rPr>
            <w:rStyle w:val="BasiccopyslChar"/>
            <w:sz w:val="22"/>
            <w:szCs w:val="22"/>
          </w:rPr>
          <w:tab/>
          <w:t xml:space="preserve"> </w:t>
        </w:r>
        <w:r w:rsidRPr="009B0F6F">
          <w:rPr>
            <w:rStyle w:val="BasiccopyslChar"/>
            <w:sz w:val="22"/>
            <w:szCs w:val="22"/>
          </w:rPr>
          <w:fldChar w:fldCharType="begin"/>
        </w:r>
        <w:r w:rsidRPr="009B0F6F">
          <w:rPr>
            <w:rStyle w:val="BasiccopyslChar"/>
            <w:sz w:val="22"/>
            <w:szCs w:val="22"/>
          </w:rPr>
          <w:instrText xml:space="preserve"> PAGE   \* MERGEFORMAT </w:instrText>
        </w:r>
        <w:r w:rsidRPr="009B0F6F">
          <w:rPr>
            <w:rStyle w:val="BasiccopyslChar"/>
            <w:sz w:val="22"/>
            <w:szCs w:val="22"/>
          </w:rPr>
          <w:fldChar w:fldCharType="separate"/>
        </w:r>
        <w:r w:rsidRPr="009B0F6F">
          <w:rPr>
            <w:rStyle w:val="BasiccopyslChar"/>
            <w:sz w:val="22"/>
            <w:szCs w:val="22"/>
          </w:rPr>
          <w:t>2</w:t>
        </w:r>
        <w:r w:rsidRPr="009B0F6F">
          <w:rPr>
            <w:rStyle w:val="BasiccopyslChar"/>
            <w:noProof/>
            <w:sz w:val="22"/>
            <w:szCs w:val="22"/>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EA4A5A" w14:textId="78052808" w:rsidR="00EA614E" w:rsidRPr="00132661" w:rsidRDefault="00EA614E" w:rsidP="00EA614E">
    <w:pPr>
      <w:pStyle w:val="Subhead3red"/>
      <w:suppressAutoHyphens/>
      <w:spacing w:before="120" w:after="120"/>
      <w:rPr>
        <w:rFonts w:ascii="Garamond" w:hAnsi="Garamond" w:cstheme="minorHAnsi"/>
        <w:b w:val="0"/>
        <w:bCs w:val="0"/>
        <w:i/>
        <w:iCs/>
        <w:color w:val="auto"/>
        <w:sz w:val="22"/>
        <w:szCs w:val="22"/>
      </w:rPr>
    </w:pPr>
    <w:r w:rsidRPr="00132661">
      <w:rPr>
        <w:rFonts w:ascii="Garamond" w:hAnsi="Garamond" w:cs="Muli"/>
        <w:b w:val="0"/>
        <w:bCs w:val="0"/>
        <w:i/>
        <w:iCs/>
        <w:color w:val="auto"/>
        <w:sz w:val="22"/>
        <w:szCs w:val="22"/>
      </w:rPr>
      <w:t>Content created and featured in partnership with the TPS program does not indicate an endorsement by the Library of Congress.</w:t>
    </w:r>
  </w:p>
  <w:p w14:paraId="174A851A" w14:textId="08C98380" w:rsidR="00376DFF" w:rsidRPr="00EA614E" w:rsidRDefault="00EA614E" w:rsidP="00EA614E">
    <w:pPr>
      <w:pStyle w:val="Subhead3red"/>
      <w:suppressAutoHyphens/>
      <w:spacing w:before="0" w:after="0"/>
    </w:pPr>
    <w:r w:rsidRPr="00132661">
      <w:rPr>
        <w:rFonts w:ascii="Garamond" w:hAnsi="Garamond" w:cstheme="minorHAnsi"/>
        <w:b w:val="0"/>
        <w:bCs w:val="0"/>
        <w:color w:val="auto"/>
        <w:sz w:val="22"/>
        <w:szCs w:val="22"/>
      </w:rPr>
      <w:t>©</w:t>
    </w:r>
    <w:r w:rsidRPr="00132661">
      <w:rPr>
        <w:rFonts w:ascii="Garamond" w:hAnsi="Garamond"/>
        <w:b w:val="0"/>
        <w:bCs w:val="0"/>
        <w:color w:val="auto"/>
        <w:sz w:val="22"/>
        <w:szCs w:val="22"/>
      </w:rPr>
      <w:t xml:space="preserve"> 2020 Street Law, Inc.</w:t>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r>
    <w:r>
      <w:rPr>
        <w:rFonts w:ascii="Garamond" w:hAnsi="Garamond"/>
        <w:b w:val="0"/>
        <w:bCs w:val="0"/>
        <w:color w:val="auto"/>
        <w:sz w:val="22"/>
        <w:szCs w:val="22"/>
      </w:rPr>
      <w:tab/>
      <w:t xml:space="preserve">           Last updated: 07/21/2020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BE65F2" w14:textId="77777777" w:rsidR="00851A6D" w:rsidRDefault="00851A6D" w:rsidP="00F25F70">
      <w:pPr>
        <w:spacing w:after="0" w:line="240" w:lineRule="auto"/>
      </w:pPr>
      <w:r>
        <w:separator/>
      </w:r>
    </w:p>
  </w:footnote>
  <w:footnote w:type="continuationSeparator" w:id="0">
    <w:p w14:paraId="13CD834F" w14:textId="77777777" w:rsidR="00851A6D" w:rsidRDefault="00851A6D" w:rsidP="00F25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E32F5" w14:textId="77777777" w:rsidR="001861A8" w:rsidRDefault="00186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42E28B" w14:textId="08978873" w:rsidR="00E423A7" w:rsidRPr="009B0F6F" w:rsidRDefault="009B0F6F" w:rsidP="009B0F6F">
    <w:pPr>
      <w:pStyle w:val="Basiccopysl"/>
      <w:rPr>
        <w:sz w:val="22"/>
        <w:szCs w:val="22"/>
      </w:rPr>
    </w:pPr>
    <w:r>
      <w:rPr>
        <w:i/>
        <w:iCs/>
        <w:sz w:val="22"/>
        <w:szCs w:val="22"/>
      </w:rPr>
      <w:t xml:space="preserve">Gideon v. Wainwright </w:t>
    </w:r>
    <w:r w:rsidRPr="00F86BD3">
      <w:rPr>
        <w:sz w:val="22"/>
        <w:szCs w:val="22"/>
      </w:rPr>
      <w:t xml:space="preserve">/ </w:t>
    </w:r>
    <w:r>
      <w:rPr>
        <w:sz w:val="22"/>
        <w:szCs w:val="22"/>
      </w:rPr>
      <w:t>Sixth Amendment Analysis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4B2F2" w14:textId="77777777" w:rsidR="00EA614E" w:rsidRPr="008A3806" w:rsidRDefault="00EA614E" w:rsidP="00EA614E">
    <w:pPr>
      <w:pStyle w:val="Header"/>
      <w:jc w:val="right"/>
      <w:rPr>
        <w:rFonts w:ascii="Garamond" w:hAnsi="Garamond"/>
      </w:rPr>
    </w:pPr>
    <w:r w:rsidRPr="008A3806">
      <w:rPr>
        <w:rFonts w:ascii="Garamond" w:hAnsi="Garamond"/>
        <w:noProof/>
      </w:rPr>
      <mc:AlternateContent>
        <mc:Choice Requires="wps">
          <w:drawing>
            <wp:anchor distT="0" distB="0" distL="114300" distR="114300" simplePos="0" relativeHeight="251660288" behindDoc="0" locked="0" layoutInCell="1" allowOverlap="1" wp14:anchorId="30C1D9BD" wp14:editId="17CAE9D3">
              <wp:simplePos x="0" y="0"/>
              <wp:positionH relativeFrom="column">
                <wp:posOffset>3353596</wp:posOffset>
              </wp:positionH>
              <wp:positionV relativeFrom="paragraph">
                <wp:posOffset>-175260</wp:posOffset>
              </wp:positionV>
              <wp:extent cx="2695575" cy="542925"/>
              <wp:effectExtent l="0" t="0" r="0" b="0"/>
              <wp:wrapNone/>
              <wp:docPr id="1" name="Text Box 1"/>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06EF2ED" w14:textId="77777777" w:rsidR="00EA614E" w:rsidRDefault="00EA614E" w:rsidP="00EA614E">
                          <w:pPr>
                            <w:jc w:val="right"/>
                          </w:pPr>
                          <w:r>
                            <w:rPr>
                              <w:noProof/>
                            </w:rPr>
                            <w:drawing>
                              <wp:inline distT="0" distB="0" distL="0" distR="0" wp14:anchorId="02B92904" wp14:editId="14673740">
                                <wp:extent cx="2484120" cy="445135"/>
                                <wp:effectExtent l="0" t="0" r="0" b="0"/>
                                <wp:docPr id="42" name="Picture 42"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S-headerID_horiz_member_blk.png"/>
                                        <pic:cNvPicPr/>
                                      </pic:nvPicPr>
                                      <pic:blipFill>
                                        <a:blip r:embed="rId1">
                                          <a:extLst>
                                            <a:ext uri="{28A0092B-C50C-407E-A947-70E740481C1C}">
                                              <a14:useLocalDpi xmlns:a14="http://schemas.microsoft.com/office/drawing/2010/main" val="0"/>
                                            </a:ext>
                                          </a:extLst>
                                        </a:blip>
                                        <a:stretch>
                                          <a:fillRect/>
                                        </a:stretch>
                                      </pic:blipFill>
                                      <pic:spPr>
                                        <a:xfrm>
                                          <a:off x="0" y="0"/>
                                          <a:ext cx="248412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C1D9BD" id="_x0000_t202" coordsize="21600,21600" o:spt="202" path="m,l,21600r21600,l21600,xe">
              <v:stroke joinstyle="miter"/>
              <v:path gradientshapeok="t" o:connecttype="rect"/>
            </v:shapetype>
            <v:shape id="Text Box 1" o:spid="_x0000_s1028" type="#_x0000_t202" style="position:absolute;left:0;text-align:left;margin-left:264.05pt;margin-top:-13.8pt;width:212.25pt;height:42.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" filled="f" stroked="f" strokeweight=".5pt">
              <v:textbox>
                <w:txbxContent>
                  <w:p w14:paraId="106EF2ED" w14:textId="77777777" w:rsidR="00EA614E" w:rsidRDefault="00EA614E" w:rsidP="00EA614E">
                    <w:pPr>
                      <w:jc w:val="right"/>
                    </w:pPr>
                    <w:r>
                      <w:rPr>
                        <w:noProof/>
                      </w:rPr>
                      <w:drawing>
                        <wp:inline distT="0" distB="0" distL="0" distR="0" wp14:anchorId="02B92904" wp14:editId="14673740">
                          <wp:extent cx="2484120" cy="445135"/>
                          <wp:effectExtent l="0" t="0" r="0" b="0"/>
                          <wp:docPr id="7" name="Picture 7" descr="A picture containing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PS-headerID_horiz_member_blk.png"/>
                                  <pic:cNvPicPr/>
                                </pic:nvPicPr>
                                <pic:blipFill>
                                  <a:blip r:embed="rId2">
                                    <a:extLst>
                                      <a:ext uri="{28A0092B-C50C-407E-A947-70E740481C1C}">
                                        <a14:useLocalDpi xmlns:a14="http://schemas.microsoft.com/office/drawing/2010/main" val="0"/>
                                      </a:ext>
                                    </a:extLst>
                                  </a:blip>
                                  <a:stretch>
                                    <a:fillRect/>
                                  </a:stretch>
                                </pic:blipFill>
                                <pic:spPr>
                                  <a:xfrm>
                                    <a:off x="0" y="0"/>
                                    <a:ext cx="2484120" cy="445135"/>
                                  </a:xfrm>
                                  <a:prstGeom prst="rect">
                                    <a:avLst/>
                                  </a:prstGeom>
                                </pic:spPr>
                              </pic:pic>
                            </a:graphicData>
                          </a:graphic>
                        </wp:inline>
                      </w:drawing>
                    </w:r>
                  </w:p>
                </w:txbxContent>
              </v:textbox>
            </v:shape>
          </w:pict>
        </mc:Fallback>
      </mc:AlternateContent>
    </w:r>
    <w:r w:rsidRPr="008A3806">
      <w:rPr>
        <w:rFonts w:ascii="Garamond" w:hAnsi="Garamond"/>
        <w:noProof/>
      </w:rPr>
      <mc:AlternateContent>
        <mc:Choice Requires="wps">
          <w:drawing>
            <wp:anchor distT="0" distB="0" distL="114300" distR="114300" simplePos="0" relativeHeight="251659264" behindDoc="0" locked="0" layoutInCell="1" allowOverlap="1" wp14:anchorId="5E79060A" wp14:editId="63E984EC">
              <wp:simplePos x="0" y="0"/>
              <wp:positionH relativeFrom="column">
                <wp:posOffset>-209550</wp:posOffset>
              </wp:positionH>
              <wp:positionV relativeFrom="paragraph">
                <wp:posOffset>-171450</wp:posOffset>
              </wp:positionV>
              <wp:extent cx="2695575" cy="5429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69557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6BF5FF4" w14:textId="77777777" w:rsidR="00EA614E" w:rsidRDefault="00EA614E" w:rsidP="00EA614E">
                          <w:r>
                            <w:rPr>
                              <w:noProof/>
                            </w:rPr>
                            <w:drawing>
                              <wp:inline distT="0" distB="0" distL="0" distR="0" wp14:anchorId="17F9DBF2" wp14:editId="67778BA2">
                                <wp:extent cx="1718310" cy="445135"/>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3">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79060A" id="_x0000_s1029" type="#_x0000_t202" style="position:absolute;left:0;text-align:left;margin-left:-16.5pt;margin-top:-13.5pt;width:212.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" filled="f" stroked="f" strokeweight=".5pt">
              <v:textbox>
                <w:txbxContent>
                  <w:p w14:paraId="56BF5FF4" w14:textId="77777777" w:rsidR="00EA614E" w:rsidRDefault="00EA614E" w:rsidP="00EA614E">
                    <w:r>
                      <w:rPr>
                        <w:noProof/>
                      </w:rPr>
                      <w:drawing>
                        <wp:inline distT="0" distB="0" distL="0" distR="0" wp14:anchorId="17F9DBF2" wp14:editId="67778BA2">
                          <wp:extent cx="1718310" cy="445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eet Law logo.png"/>
                                  <pic:cNvPicPr/>
                                </pic:nvPicPr>
                                <pic:blipFill>
                                  <a:blip r:embed="rId4">
                                    <a:extLst>
                                      <a:ext uri="{28A0092B-C50C-407E-A947-70E740481C1C}">
                                        <a14:useLocalDpi xmlns:a14="http://schemas.microsoft.com/office/drawing/2010/main" val="0"/>
                                      </a:ext>
                                    </a:extLst>
                                  </a:blip>
                                  <a:stretch>
                                    <a:fillRect/>
                                  </a:stretch>
                                </pic:blipFill>
                                <pic:spPr>
                                  <a:xfrm>
                                    <a:off x="0" y="0"/>
                                    <a:ext cx="1718310" cy="445135"/>
                                  </a:xfrm>
                                  <a:prstGeom prst="rect">
                                    <a:avLst/>
                                  </a:prstGeom>
                                </pic:spPr>
                              </pic:pic>
                            </a:graphicData>
                          </a:graphic>
                        </wp:inline>
                      </w:drawing>
                    </w:r>
                  </w:p>
                </w:txbxContent>
              </v:textbox>
            </v:shape>
          </w:pict>
        </mc:Fallback>
      </mc:AlternateContent>
    </w:r>
  </w:p>
  <w:p w14:paraId="7B81CE8C" w14:textId="7AA8D0F8" w:rsidR="00E423A7" w:rsidRPr="00987C93" w:rsidRDefault="00E423A7" w:rsidP="00E423A7">
    <w:pPr>
      <w:pStyle w:val="Basiccopysl"/>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E27"/>
    <w:multiLevelType w:val="multilevel"/>
    <w:tmpl w:val="40D0D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903F4"/>
    <w:multiLevelType w:val="hybridMultilevel"/>
    <w:tmpl w:val="3CA018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640D0D"/>
    <w:multiLevelType w:val="hybridMultilevel"/>
    <w:tmpl w:val="F850CD4E"/>
    <w:lvl w:ilvl="0" w:tplc="BA7831CE">
      <w:start w:val="1"/>
      <w:numFmt w:val="bullet"/>
      <w:pStyle w:val="Bulletsl"/>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2"/>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911"/>
    <w:rsid w:val="000078E5"/>
    <w:rsid w:val="0009372E"/>
    <w:rsid w:val="000A0EB0"/>
    <w:rsid w:val="000A4283"/>
    <w:rsid w:val="000D26C0"/>
    <w:rsid w:val="00124C0B"/>
    <w:rsid w:val="00125DF7"/>
    <w:rsid w:val="001861A8"/>
    <w:rsid w:val="001A01F3"/>
    <w:rsid w:val="001D0E21"/>
    <w:rsid w:val="0026531E"/>
    <w:rsid w:val="00292EEF"/>
    <w:rsid w:val="00297DE2"/>
    <w:rsid w:val="002B0B35"/>
    <w:rsid w:val="002C1B8D"/>
    <w:rsid w:val="002D5911"/>
    <w:rsid w:val="002F50D1"/>
    <w:rsid w:val="0031543E"/>
    <w:rsid w:val="0034345E"/>
    <w:rsid w:val="00376DFF"/>
    <w:rsid w:val="00387AFB"/>
    <w:rsid w:val="003E1B7E"/>
    <w:rsid w:val="003F3DFF"/>
    <w:rsid w:val="00420223"/>
    <w:rsid w:val="00466D7E"/>
    <w:rsid w:val="004A11A2"/>
    <w:rsid w:val="004E2518"/>
    <w:rsid w:val="00524DCC"/>
    <w:rsid w:val="00531168"/>
    <w:rsid w:val="00537C2F"/>
    <w:rsid w:val="005D419C"/>
    <w:rsid w:val="006034C6"/>
    <w:rsid w:val="006754F4"/>
    <w:rsid w:val="00695C4F"/>
    <w:rsid w:val="006C0BCF"/>
    <w:rsid w:val="006C56A9"/>
    <w:rsid w:val="006D7445"/>
    <w:rsid w:val="006E1835"/>
    <w:rsid w:val="007052EB"/>
    <w:rsid w:val="007B0D12"/>
    <w:rsid w:val="007B5979"/>
    <w:rsid w:val="007D5575"/>
    <w:rsid w:val="00832929"/>
    <w:rsid w:val="00845A66"/>
    <w:rsid w:val="00851A6D"/>
    <w:rsid w:val="0085549D"/>
    <w:rsid w:val="008A54E0"/>
    <w:rsid w:val="008B1F22"/>
    <w:rsid w:val="008C7166"/>
    <w:rsid w:val="00900605"/>
    <w:rsid w:val="00902A19"/>
    <w:rsid w:val="00902B3F"/>
    <w:rsid w:val="00932CE2"/>
    <w:rsid w:val="009B0F6F"/>
    <w:rsid w:val="009C2E6A"/>
    <w:rsid w:val="00A350E8"/>
    <w:rsid w:val="00AB11D6"/>
    <w:rsid w:val="00AC3A6D"/>
    <w:rsid w:val="00AE4C49"/>
    <w:rsid w:val="00B072CE"/>
    <w:rsid w:val="00B24440"/>
    <w:rsid w:val="00B46FE9"/>
    <w:rsid w:val="00B84570"/>
    <w:rsid w:val="00BB0AA6"/>
    <w:rsid w:val="00BB7A9C"/>
    <w:rsid w:val="00BF65DB"/>
    <w:rsid w:val="00C47CEC"/>
    <w:rsid w:val="00CA1044"/>
    <w:rsid w:val="00CC210D"/>
    <w:rsid w:val="00CD0DD6"/>
    <w:rsid w:val="00CE7D04"/>
    <w:rsid w:val="00D02FD6"/>
    <w:rsid w:val="00D067C8"/>
    <w:rsid w:val="00D2626D"/>
    <w:rsid w:val="00D41060"/>
    <w:rsid w:val="00D42220"/>
    <w:rsid w:val="00D54723"/>
    <w:rsid w:val="00D55733"/>
    <w:rsid w:val="00DA2C39"/>
    <w:rsid w:val="00DE23A9"/>
    <w:rsid w:val="00E35891"/>
    <w:rsid w:val="00E423A7"/>
    <w:rsid w:val="00E57CB2"/>
    <w:rsid w:val="00E658BC"/>
    <w:rsid w:val="00E74123"/>
    <w:rsid w:val="00E8055F"/>
    <w:rsid w:val="00EA614E"/>
    <w:rsid w:val="00EE3F50"/>
    <w:rsid w:val="00F02EF4"/>
    <w:rsid w:val="00F25F70"/>
    <w:rsid w:val="00F40C63"/>
    <w:rsid w:val="00F82D36"/>
    <w:rsid w:val="00FC682E"/>
    <w:rsid w:val="00FD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34FB14"/>
  <w15:chartTrackingRefBased/>
  <w15:docId w15:val="{2EF7CA45-3C54-473A-B009-5502FBAD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2E6A"/>
    <w:rPr>
      <w:color w:val="0000FF"/>
      <w:u w:val="single"/>
    </w:rPr>
  </w:style>
  <w:style w:type="character" w:styleId="FollowedHyperlink">
    <w:name w:val="FollowedHyperlink"/>
    <w:basedOn w:val="DefaultParagraphFont"/>
    <w:uiPriority w:val="99"/>
    <w:semiHidden/>
    <w:unhideWhenUsed/>
    <w:rsid w:val="009C2E6A"/>
    <w:rPr>
      <w:color w:val="954F72" w:themeColor="followedHyperlink"/>
      <w:u w:val="single"/>
    </w:rPr>
  </w:style>
  <w:style w:type="paragraph" w:styleId="Header">
    <w:name w:val="header"/>
    <w:basedOn w:val="Normal"/>
    <w:link w:val="HeaderChar"/>
    <w:uiPriority w:val="99"/>
    <w:unhideWhenUsed/>
    <w:rsid w:val="00F25F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5F70"/>
  </w:style>
  <w:style w:type="paragraph" w:styleId="Footer">
    <w:name w:val="footer"/>
    <w:basedOn w:val="Normal"/>
    <w:link w:val="FooterChar"/>
    <w:uiPriority w:val="99"/>
    <w:unhideWhenUsed/>
    <w:rsid w:val="00F25F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5F70"/>
  </w:style>
  <w:style w:type="paragraph" w:styleId="BodyText">
    <w:name w:val="Body Text"/>
    <w:basedOn w:val="Normal"/>
    <w:link w:val="BodyTextChar"/>
    <w:uiPriority w:val="1"/>
    <w:qFormat/>
    <w:rsid w:val="00F25F70"/>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F25F70"/>
    <w:rPr>
      <w:rFonts w:ascii="Times New Roman" w:eastAsia="Times New Roman" w:hAnsi="Times New Roman" w:cs="Times New Roman"/>
      <w:sz w:val="24"/>
      <w:szCs w:val="24"/>
      <w:lang w:bidi="en-US"/>
    </w:rPr>
  </w:style>
  <w:style w:type="character" w:styleId="HTMLCite">
    <w:name w:val="HTML Cite"/>
    <w:basedOn w:val="DefaultParagraphFont"/>
    <w:uiPriority w:val="99"/>
    <w:semiHidden/>
    <w:unhideWhenUsed/>
    <w:rsid w:val="00902B3F"/>
    <w:rPr>
      <w:i/>
      <w:iCs/>
    </w:rPr>
  </w:style>
  <w:style w:type="paragraph" w:customStyle="1" w:styleId="Bulletsl">
    <w:name w:val="Bullet_sl"/>
    <w:basedOn w:val="Normal"/>
    <w:link w:val="BulletslChar"/>
    <w:qFormat/>
    <w:rsid w:val="003E1B7E"/>
    <w:pPr>
      <w:numPr>
        <w:numId w:val="2"/>
      </w:numPr>
      <w:spacing w:after="120" w:line="240" w:lineRule="auto"/>
    </w:pPr>
    <w:rPr>
      <w:rFonts w:ascii="Garamond" w:hAnsi="Garamond"/>
      <w:sz w:val="24"/>
      <w:szCs w:val="24"/>
    </w:rPr>
  </w:style>
  <w:style w:type="character" w:customStyle="1" w:styleId="BulletslChar">
    <w:name w:val="Bullet_sl Char"/>
    <w:basedOn w:val="DefaultParagraphFont"/>
    <w:link w:val="Bulletsl"/>
    <w:rsid w:val="003E1B7E"/>
    <w:rPr>
      <w:rFonts w:ascii="Garamond" w:hAnsi="Garamond"/>
      <w:sz w:val="24"/>
      <w:szCs w:val="24"/>
    </w:rPr>
  </w:style>
  <w:style w:type="character" w:styleId="UnresolvedMention">
    <w:name w:val="Unresolved Mention"/>
    <w:basedOn w:val="DefaultParagraphFont"/>
    <w:uiPriority w:val="99"/>
    <w:semiHidden/>
    <w:unhideWhenUsed/>
    <w:rsid w:val="00DA2C39"/>
    <w:rPr>
      <w:color w:val="605E5C"/>
      <w:shd w:val="clear" w:color="auto" w:fill="E1DFDD"/>
    </w:rPr>
  </w:style>
  <w:style w:type="paragraph" w:customStyle="1" w:styleId="Basiccopysl">
    <w:name w:val="Basic copy_sl"/>
    <w:basedOn w:val="Normal"/>
    <w:link w:val="BasiccopyslChar"/>
    <w:qFormat/>
    <w:rsid w:val="00E423A7"/>
    <w:pPr>
      <w:spacing w:after="120" w:line="276" w:lineRule="auto"/>
    </w:pPr>
    <w:rPr>
      <w:rFonts w:ascii="Garamond" w:eastAsia="Garamond" w:hAnsi="Garamond" w:cs="Garamond"/>
      <w:sz w:val="25"/>
      <w:szCs w:val="25"/>
    </w:rPr>
  </w:style>
  <w:style w:type="character" w:customStyle="1" w:styleId="BasiccopyslChar">
    <w:name w:val="Basic copy_sl Char"/>
    <w:basedOn w:val="DefaultParagraphFont"/>
    <w:link w:val="Basiccopysl"/>
    <w:rsid w:val="00E423A7"/>
    <w:rPr>
      <w:rFonts w:ascii="Garamond" w:eastAsia="Garamond" w:hAnsi="Garamond" w:cs="Garamond"/>
      <w:sz w:val="25"/>
      <w:szCs w:val="25"/>
    </w:rPr>
  </w:style>
  <w:style w:type="paragraph" w:customStyle="1" w:styleId="Title1sl">
    <w:name w:val="Title 1_sl"/>
    <w:basedOn w:val="Normal"/>
    <w:link w:val="Title1slChar"/>
    <w:qFormat/>
    <w:rsid w:val="00E423A7"/>
    <w:pPr>
      <w:spacing w:before="360" w:after="240" w:line="240" w:lineRule="auto"/>
    </w:pPr>
    <w:rPr>
      <w:rFonts w:ascii="Gill Sans MT" w:hAnsi="Gill Sans MT"/>
      <w:b/>
      <w:sz w:val="48"/>
      <w:szCs w:val="48"/>
    </w:rPr>
  </w:style>
  <w:style w:type="character" w:customStyle="1" w:styleId="Title1slChar">
    <w:name w:val="Title 1_sl Char"/>
    <w:basedOn w:val="DefaultParagraphFont"/>
    <w:link w:val="Title1sl"/>
    <w:rsid w:val="00E423A7"/>
    <w:rPr>
      <w:rFonts w:ascii="Gill Sans MT" w:hAnsi="Gill Sans MT"/>
      <w:b/>
      <w:sz w:val="48"/>
      <w:szCs w:val="48"/>
    </w:rPr>
  </w:style>
  <w:style w:type="paragraph" w:customStyle="1" w:styleId="Subhead1sl">
    <w:name w:val="Subhead 1_sl"/>
    <w:basedOn w:val="Normal"/>
    <w:link w:val="Subhead1slChar"/>
    <w:qFormat/>
    <w:rsid w:val="00E423A7"/>
    <w:pPr>
      <w:keepNext/>
      <w:spacing w:before="360" w:after="120" w:line="240" w:lineRule="auto"/>
    </w:pPr>
    <w:rPr>
      <w:rFonts w:ascii="Gill Sans MT" w:hAnsi="Gill Sans MT"/>
      <w:b/>
      <w:sz w:val="28"/>
      <w:szCs w:val="28"/>
    </w:rPr>
  </w:style>
  <w:style w:type="character" w:customStyle="1" w:styleId="Subhead1slChar">
    <w:name w:val="Subhead 1_sl Char"/>
    <w:basedOn w:val="DefaultParagraphFont"/>
    <w:link w:val="Subhead1sl"/>
    <w:rsid w:val="00E423A7"/>
    <w:rPr>
      <w:rFonts w:ascii="Gill Sans MT" w:hAnsi="Gill Sans MT"/>
      <w:b/>
      <w:sz w:val="28"/>
      <w:szCs w:val="28"/>
    </w:rPr>
  </w:style>
  <w:style w:type="paragraph" w:styleId="ListParagraph">
    <w:name w:val="List Paragraph"/>
    <w:basedOn w:val="Normal"/>
    <w:uiPriority w:val="34"/>
    <w:qFormat/>
    <w:rsid w:val="00376DFF"/>
    <w:pPr>
      <w:ind w:left="720"/>
      <w:contextualSpacing/>
    </w:pPr>
  </w:style>
  <w:style w:type="paragraph" w:customStyle="1" w:styleId="Subhead3red">
    <w:name w:val="Subhead 3 (red)"/>
    <w:basedOn w:val="Normal"/>
    <w:uiPriority w:val="99"/>
    <w:rsid w:val="00EA614E"/>
    <w:pPr>
      <w:autoSpaceDE w:val="0"/>
      <w:autoSpaceDN w:val="0"/>
      <w:adjustRightInd w:val="0"/>
      <w:spacing w:before="180" w:after="90" w:line="288" w:lineRule="auto"/>
      <w:textAlignment w:val="center"/>
    </w:pPr>
    <w:rPr>
      <w:rFonts w:ascii="Muli (OTF)" w:hAnsi="Muli (OTF)" w:cs="Muli (OTF)"/>
      <w:b/>
      <w:bCs/>
      <w:color w:val="C32032"/>
      <w:sz w:val="24"/>
      <w:szCs w:val="24"/>
    </w:rPr>
  </w:style>
  <w:style w:type="paragraph" w:styleId="BalloonText">
    <w:name w:val="Balloon Text"/>
    <w:basedOn w:val="Normal"/>
    <w:link w:val="BalloonTextChar"/>
    <w:uiPriority w:val="99"/>
    <w:semiHidden/>
    <w:unhideWhenUsed/>
    <w:rsid w:val="008B1F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F2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ctionary.law.com/"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loc.gov/exhibits/creating-the-united-states/interactives/bill-of-rights/trialbyjury/index.html"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0.JPG"/><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olo.com/dictionary"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0.png"/><Relationship Id="rId1" Type="http://schemas.openxmlformats.org/officeDocument/2006/relationships/image" Target="media/image2.png"/><Relationship Id="rId4"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E8957C50B509419C47FA4575E8EAD0" ma:contentTypeVersion="20" ma:contentTypeDescription="Create a new document." ma:contentTypeScope="" ma:versionID="fc8c0677e962d65f958a5a5e8b28ee46">
  <xsd:schema xmlns:xsd="http://www.w3.org/2001/XMLSchema" xmlns:xs="http://www.w3.org/2001/XMLSchema" xmlns:p="http://schemas.microsoft.com/office/2006/metadata/properties" xmlns:ns1="http://schemas.microsoft.com/sharepoint/v3" xmlns:ns2="9af227aa-5493-4bfe-a302-9771bcf92926" xmlns:ns3="f90ba59e-6231-420d-b202-993c3441322c" targetNamespace="http://schemas.microsoft.com/office/2006/metadata/properties" ma:root="true" ma:fieldsID="462ceb61a163fbe822a5d9f8cd91f5d7" ns1:_="" ns2:_="" ns3:_="">
    <xsd:import namespace="http://schemas.microsoft.com/sharepoint/v3"/>
    <xsd:import namespace="9af227aa-5493-4bfe-a302-9771bcf92926"/>
    <xsd:import namespace="f90ba59e-6231-420d-b202-993c3441322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date" minOccurs="0"/>
                <xsd:element ref="ns2:Modified_x0020_Date_x0020__x0026__x0020_Tim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f227aa-5493-4bfe-a302-9771bcf929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Modified_x0020_Date_x0020__x0026__x0020_Time" ma:index="21" nillable="true" ma:displayName="Modified Date &amp; Time" ma:format="DateOnly" ma:internalName="Modified_x0020_Date_x0020__x0026__x0020_Time">
      <xsd:simpleType>
        <xsd:restriction base="dms:DateTime"/>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90ba59e-6231-420d-b202-993c3441322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abc53e2-4c27-4b85-a379-acbab1a1b851}" ma:internalName="TaxCatchAll" ma:showField="CatchAllData" ma:web="f90ba59e-6231-420d-b202-993c34413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Modified_x0020_Date_x0020__x0026__x0020_Time xmlns="9af227aa-5493-4bfe-a302-9771bcf92926" xsi:nil="true"/>
    <date xmlns="9af227aa-5493-4bfe-a302-9771bcf92926" xsi:nil="true"/>
    <_ip_UnifiedCompliancePolicyUIAction xmlns="http://schemas.microsoft.com/sharepoint/v3" xsi:nil="true"/>
    <_ip_UnifiedCompliancePolicyProperties xmlns="http://schemas.microsoft.com/sharepoint/v3" xsi:nil="true"/>
    <lcf76f155ced4ddcb4097134ff3c332f xmlns="9af227aa-5493-4bfe-a302-9771bcf92926">
      <Terms xmlns="http://schemas.microsoft.com/office/infopath/2007/PartnerControls"/>
    </lcf76f155ced4ddcb4097134ff3c332f>
    <TaxCatchAll xmlns="f90ba59e-6231-420d-b202-993c3441322c" xsi:nil="true"/>
  </documentManagement>
</p:properties>
</file>

<file path=customXml/itemProps1.xml><?xml version="1.0" encoding="utf-8"?>
<ds:datastoreItem xmlns:ds="http://schemas.openxmlformats.org/officeDocument/2006/customXml" ds:itemID="{8C737F6B-FB0C-403E-B476-3F02A8AF45F9}">
  <ds:schemaRefs>
    <ds:schemaRef ds:uri="http://schemas.microsoft.com/sharepoint/v3/contenttype/forms"/>
  </ds:schemaRefs>
</ds:datastoreItem>
</file>

<file path=customXml/itemProps2.xml><?xml version="1.0" encoding="utf-8"?>
<ds:datastoreItem xmlns:ds="http://schemas.openxmlformats.org/officeDocument/2006/customXml" ds:itemID="{FEC7C26A-4058-465B-B44E-6E59DC975ABE}"/>
</file>

<file path=customXml/itemProps3.xml><?xml version="1.0" encoding="utf-8"?>
<ds:datastoreItem xmlns:ds="http://schemas.openxmlformats.org/officeDocument/2006/customXml" ds:itemID="{9D95CE4A-BCA2-4A0A-960F-D0CFB2D6DAEF}">
  <ds:schemaRefs>
    <ds:schemaRef ds:uri="http://schemas.openxmlformats.org/officeDocument/2006/bibliography"/>
  </ds:schemaRefs>
</ds:datastoreItem>
</file>

<file path=customXml/itemProps4.xml><?xml version="1.0" encoding="utf-8"?>
<ds:datastoreItem xmlns:ds="http://schemas.openxmlformats.org/officeDocument/2006/customXml" ds:itemID="{8E176F8E-0E26-4D92-885A-8EF3B112EDAE}"/>
</file>

<file path=docProps/app.xml><?xml version="1.0" encoding="utf-8"?>
<Properties xmlns="http://schemas.openxmlformats.org/officeDocument/2006/extended-properties" xmlns:vt="http://schemas.openxmlformats.org/officeDocument/2006/docPropsVTypes">
  <Template>Normal</Template>
  <TotalTime>1032</TotalTime>
  <Pages>2</Pages>
  <Words>179</Words>
  <Characters>1024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Ruffing</dc:creator>
  <cp:keywords/>
  <dc:description/>
  <cp:lastModifiedBy>Cathy Ruffing</cp:lastModifiedBy>
  <cp:revision>7</cp:revision>
  <dcterms:created xsi:type="dcterms:W3CDTF">2020-07-21T00:03:00Z</dcterms:created>
  <dcterms:modified xsi:type="dcterms:W3CDTF">2020-07-29T12:43:00Z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0x010100C2E8957C50B509419C47FA4575E8EAD0</vt:lpwstr>
  </property>
  <property fmtid="{D5CDD505-2E9C-101B-9397-08002B2CF9AE}" pid="3" name="Modified Date &amp; Time">
    <vt:lpwstr/>
  </property>
  <property fmtid="{D5CDD505-2E9C-101B-9397-08002B2CF9AE}" pid="4" name="date">
    <vt:lpwstr/>
  </property>
</Properties>
</file>