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333333"/>
        </w:rPr>
        <w:t>Federal</w:t>
      </w:r>
      <w:r>
        <w:rPr>
          <w:color w:val="333333"/>
          <w:spacing w:val="9"/>
        </w:rPr>
        <w:t> </w:t>
      </w:r>
      <w:r>
        <w:rPr>
          <w:color w:val="333333"/>
          <w:spacing w:val="-2"/>
        </w:rPr>
        <w:t>Denials</w:t>
      </w:r>
    </w:p>
    <w:p>
      <w:pPr>
        <w:pStyle w:val="BodyText"/>
        <w:spacing w:before="4"/>
        <w:ind w:left="3148" w:right="3146"/>
        <w:jc w:val="center"/>
      </w:pPr>
      <w:r>
        <w:rPr>
          <w:color w:val="333333"/>
        </w:rPr>
        <w:t>Reasons</w:t>
      </w:r>
      <w:r>
        <w:rPr>
          <w:color w:val="333333"/>
          <w:spacing w:val="-12"/>
        </w:rPr>
        <w:t> </w:t>
      </w:r>
      <w:r>
        <w:rPr>
          <w:color w:val="333333"/>
        </w:rPr>
        <w:t>Why</w:t>
      </w:r>
      <w:r>
        <w:rPr>
          <w:color w:val="333333"/>
          <w:spacing w:val="-12"/>
        </w:rPr>
        <w:t> </w:t>
      </w:r>
      <w:r>
        <w:rPr>
          <w:color w:val="333333"/>
        </w:rPr>
        <w:t>the</w:t>
      </w:r>
      <w:r>
        <w:rPr>
          <w:color w:val="333333"/>
          <w:spacing w:val="-12"/>
        </w:rPr>
        <w:t> </w:t>
      </w:r>
      <w:r>
        <w:rPr>
          <w:color w:val="333333"/>
        </w:rPr>
        <w:t>NICS</w:t>
      </w:r>
      <w:r>
        <w:rPr>
          <w:color w:val="333333"/>
          <w:spacing w:val="-12"/>
        </w:rPr>
        <w:t> </w:t>
      </w:r>
      <w:r>
        <w:rPr>
          <w:color w:val="333333"/>
        </w:rPr>
        <w:t>Section</w:t>
      </w:r>
      <w:r>
        <w:rPr>
          <w:color w:val="333333"/>
          <w:spacing w:val="-12"/>
        </w:rPr>
        <w:t> </w:t>
      </w:r>
      <w:r>
        <w:rPr>
          <w:color w:val="333333"/>
        </w:rPr>
        <w:t>Denies November</w:t>
      </w:r>
      <w:r>
        <w:rPr>
          <w:color w:val="333333"/>
          <w:spacing w:val="-7"/>
        </w:rPr>
        <w:t> </w:t>
      </w:r>
      <w:r>
        <w:rPr>
          <w:color w:val="333333"/>
        </w:rPr>
        <w:t>30,</w:t>
      </w:r>
      <w:r>
        <w:rPr>
          <w:color w:val="333333"/>
          <w:spacing w:val="-7"/>
        </w:rPr>
        <w:t> </w:t>
      </w:r>
      <w:r>
        <w:rPr>
          <w:color w:val="333333"/>
        </w:rPr>
        <w:t>1998</w:t>
      </w:r>
      <w:r>
        <w:rPr>
          <w:color w:val="333333"/>
          <w:spacing w:val="-7"/>
        </w:rPr>
        <w:t> </w:t>
      </w:r>
      <w:r>
        <w:rPr>
          <w:color w:val="333333"/>
        </w:rPr>
        <w:t>-</w:t>
      </w:r>
      <w:r>
        <w:rPr>
          <w:color w:val="333333"/>
          <w:spacing w:val="-7"/>
        </w:rPr>
        <w:t> </w:t>
      </w:r>
      <w:r>
        <w:rPr>
          <w:color w:val="333333"/>
        </w:rPr>
        <w:t>January</w:t>
      </w:r>
      <w:r>
        <w:rPr>
          <w:color w:val="333333"/>
          <w:spacing w:val="-7"/>
        </w:rPr>
        <w:t> </w:t>
      </w:r>
      <w:r>
        <w:rPr>
          <w:color w:val="333333"/>
        </w:rPr>
        <w:t>31,</w:t>
      </w:r>
      <w:r>
        <w:rPr>
          <w:color w:val="333333"/>
          <w:spacing w:val="-7"/>
        </w:rPr>
        <w:t> </w:t>
      </w:r>
      <w:r>
        <w:rPr>
          <w:color w:val="333333"/>
          <w:spacing w:val="-4"/>
        </w:rPr>
        <w:t>2025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6" w:after="1"/>
        <w:rPr>
          <w:sz w:val="20"/>
        </w:r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"/>
        <w:gridCol w:w="1724"/>
        <w:gridCol w:w="6024"/>
        <w:gridCol w:w="2371"/>
      </w:tblGrid>
      <w:tr>
        <w:trPr>
          <w:trHeight w:val="339" w:hRule="atLeast"/>
        </w:trPr>
        <w:tc>
          <w:tcPr>
            <w:tcW w:w="2203" w:type="dxa"/>
            <w:gridSpan w:val="2"/>
          </w:tcPr>
          <w:p>
            <w:pPr>
              <w:pStyle w:val="TableParagraph"/>
              <w:spacing w:line="188" w:lineRule="exact"/>
              <w:ind w:left="4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  <w:u w:val="single"/>
              </w:rPr>
              <w:t>Rank</w:t>
            </w:r>
          </w:p>
        </w:tc>
        <w:tc>
          <w:tcPr>
            <w:tcW w:w="6024" w:type="dxa"/>
          </w:tcPr>
          <w:p>
            <w:pPr>
              <w:pStyle w:val="TableParagraph"/>
              <w:spacing w:line="188" w:lineRule="exact"/>
              <w:ind w:left="1758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  <w:u w:val="single"/>
              </w:rPr>
              <w:t>Prohibited</w:t>
            </w:r>
            <w:r>
              <w:rPr>
                <w:b/>
                <w:spacing w:val="4"/>
                <w:sz w:val="17"/>
                <w:u w:val="single"/>
              </w:rPr>
              <w:t> </w:t>
            </w:r>
            <w:r>
              <w:rPr>
                <w:b/>
                <w:spacing w:val="-2"/>
                <w:sz w:val="17"/>
                <w:u w:val="single"/>
              </w:rPr>
              <w:t>Category</w:t>
            </w:r>
            <w:r>
              <w:rPr>
                <w:b/>
                <w:spacing w:val="4"/>
                <w:sz w:val="17"/>
                <w:u w:val="single"/>
              </w:rPr>
              <w:t> </w:t>
            </w:r>
            <w:r>
              <w:rPr>
                <w:b/>
                <w:spacing w:val="-2"/>
                <w:sz w:val="17"/>
                <w:u w:val="single"/>
              </w:rPr>
              <w:t>Description</w:t>
            </w:r>
          </w:p>
        </w:tc>
        <w:tc>
          <w:tcPr>
            <w:tcW w:w="2371" w:type="dxa"/>
          </w:tcPr>
          <w:p>
            <w:pPr>
              <w:pStyle w:val="TableParagraph"/>
              <w:spacing w:line="188" w:lineRule="exact"/>
              <w:ind w:left="141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  <w:u w:val="single"/>
              </w:rPr>
              <w:t>Total</w:t>
            </w:r>
          </w:p>
        </w:tc>
      </w:tr>
      <w:tr>
        <w:trPr>
          <w:trHeight w:val="852" w:hRule="atLeast"/>
        </w:trPr>
        <w:tc>
          <w:tcPr>
            <w:tcW w:w="479" w:type="dxa"/>
          </w:tcPr>
          <w:p>
            <w:pPr>
              <w:pStyle w:val="TableParagraph"/>
              <w:spacing w:before="66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line="249" w:lineRule="auto" w:before="152"/>
              <w:ind w:left="249" w:right="1303"/>
              <w:rPr>
                <w:sz w:val="17"/>
              </w:rPr>
            </w:pPr>
            <w:r>
              <w:rPr>
                <w:w w:val="105"/>
                <w:sz w:val="17"/>
              </w:rPr>
              <w:t>Convicted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of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a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crime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punishable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by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more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than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one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year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or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a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misdemeanor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punishable by more than two years</w:t>
            </w:r>
          </w:p>
        </w:tc>
        <w:tc>
          <w:tcPr>
            <w:tcW w:w="2371" w:type="dxa"/>
          </w:tcPr>
          <w:p>
            <w:pPr>
              <w:pStyle w:val="TableParagraph"/>
              <w:spacing w:before="58"/>
              <w:rPr>
                <w:sz w:val="17"/>
              </w:rPr>
            </w:pPr>
          </w:p>
          <w:p>
            <w:pPr>
              <w:pStyle w:val="TableParagraph"/>
              <w:ind w:right="33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1,222,390</w:t>
            </w:r>
          </w:p>
        </w:tc>
      </w:tr>
      <w:tr>
        <w:trPr>
          <w:trHeight w:val="851" w:hRule="atLeast"/>
        </w:trPr>
        <w:tc>
          <w:tcPr>
            <w:tcW w:w="479" w:type="dxa"/>
          </w:tcPr>
          <w:p>
            <w:pPr>
              <w:pStyle w:val="TableParagraph"/>
              <w:spacing w:before="112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12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w w:val="105"/>
                <w:sz w:val="17"/>
              </w:rPr>
              <w:t>Fugitive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from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Justice</w:t>
            </w:r>
          </w:p>
        </w:tc>
        <w:tc>
          <w:tcPr>
            <w:tcW w:w="2371" w:type="dxa"/>
          </w:tcPr>
          <w:p>
            <w:pPr>
              <w:pStyle w:val="TableParagraph"/>
              <w:spacing w:before="103"/>
              <w:rPr>
                <w:sz w:val="17"/>
              </w:rPr>
            </w:pPr>
          </w:p>
          <w:p>
            <w:pPr>
              <w:pStyle w:val="TableParagraph"/>
              <w:spacing w:before="1"/>
              <w:ind w:right="39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236,952</w:t>
            </w:r>
          </w:p>
        </w:tc>
      </w:tr>
      <w:tr>
        <w:trPr>
          <w:trHeight w:val="897" w:hRule="atLeast"/>
        </w:trPr>
        <w:tc>
          <w:tcPr>
            <w:tcW w:w="479" w:type="dxa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w w:val="105"/>
                <w:sz w:val="17"/>
              </w:rPr>
              <w:t>Unlawful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User/Addicted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to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a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Controlled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Substance</w:t>
            </w:r>
          </w:p>
        </w:tc>
        <w:tc>
          <w:tcPr>
            <w:tcW w:w="2371" w:type="dxa"/>
          </w:tcPr>
          <w:p>
            <w:pPr>
              <w:pStyle w:val="TableParagraph"/>
              <w:spacing w:before="150"/>
              <w:rPr>
                <w:sz w:val="17"/>
              </w:rPr>
            </w:pPr>
          </w:p>
          <w:p>
            <w:pPr>
              <w:pStyle w:val="TableParagraph"/>
              <w:ind w:right="39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231,463</w:t>
            </w:r>
          </w:p>
        </w:tc>
      </w:tr>
      <w:tr>
        <w:trPr>
          <w:trHeight w:val="897" w:hRule="atLeast"/>
        </w:trPr>
        <w:tc>
          <w:tcPr>
            <w:tcW w:w="479" w:type="dxa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4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w w:val="105"/>
                <w:sz w:val="17"/>
              </w:rPr>
              <w:t>Misdemeanor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Crime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of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Domestic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Violence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Conviction</w:t>
            </w:r>
          </w:p>
        </w:tc>
        <w:tc>
          <w:tcPr>
            <w:tcW w:w="2371" w:type="dxa"/>
          </w:tcPr>
          <w:p>
            <w:pPr>
              <w:pStyle w:val="TableParagraph"/>
              <w:spacing w:before="150"/>
              <w:rPr>
                <w:sz w:val="17"/>
              </w:rPr>
            </w:pPr>
          </w:p>
          <w:p>
            <w:pPr>
              <w:pStyle w:val="TableParagraph"/>
              <w:ind w:right="39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201,139</w:t>
            </w:r>
          </w:p>
        </w:tc>
      </w:tr>
      <w:tr>
        <w:trPr>
          <w:trHeight w:val="897" w:hRule="atLeast"/>
        </w:trPr>
        <w:tc>
          <w:tcPr>
            <w:tcW w:w="479" w:type="dxa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5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w w:val="105"/>
                <w:sz w:val="17"/>
              </w:rPr>
              <w:t>State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Prohibitor</w:t>
            </w:r>
          </w:p>
        </w:tc>
        <w:tc>
          <w:tcPr>
            <w:tcW w:w="2371" w:type="dxa"/>
          </w:tcPr>
          <w:p>
            <w:pPr>
              <w:pStyle w:val="TableParagraph"/>
              <w:spacing w:before="150"/>
              <w:rPr>
                <w:sz w:val="17"/>
              </w:rPr>
            </w:pPr>
          </w:p>
          <w:p>
            <w:pPr>
              <w:pStyle w:val="TableParagraph"/>
              <w:ind w:right="39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149,663</w:t>
            </w:r>
          </w:p>
        </w:tc>
      </w:tr>
      <w:tr>
        <w:trPr>
          <w:trHeight w:val="902" w:hRule="atLeast"/>
        </w:trPr>
        <w:tc>
          <w:tcPr>
            <w:tcW w:w="479" w:type="dxa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6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w w:val="105"/>
                <w:sz w:val="17"/>
              </w:rPr>
              <w:t>Under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Indictment/Information</w:t>
            </w:r>
          </w:p>
        </w:tc>
        <w:tc>
          <w:tcPr>
            <w:tcW w:w="2371" w:type="dxa"/>
          </w:tcPr>
          <w:p>
            <w:pPr>
              <w:pStyle w:val="TableParagraph"/>
              <w:spacing w:before="150"/>
              <w:rPr>
                <w:sz w:val="17"/>
              </w:rPr>
            </w:pPr>
          </w:p>
          <w:p>
            <w:pPr>
              <w:pStyle w:val="TableParagraph"/>
              <w:ind w:right="39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136,016</w:t>
            </w:r>
          </w:p>
        </w:tc>
      </w:tr>
      <w:tr>
        <w:trPr>
          <w:trHeight w:val="897" w:hRule="atLeast"/>
        </w:trPr>
        <w:tc>
          <w:tcPr>
            <w:tcW w:w="479" w:type="dxa"/>
          </w:tcPr>
          <w:p>
            <w:pPr>
              <w:pStyle w:val="TableParagraph"/>
              <w:spacing w:before="154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7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54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Adjudicated</w:t>
            </w:r>
            <w:r>
              <w:rPr>
                <w:spacing w:val="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Mental</w:t>
            </w:r>
            <w:r>
              <w:rPr>
                <w:spacing w:val="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Health</w:t>
            </w:r>
          </w:p>
        </w:tc>
        <w:tc>
          <w:tcPr>
            <w:tcW w:w="2371" w:type="dxa"/>
          </w:tcPr>
          <w:p>
            <w:pPr>
              <w:pStyle w:val="TableParagraph"/>
              <w:spacing w:before="154"/>
              <w:rPr>
                <w:sz w:val="17"/>
              </w:rPr>
            </w:pPr>
          </w:p>
          <w:p>
            <w:pPr>
              <w:pStyle w:val="TableParagraph"/>
              <w:ind w:right="35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85,923</w:t>
            </w:r>
          </w:p>
        </w:tc>
      </w:tr>
      <w:tr>
        <w:trPr>
          <w:trHeight w:val="902" w:hRule="atLeast"/>
        </w:trPr>
        <w:tc>
          <w:tcPr>
            <w:tcW w:w="479" w:type="dxa"/>
          </w:tcPr>
          <w:p>
            <w:pPr>
              <w:pStyle w:val="TableParagraph"/>
              <w:spacing w:before="163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8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63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Protection/Restraining</w:t>
            </w:r>
            <w:r>
              <w:rPr>
                <w:spacing w:val="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Order</w:t>
            </w:r>
            <w:r>
              <w:rPr>
                <w:spacing w:val="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for</w:t>
            </w:r>
            <w:r>
              <w:rPr>
                <w:spacing w:val="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Domestic</w:t>
            </w:r>
            <w:r>
              <w:rPr>
                <w:spacing w:val="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Violence</w:t>
            </w:r>
          </w:p>
        </w:tc>
        <w:tc>
          <w:tcPr>
            <w:tcW w:w="2371" w:type="dxa"/>
          </w:tcPr>
          <w:p>
            <w:pPr>
              <w:pStyle w:val="TableParagraph"/>
              <w:spacing w:before="154"/>
              <w:rPr>
                <w:sz w:val="17"/>
              </w:rPr>
            </w:pPr>
          </w:p>
          <w:p>
            <w:pPr>
              <w:pStyle w:val="TableParagraph"/>
              <w:ind w:right="35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82,022</w:t>
            </w:r>
          </w:p>
        </w:tc>
      </w:tr>
      <w:tr>
        <w:trPr>
          <w:trHeight w:val="897" w:hRule="atLeast"/>
        </w:trPr>
        <w:tc>
          <w:tcPr>
            <w:tcW w:w="479" w:type="dxa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9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sz w:val="17"/>
              </w:rPr>
              <w:t>Illegal/Unlawful</w:t>
            </w:r>
            <w:r>
              <w:rPr>
                <w:spacing w:val="33"/>
                <w:sz w:val="17"/>
              </w:rPr>
              <w:t> </w:t>
            </w:r>
            <w:r>
              <w:rPr>
                <w:spacing w:val="-2"/>
                <w:sz w:val="17"/>
              </w:rPr>
              <w:t>Alien</w:t>
            </w:r>
          </w:p>
        </w:tc>
        <w:tc>
          <w:tcPr>
            <w:tcW w:w="2371" w:type="dxa"/>
          </w:tcPr>
          <w:p>
            <w:pPr>
              <w:pStyle w:val="TableParagraph"/>
              <w:spacing w:before="150"/>
              <w:rPr>
                <w:sz w:val="17"/>
              </w:rPr>
            </w:pPr>
          </w:p>
          <w:p>
            <w:pPr>
              <w:pStyle w:val="TableParagraph"/>
              <w:ind w:right="35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53,181</w:t>
            </w:r>
          </w:p>
        </w:tc>
      </w:tr>
      <w:tr>
        <w:trPr>
          <w:trHeight w:val="897" w:hRule="atLeast"/>
        </w:trPr>
        <w:tc>
          <w:tcPr>
            <w:tcW w:w="479" w:type="dxa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10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Federally</w:t>
            </w:r>
            <w:r>
              <w:rPr>
                <w:spacing w:val="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Denied</w:t>
            </w:r>
            <w:r>
              <w:rPr>
                <w:spacing w:val="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Persons</w:t>
            </w:r>
            <w:r>
              <w:rPr>
                <w:spacing w:val="4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File</w:t>
            </w:r>
          </w:p>
        </w:tc>
        <w:tc>
          <w:tcPr>
            <w:tcW w:w="2371" w:type="dxa"/>
          </w:tcPr>
          <w:p>
            <w:pPr>
              <w:pStyle w:val="TableParagraph"/>
              <w:spacing w:before="150"/>
              <w:rPr>
                <w:sz w:val="17"/>
              </w:rPr>
            </w:pPr>
          </w:p>
          <w:p>
            <w:pPr>
              <w:pStyle w:val="TableParagraph"/>
              <w:ind w:right="39"/>
              <w:jc w:val="right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6,435</w:t>
            </w:r>
          </w:p>
        </w:tc>
      </w:tr>
      <w:tr>
        <w:trPr>
          <w:trHeight w:val="897" w:hRule="atLeast"/>
        </w:trPr>
        <w:tc>
          <w:tcPr>
            <w:tcW w:w="479" w:type="dxa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11</w:t>
            </w:r>
          </w:p>
        </w:tc>
        <w:tc>
          <w:tcPr>
            <w:tcW w:w="7748" w:type="dxa"/>
            <w:gridSpan w:val="2"/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Dishonorable</w:t>
            </w:r>
            <w:r>
              <w:rPr>
                <w:spacing w:val="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Discharge</w:t>
            </w:r>
          </w:p>
        </w:tc>
        <w:tc>
          <w:tcPr>
            <w:tcW w:w="2371" w:type="dxa"/>
          </w:tcPr>
          <w:p>
            <w:pPr>
              <w:pStyle w:val="TableParagraph"/>
              <w:spacing w:before="150"/>
              <w:rPr>
                <w:sz w:val="17"/>
              </w:rPr>
            </w:pPr>
          </w:p>
          <w:p>
            <w:pPr>
              <w:pStyle w:val="TableParagraph"/>
              <w:ind w:right="39"/>
              <w:jc w:val="right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1,743</w:t>
            </w:r>
          </w:p>
        </w:tc>
      </w:tr>
      <w:tr>
        <w:trPr>
          <w:trHeight w:val="892" w:hRule="atLeast"/>
        </w:trPr>
        <w:tc>
          <w:tcPr>
            <w:tcW w:w="47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12</w:t>
            </w:r>
          </w:p>
        </w:tc>
        <w:tc>
          <w:tcPr>
            <w:tcW w:w="7748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159"/>
              <w:rPr>
                <w:sz w:val="17"/>
              </w:rPr>
            </w:pPr>
          </w:p>
          <w:p>
            <w:pPr>
              <w:pStyle w:val="TableParagraph"/>
              <w:ind w:left="249"/>
              <w:rPr>
                <w:sz w:val="17"/>
              </w:rPr>
            </w:pPr>
            <w:r>
              <w:rPr>
                <w:w w:val="105"/>
                <w:sz w:val="17"/>
              </w:rPr>
              <w:t>Renounced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U.S.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Citizenship</w:t>
            </w:r>
          </w:p>
        </w:tc>
        <w:tc>
          <w:tcPr>
            <w:tcW w:w="237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50"/>
              <w:rPr>
                <w:sz w:val="17"/>
              </w:rPr>
            </w:pPr>
          </w:p>
          <w:p>
            <w:pPr>
              <w:pStyle w:val="TableParagraph"/>
              <w:ind w:right="37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117</w:t>
            </w:r>
          </w:p>
        </w:tc>
      </w:tr>
      <w:tr>
        <w:trPr>
          <w:trHeight w:val="869" w:hRule="atLeast"/>
        </w:trPr>
        <w:tc>
          <w:tcPr>
            <w:tcW w:w="8227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5"/>
              <w:rPr>
                <w:sz w:val="17"/>
              </w:rPr>
            </w:pPr>
          </w:p>
          <w:p>
            <w:pPr>
              <w:pStyle w:val="TableParagraph"/>
              <w:ind w:left="50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Grand</w:t>
            </w:r>
            <w:r>
              <w:rPr>
                <w:b/>
                <w:spacing w:val="-9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Total</w:t>
            </w:r>
          </w:p>
        </w:tc>
        <w:tc>
          <w:tcPr>
            <w:tcW w:w="237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5"/>
              <w:rPr>
                <w:sz w:val="17"/>
              </w:rPr>
            </w:pPr>
          </w:p>
          <w:p>
            <w:pPr>
              <w:pStyle w:val="TableParagraph"/>
              <w:ind w:right="33"/>
              <w:jc w:val="righ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2,407,044</w:t>
            </w:r>
          </w:p>
        </w:tc>
      </w:tr>
    </w:tbl>
    <w:sectPr>
      <w:type w:val="continuous"/>
      <w:pgSz w:w="12240" w:h="15840"/>
      <w:pgMar w:top="800" w:bottom="280" w:left="7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3"/>
      <w:ind w:left="3148" w:right="3148"/>
      <w:jc w:val="center"/>
    </w:pPr>
    <w:rPr>
      <w:rFonts w:ascii="Times New Roman" w:hAnsi="Times New Roman" w:eastAsia="Times New Roman" w:cs="Times New Roman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Denials</dc:title>
  <dcterms:created xsi:type="dcterms:W3CDTF">2025-02-03T17:47:47Z</dcterms:created>
  <dcterms:modified xsi:type="dcterms:W3CDTF">2025-02-03T17:47:47Z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2025-02-03T00:00:00Z</vt:filetime>
  </property>
  <property fmtid="{D5CDD505-2E9C-101B-9397-08002B2CF9AE}" pid="3" name="Creator">
    <vt:lpwstr>Tableau 20231.24.424.800</vt:lpwstr>
  </property>
  <property fmtid="{D5CDD505-2E9C-101B-9397-08002B2CF9AE}" pid="4" name="LastSaved">
    <vt:filetime>2025-02-03T00:00:00Z</vt:filetime>
  </property>
  <property fmtid="{D5CDD505-2E9C-101B-9397-08002B2CF9AE}" pid="5" name="Producer">
    <vt:lpwstr>Qt 5.15.15</vt:lpwstr>
  </property>
</Properties>
</file>