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55C68" w14:textId="77777777" w:rsidR="007C2A3A" w:rsidRDefault="001B3BC8">
      <w:pPr>
        <w:jc w:val="center"/>
        <w:rPr>
          <w:rFonts w:ascii="Lato" w:eastAsia="Lato" w:hAnsi="Lato" w:cs="Lato"/>
          <w:b/>
          <w:bCs/>
          <w:sz w:val="32"/>
          <w:szCs w:val="32"/>
        </w:rPr>
      </w:pPr>
      <w:r>
        <w:rPr>
          <w:rFonts w:ascii="Lato" w:eastAsia="Lato" w:hAnsi="Lato" w:cs="Lato"/>
          <w:b/>
          <w:bCs/>
          <w:sz w:val="32"/>
          <w:szCs w:val="32"/>
        </w:rPr>
        <w:t>Westward Expansion Lesson Plan</w:t>
      </w:r>
    </w:p>
    <w:p w14:paraId="54B6E2F6" w14:textId="77777777" w:rsidR="007C2A3A" w:rsidRDefault="001B3BC8">
      <w:pPr>
        <w:rPr>
          <w:rFonts w:ascii="Lato" w:eastAsia="Lato" w:hAnsi="Lato" w:cs="Lato"/>
        </w:rPr>
      </w:pPr>
      <w:r>
        <w:rPr>
          <w:rFonts w:ascii="Lato" w:eastAsia="Lato" w:hAnsi="Lato" w:cs="Lato"/>
          <w:b/>
          <w:bCs/>
        </w:rPr>
        <w:t xml:space="preserve">Lesson Summary: </w:t>
      </w:r>
      <w:r>
        <w:rPr>
          <w:rFonts w:ascii="Lato" w:eastAsia="Lato" w:hAnsi="Lato" w:cs="Lato"/>
        </w:rPr>
        <w:t xml:space="preserve">Students will learn about the wagon trains and westward expansion and analyze a series of letters from a man writing home from the wagon trains in 1849 using the HIPP(Y) method. </w:t>
      </w:r>
    </w:p>
    <w:p w14:paraId="072DE7C3" w14:textId="77777777" w:rsidR="007C2A3A" w:rsidRDefault="001B3BC8">
      <w:pPr>
        <w:rPr>
          <w:rFonts w:ascii="Lato" w:eastAsia="Lato" w:hAnsi="Lato" w:cs="Lato"/>
        </w:rPr>
      </w:pPr>
      <w:r>
        <w:rPr>
          <w:rFonts w:ascii="Lato" w:eastAsia="Lato" w:hAnsi="Lato" w:cs="Lato"/>
          <w:b/>
          <w:bCs/>
        </w:rPr>
        <w:t xml:space="preserve">Grade Level: </w:t>
      </w:r>
      <w:r>
        <w:rPr>
          <w:rFonts w:ascii="Lato" w:eastAsia="Lato" w:hAnsi="Lato" w:cs="Lato"/>
        </w:rPr>
        <w:t>9-12</w:t>
      </w:r>
    </w:p>
    <w:p w14:paraId="0720E901" w14:textId="77777777" w:rsidR="007C2A3A" w:rsidRDefault="001B3BC8">
      <w:pPr>
        <w:rPr>
          <w:rFonts w:ascii="Lato" w:eastAsia="Lato" w:hAnsi="Lato" w:cs="Lato"/>
        </w:rPr>
      </w:pPr>
      <w:r>
        <w:rPr>
          <w:rFonts w:ascii="Lato" w:eastAsia="Lato" w:hAnsi="Lato" w:cs="Lato"/>
          <w:b/>
          <w:bCs/>
        </w:rPr>
        <w:t xml:space="preserve">Duration: </w:t>
      </w:r>
      <w:r>
        <w:rPr>
          <w:rFonts w:ascii="Lato" w:eastAsia="Lato" w:hAnsi="Lato" w:cs="Lato"/>
        </w:rPr>
        <w:t>1 hour</w:t>
      </w:r>
    </w:p>
    <w:p w14:paraId="14977194" w14:textId="77777777" w:rsidR="007C2A3A" w:rsidRDefault="001B3BC8">
      <w:pPr>
        <w:rPr>
          <w:rFonts w:ascii="Lato" w:eastAsia="Lato" w:hAnsi="Lato" w:cs="Lato"/>
          <w:b/>
          <w:bCs/>
        </w:rPr>
      </w:pPr>
      <w:r>
        <w:rPr>
          <w:rFonts w:ascii="Lato" w:eastAsia="Lato" w:hAnsi="Lato" w:cs="Lato"/>
          <w:b/>
          <w:bCs/>
        </w:rPr>
        <w:t xml:space="preserve">Common Core Objectives, History/Social Studies: </w:t>
      </w:r>
    </w:p>
    <w:bookmarkStart w:id="0" w:name="bookmark=id.w2sevsmayxd9" w:colFirst="0" w:colLast="0"/>
    <w:bookmarkEnd w:id="0"/>
    <w:p w14:paraId="10ED06AC" w14:textId="77777777" w:rsidR="007C2A3A" w:rsidRDefault="001B3BC8">
      <w:pPr>
        <w:rPr>
          <w:rFonts w:ascii="Lato" w:eastAsia="Lato" w:hAnsi="Lato" w:cs="Lato"/>
        </w:rPr>
      </w:pPr>
      <w:r>
        <w:fldChar w:fldCharType="begin"/>
      </w:r>
      <w:r>
        <w:instrText>HYPERLINK "https://www.thecorestandards.org/ELA-Literacy/RH/9-10/1/" \h</w:instrText>
      </w:r>
      <w:r>
        <w:fldChar w:fldCharType="separate"/>
      </w:r>
      <w:r>
        <w:rPr>
          <w:rFonts w:ascii="Lato" w:eastAsia="Lato" w:hAnsi="Lato" w:cs="Lato"/>
          <w:color w:val="467886"/>
          <w:u w:val="single"/>
        </w:rPr>
        <w:t>CCSS.ELA-Literacy.RH.9-10.1</w:t>
      </w:r>
      <w:r>
        <w:fldChar w:fldCharType="end"/>
      </w:r>
      <w:r>
        <w:rPr>
          <w:rFonts w:ascii="Lato" w:eastAsia="Lato" w:hAnsi="Lato" w:cs="Lato"/>
        </w:rPr>
        <w:br/>
        <w:t>Cite specific textual evidence to support analysis of primary and secondary sources, attending to such features as the date and origin of the information.</w:t>
      </w:r>
    </w:p>
    <w:bookmarkStart w:id="1" w:name="bookmark=id.gdtmd1hdqcqo" w:colFirst="0" w:colLast="0"/>
    <w:bookmarkEnd w:id="1"/>
    <w:p w14:paraId="7025A808" w14:textId="77777777" w:rsidR="007C2A3A" w:rsidRDefault="001B3BC8">
      <w:pPr>
        <w:rPr>
          <w:rFonts w:ascii="Lato" w:eastAsia="Lato" w:hAnsi="Lato" w:cs="Lato"/>
        </w:rPr>
      </w:pPr>
      <w:r>
        <w:fldChar w:fldCharType="begin"/>
      </w:r>
      <w:r>
        <w:instrText>HYPERLINK "https://www.thecorestandards.org/ELA-Literacy/RH/9-10/2/" \h</w:instrText>
      </w:r>
      <w:r>
        <w:fldChar w:fldCharType="separate"/>
      </w:r>
      <w:r>
        <w:rPr>
          <w:rFonts w:ascii="Lato" w:eastAsia="Lato" w:hAnsi="Lato" w:cs="Lato"/>
          <w:color w:val="467886"/>
          <w:u w:val="single"/>
        </w:rPr>
        <w:t>CCSS.ELA-Literacy.RH.9-10.2</w:t>
      </w:r>
      <w:r>
        <w:fldChar w:fldCharType="end"/>
      </w:r>
      <w:r>
        <w:rPr>
          <w:rFonts w:ascii="Lato" w:eastAsia="Lato" w:hAnsi="Lato" w:cs="Lato"/>
        </w:rPr>
        <w:br/>
        <w:t>Determine the central ideas or information of a primary or secondary source; provide an accurate summary of how key events or ideas develop over the course of the text.</w:t>
      </w:r>
    </w:p>
    <w:bookmarkStart w:id="2" w:name="bookmark=id.6kl9it8ccafh" w:colFirst="0" w:colLast="0"/>
    <w:bookmarkEnd w:id="2"/>
    <w:p w14:paraId="6FAC39E8" w14:textId="77777777" w:rsidR="007C2A3A" w:rsidRDefault="001B3BC8">
      <w:pPr>
        <w:rPr>
          <w:rFonts w:ascii="Lato" w:eastAsia="Lato" w:hAnsi="Lato" w:cs="Lato"/>
        </w:rPr>
      </w:pPr>
      <w:r>
        <w:fldChar w:fldCharType="begin"/>
      </w:r>
      <w:r>
        <w:instrText>HYPERLINK "https://www.thecorestandards.org/ELA-Literacy/RH/11-12/1/" \h</w:instrText>
      </w:r>
      <w:r>
        <w:fldChar w:fldCharType="separate"/>
      </w:r>
      <w:r>
        <w:rPr>
          <w:rFonts w:ascii="Lato" w:eastAsia="Lato" w:hAnsi="Lato" w:cs="Lato"/>
          <w:color w:val="467886"/>
          <w:u w:val="single"/>
        </w:rPr>
        <w:t>CCSS.ELA-Literacy.RH.11-12.1</w:t>
      </w:r>
      <w:r>
        <w:fldChar w:fldCharType="end"/>
      </w:r>
      <w:r>
        <w:rPr>
          <w:rFonts w:ascii="Lato" w:eastAsia="Lato" w:hAnsi="Lato" w:cs="Lato"/>
        </w:rPr>
        <w:br/>
        <w:t xml:space="preserve">Cite specific textual evidence to support analysis of primary and secondary sources, connecting insights gained from specific details to an understanding of the </w:t>
      </w:r>
      <w:proofErr w:type="gramStart"/>
      <w:r>
        <w:rPr>
          <w:rFonts w:ascii="Lato" w:eastAsia="Lato" w:hAnsi="Lato" w:cs="Lato"/>
        </w:rPr>
        <w:t>text as a whole</w:t>
      </w:r>
      <w:proofErr w:type="gramEnd"/>
      <w:r>
        <w:rPr>
          <w:rFonts w:ascii="Lato" w:eastAsia="Lato" w:hAnsi="Lato" w:cs="Lato"/>
        </w:rPr>
        <w:t>.</w:t>
      </w:r>
    </w:p>
    <w:bookmarkStart w:id="3" w:name="bookmark=id.txjvejggop7t" w:colFirst="0" w:colLast="0"/>
    <w:bookmarkEnd w:id="3"/>
    <w:p w14:paraId="3D3674FD" w14:textId="77777777" w:rsidR="007C2A3A" w:rsidRDefault="001B3BC8">
      <w:pPr>
        <w:rPr>
          <w:rFonts w:ascii="Lato" w:eastAsia="Lato" w:hAnsi="Lato" w:cs="Lato"/>
        </w:rPr>
      </w:pPr>
      <w:r>
        <w:fldChar w:fldCharType="begin"/>
      </w:r>
      <w:r>
        <w:instrText>HYPERLINK "https://www.thecorestandards.org/ELA-Literacy/RH/11-12/2/" \h</w:instrText>
      </w:r>
      <w:r>
        <w:fldChar w:fldCharType="separate"/>
      </w:r>
      <w:r>
        <w:rPr>
          <w:rFonts w:ascii="Lato" w:eastAsia="Lato" w:hAnsi="Lato" w:cs="Lato"/>
          <w:color w:val="467886"/>
          <w:u w:val="single"/>
        </w:rPr>
        <w:t>CCSS.ELA-Literacy.RH.11-12.2</w:t>
      </w:r>
      <w:r>
        <w:fldChar w:fldCharType="end"/>
      </w:r>
      <w:r>
        <w:rPr>
          <w:rFonts w:ascii="Lato" w:eastAsia="Lato" w:hAnsi="Lato" w:cs="Lato"/>
        </w:rPr>
        <w:br/>
        <w:t>Determine the central ideas or information of a primary or secondary source; provide an accurate summary that makes clear the relationships among the key details and ideas.</w:t>
      </w:r>
    </w:p>
    <w:p w14:paraId="6D32E38D" w14:textId="77777777" w:rsidR="007C2A3A" w:rsidRDefault="001B3BC8">
      <w:pPr>
        <w:rPr>
          <w:rFonts w:ascii="Lato" w:eastAsia="Lato" w:hAnsi="Lato" w:cs="Lato"/>
          <w:b/>
          <w:bCs/>
        </w:rPr>
      </w:pPr>
      <w:r>
        <w:rPr>
          <w:rFonts w:ascii="Lato" w:eastAsia="Lato" w:hAnsi="Lato" w:cs="Lato"/>
          <w:b/>
          <w:bCs/>
        </w:rPr>
        <w:t xml:space="preserve">Missouri State Standards, Social Studies, Grades 9-12: </w:t>
      </w:r>
    </w:p>
    <w:p w14:paraId="545089AA" w14:textId="77777777" w:rsidR="007C2A3A" w:rsidRDefault="001B3BC8">
      <w:pPr>
        <w:rPr>
          <w:rFonts w:ascii="Lato" w:eastAsia="Lato" w:hAnsi="Lato" w:cs="Lato"/>
        </w:rPr>
      </w:pPr>
      <w:hyperlink r:id="rId8">
        <w:r>
          <w:rPr>
            <w:rFonts w:ascii="Lato" w:eastAsia="Lato" w:hAnsi="Lato" w:cs="Lato"/>
            <w:color w:val="467886"/>
            <w:u w:val="single"/>
          </w:rPr>
          <w:t>3.</w:t>
        </w:r>
        <w:proofErr w:type="gramStart"/>
        <w:r>
          <w:rPr>
            <w:rFonts w:ascii="Lato" w:eastAsia="Lato" w:hAnsi="Lato" w:cs="Lato"/>
            <w:color w:val="467886"/>
            <w:u w:val="single"/>
          </w:rPr>
          <w:t>2.B.</w:t>
        </w:r>
        <w:proofErr w:type="gramEnd"/>
      </w:hyperlink>
    </w:p>
    <w:p w14:paraId="30BE18E6" w14:textId="77777777" w:rsidR="007C2A3A" w:rsidRDefault="001B3BC8">
      <w:pPr>
        <w:rPr>
          <w:rFonts w:ascii="Lato" w:eastAsia="Lato" w:hAnsi="Lato" w:cs="Lato"/>
        </w:rPr>
      </w:pPr>
      <w:r>
        <w:rPr>
          <w:rFonts w:ascii="Lato" w:eastAsia="Lato" w:hAnsi="Lato" w:cs="Lato"/>
        </w:rPr>
        <w:t>Describe the purpose challenges, and economic incentives that impacted expansion and Westward movement.</w:t>
      </w:r>
    </w:p>
    <w:p w14:paraId="07CDF6BE" w14:textId="77777777" w:rsidR="007C2A3A" w:rsidRDefault="001B3BC8">
      <w:pPr>
        <w:rPr>
          <w:rFonts w:ascii="Lato" w:eastAsia="Lato" w:hAnsi="Lato" w:cs="Lato"/>
        </w:rPr>
      </w:pPr>
      <w:r>
        <w:br w:type="page"/>
      </w:r>
    </w:p>
    <w:p w14:paraId="037F7992" w14:textId="77777777" w:rsidR="007C2A3A" w:rsidRDefault="001B3BC8">
      <w:pPr>
        <w:rPr>
          <w:rFonts w:ascii="Lato" w:eastAsia="Lato" w:hAnsi="Lato" w:cs="Lato"/>
          <w:b/>
          <w:bCs/>
        </w:rPr>
      </w:pPr>
      <w:r>
        <w:rPr>
          <w:rFonts w:ascii="Lato" w:eastAsia="Lato" w:hAnsi="Lato" w:cs="Lato"/>
          <w:b/>
          <w:bCs/>
        </w:rPr>
        <w:lastRenderedPageBreak/>
        <w:t xml:space="preserve">Materials: </w:t>
      </w:r>
    </w:p>
    <w:p w14:paraId="4C677F66" w14:textId="77777777" w:rsidR="007C2A3A" w:rsidRDefault="001B3BC8">
      <w:pPr>
        <w:rPr>
          <w:rFonts w:ascii="Lato" w:eastAsia="Lato" w:hAnsi="Lato" w:cs="Lato"/>
        </w:rPr>
      </w:pPr>
      <w:r>
        <w:rPr>
          <w:rFonts w:ascii="Lato" w:eastAsia="Lato" w:hAnsi="Lato" w:cs="Lato"/>
        </w:rPr>
        <w:t>Samuel S. Wilson Letters, 1849-1852</w:t>
      </w:r>
    </w:p>
    <w:p w14:paraId="398F5016" w14:textId="77777777" w:rsidR="007C2A3A" w:rsidRDefault="001B3BC8">
      <w:hyperlink r:id="rId9">
        <w:r>
          <w:rPr>
            <w:color w:val="467886"/>
            <w:u w:val="single"/>
          </w:rPr>
          <w:t>https://digital.shsmo.org/digital/collection/frontier/id/45/rec/1</w:t>
        </w:r>
      </w:hyperlink>
    </w:p>
    <w:p w14:paraId="4A002246" w14:textId="77777777" w:rsidR="007C2A3A" w:rsidRDefault="001B3BC8">
      <w:r>
        <w:t xml:space="preserve">Note- these can be viewed online or printed, although the online version has a typed transcript for students who struggle to read cursive. </w:t>
      </w:r>
    </w:p>
    <w:p w14:paraId="022FBFCF" w14:textId="77777777" w:rsidR="007C2A3A" w:rsidRDefault="001B3BC8">
      <w:r>
        <w:t xml:space="preserve">Oregon Trail Video: </w:t>
      </w:r>
    </w:p>
    <w:p w14:paraId="7CDE1CA5" w14:textId="77777777" w:rsidR="007C2A3A" w:rsidRDefault="001B3BC8">
      <w:hyperlink r:id="rId10">
        <w:r>
          <w:rPr>
            <w:color w:val="467886"/>
            <w:u w:val="single"/>
          </w:rPr>
          <w:t>https://www.youtube.com/watch?v=vMMpHRHM0Ac</w:t>
        </w:r>
      </w:hyperlink>
    </w:p>
    <w:p w14:paraId="6FFDEBD7" w14:textId="77777777" w:rsidR="007C2A3A" w:rsidRDefault="007C2A3A"/>
    <w:p w14:paraId="7B4D7849" w14:textId="77777777" w:rsidR="007C2A3A" w:rsidRDefault="001B3BC8">
      <w:pPr>
        <w:rPr>
          <w:rFonts w:ascii="Lato" w:eastAsia="Lato" w:hAnsi="Lato" w:cs="Lato"/>
          <w:b/>
          <w:bCs/>
        </w:rPr>
      </w:pPr>
      <w:r>
        <w:rPr>
          <w:rFonts w:ascii="Lato" w:eastAsia="Lato" w:hAnsi="Lato" w:cs="Lato"/>
          <w:b/>
          <w:bCs/>
        </w:rPr>
        <w:t xml:space="preserve">Activities: </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C2A3A" w14:paraId="14DA594B" w14:textId="77777777">
        <w:tc>
          <w:tcPr>
            <w:tcW w:w="9360" w:type="dxa"/>
            <w:tcMar>
              <w:top w:w="100" w:type="dxa"/>
              <w:left w:w="100" w:type="dxa"/>
              <w:bottom w:w="100" w:type="dxa"/>
              <w:right w:w="100" w:type="dxa"/>
            </w:tcMar>
          </w:tcPr>
          <w:sdt>
            <w:sdtPr>
              <w:tag w:val="goog_rdk_0"/>
              <w:id w:val="1980430953"/>
              <w:lock w:val="contentLocked"/>
            </w:sdtPr>
            <w:sdtEndPr/>
            <w:sdtContent>
              <w:p w14:paraId="660C78FC" w14:textId="77777777" w:rsidR="007C2A3A" w:rsidRDefault="001B3BC8">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Warmup (5 minutes) Have students write a list of items that they would take along with them if they had to uproot their entire lives and move. The items would have to fit in an SUV and they must also consider food. For an extended warm up, you can have students share these items with a seat partner or ask students to share with the class. </w:t>
                </w:r>
              </w:p>
              <w:p w14:paraId="078A4E1E" w14:textId="77777777" w:rsidR="007C2A3A" w:rsidRDefault="001B3BC8">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Video (15 minutes) Have students watch video on the Oregon Trail. </w:t>
                </w:r>
              </w:p>
              <w:p w14:paraId="5FE37DF5" w14:textId="77777777" w:rsidR="007C2A3A" w:rsidRDefault="001B3BC8">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Read Correspondence (15 minutes) Students will read letters written by a man who traveled by wagon train to California to find work during the gold rush. (Link Above). </w:t>
                </w:r>
              </w:p>
              <w:p w14:paraId="35640E86" w14:textId="77777777" w:rsidR="007C2A3A" w:rsidRDefault="001B3BC8">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Would recommend they read the first and last set of letters, May 19th, 1849 pg 1-3 and June 18th, 1850 pg 1-4. Additional reading at the discretion of the teacher. </w:t>
                </w:r>
              </w:p>
              <w:p w14:paraId="5A8E0172" w14:textId="77777777" w:rsidR="007C2A3A" w:rsidRDefault="001B3BC8">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HIPP(Y) Analysis (25 minutes) Using the letters and information in the Object description, students will complete the HIPPY Analysis Worksheet that goes along with the letters. </w:t>
                </w:r>
              </w:p>
            </w:sdtContent>
          </w:sdt>
        </w:tc>
      </w:tr>
    </w:tbl>
    <w:p w14:paraId="17A054C9" w14:textId="77777777" w:rsidR="007C2A3A" w:rsidRDefault="007C2A3A">
      <w:pPr>
        <w:rPr>
          <w:rFonts w:ascii="Lato" w:eastAsia="Lato" w:hAnsi="Lato" w:cs="Lato"/>
          <w:b/>
          <w:bCs/>
        </w:rPr>
      </w:pPr>
    </w:p>
    <w:p w14:paraId="7CE161E2" w14:textId="04E0C1B2" w:rsidR="00066EE4" w:rsidRDefault="00066EE4">
      <w:pPr>
        <w:rPr>
          <w:rFonts w:ascii="Lato" w:eastAsia="Lato" w:hAnsi="Lato" w:cs="Lato"/>
          <w:b/>
          <w:bCs/>
        </w:rPr>
      </w:pPr>
      <w:r>
        <w:rPr>
          <w:rFonts w:ascii="Lato" w:eastAsia="Lato" w:hAnsi="Lato" w:cs="Lato"/>
          <w:b/>
          <w:bCs/>
        </w:rPr>
        <w:br w:type="page"/>
      </w:r>
    </w:p>
    <w:p w14:paraId="0D81A95A" w14:textId="77777777" w:rsidR="00066EE4" w:rsidRPr="00390140" w:rsidRDefault="00066EE4" w:rsidP="00390140">
      <w:pPr>
        <w:jc w:val="center"/>
        <w:rPr>
          <w:rFonts w:ascii="Lato" w:hAnsi="Lato"/>
          <w:b/>
          <w:bCs/>
          <w:sz w:val="28"/>
          <w:szCs w:val="28"/>
          <w:u w:val="single"/>
        </w:rPr>
      </w:pPr>
      <w:r>
        <w:rPr>
          <w:rFonts w:ascii="Lato" w:hAnsi="Lato"/>
          <w:b/>
          <w:bCs/>
          <w:sz w:val="28"/>
          <w:szCs w:val="28"/>
          <w:u w:val="single"/>
        </w:rPr>
        <w:lastRenderedPageBreak/>
        <w:t xml:space="preserve">HIPP(Y) </w:t>
      </w:r>
      <w:r w:rsidRPr="00390140">
        <w:rPr>
          <w:rFonts w:ascii="Lato" w:hAnsi="Lato"/>
          <w:b/>
          <w:bCs/>
          <w:sz w:val="28"/>
          <w:szCs w:val="28"/>
          <w:u w:val="single"/>
        </w:rPr>
        <w:t>Document Analysis</w:t>
      </w:r>
    </w:p>
    <w:p w14:paraId="424A9F5D" w14:textId="77777777" w:rsidR="00066EE4" w:rsidRPr="00390140" w:rsidRDefault="00066EE4" w:rsidP="00390140">
      <w:pPr>
        <w:rPr>
          <w:rFonts w:ascii="Lato" w:hAnsi="Lato"/>
        </w:rPr>
      </w:pPr>
      <w:r w:rsidRPr="00390140">
        <w:rPr>
          <w:rFonts w:ascii="Lato" w:hAnsi="Lato"/>
        </w:rPr>
        <w:t xml:space="preserve">Read through the documents you’ve been provided. These are authentic letters from a man who traveled along the Oregon Trail and worked in California during the gold rush. Answer the following questions. </w:t>
      </w:r>
    </w:p>
    <w:p w14:paraId="43D07911" w14:textId="77777777" w:rsidR="00066EE4" w:rsidRPr="00390140" w:rsidRDefault="00066EE4" w:rsidP="00390140">
      <w:pPr>
        <w:rPr>
          <w:rFonts w:ascii="Lato" w:hAnsi="Lato"/>
        </w:rPr>
      </w:pPr>
    </w:p>
    <w:p w14:paraId="2FC1698D" w14:textId="77777777" w:rsidR="00066EE4" w:rsidRPr="00390140" w:rsidRDefault="00066EE4" w:rsidP="00390140">
      <w:pPr>
        <w:rPr>
          <w:rFonts w:ascii="Lato" w:hAnsi="Lato"/>
        </w:rPr>
      </w:pPr>
      <w:r w:rsidRPr="00390140">
        <w:rPr>
          <w:rFonts w:ascii="Lato" w:hAnsi="Lato"/>
          <w:b/>
          <w:bCs/>
          <w:noProof/>
        </w:rPr>
        <mc:AlternateContent>
          <mc:Choice Requires="wps">
            <w:drawing>
              <wp:anchor distT="45720" distB="45720" distL="114300" distR="114300" simplePos="0" relativeHeight="251659264" behindDoc="0" locked="0" layoutInCell="1" allowOverlap="1" wp14:anchorId="5974905E" wp14:editId="67D356FD">
                <wp:simplePos x="0" y="0"/>
                <wp:positionH relativeFrom="margin">
                  <wp:align>right</wp:align>
                </wp:positionH>
                <wp:positionV relativeFrom="paragraph">
                  <wp:posOffset>716915</wp:posOffset>
                </wp:positionV>
                <wp:extent cx="5915025" cy="1847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847850"/>
                        </a:xfrm>
                        <a:prstGeom prst="rect">
                          <a:avLst/>
                        </a:prstGeom>
                        <a:solidFill>
                          <a:srgbClr val="FFFFFF"/>
                        </a:solidFill>
                        <a:ln w="9525">
                          <a:solidFill>
                            <a:srgbClr val="000000"/>
                          </a:solidFill>
                          <a:miter lim="800000"/>
                          <a:headEnd/>
                          <a:tailEnd/>
                        </a:ln>
                      </wps:spPr>
                      <wps:txbx>
                        <w:txbxContent>
                          <w:p w14:paraId="7492C061" w14:textId="77777777" w:rsidR="00066EE4" w:rsidRDefault="00066E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74905E" id="_x0000_t202" coordsize="21600,21600" o:spt="202" path="m,l,21600r21600,l21600,xe">
                <v:stroke joinstyle="miter"/>
                <v:path gradientshapeok="t" o:connecttype="rect"/>
              </v:shapetype>
              <v:shape id="Text Box 2" o:spid="_x0000_s1026" type="#_x0000_t202" style="position:absolute;margin-left:414.55pt;margin-top:56.45pt;width:465.75pt;height:14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1DwIAACAEAAAOAAAAZHJzL2Uyb0RvYy54bWysU1Fv0zAQfkfiP1h+p0mqlrVR02l0FCGN&#10;gTT4AY7jNBaOz5zdJuPXc3a7rhqIB4QfLJ/v/Pm77+5W12Nv2EGh12ArXkxyzpSV0Gi7q/i3r9s3&#10;C858ELYRBqyq+KPy/Hr9+tVqcKWaQgemUcgIxPpycBXvQnBllnnZqV74CThlydkC9iKQibusQTEQ&#10;em+yaZ6/zQbAxiFI5T3d3h6dfJ3w21bJ8LltvQrMVJy4hbRj2uu4Z+uVKHcoXKfliYb4Bxa90JY+&#10;PUPdiiDYHvVvUL2WCB7aMJHQZ9C2WqqUA2VT5C+yeeiEUykXEse7s0z+/8HK+8OD+4IsjO9gpAKm&#10;JLy7A/ndMwubTtidukGEoVOioY+LKFk2OF+enkapfekjSD18goaKLPYBEtDYYh9VoTwZoVMBHs+i&#10;qzEwSZfzZTHPp3POJPmKxexqMU9lyUT59NyhDx8U9CweKo5U1QQvDnc+RDqifAqJv3kwutlqY5KB&#10;u3pjkB0EdcA2rZTBizBj2VDx5ZyI/B0iT+tPEL0O1MpG9xVfnINEGXV7b5vUaEFoczwTZWNPQkbt&#10;jiqGsR4pMApaQ/NIkiIcW5ZGjA4d4E/OBmrXivsfe4GKM/PRUlmWxWwW+zsZs/nVlAy89NSXHmEl&#10;QVU8cHY8bkKaiZi6hRsqX6uTsM9MTlypDZPep5GJfX5pp6jnwV7/AgAA//8DAFBLAwQUAAYACAAA&#10;ACEA/P15Ed8AAAAIAQAADwAAAGRycy9kb3ducmV2LnhtbEyPwU7DMBBE70j8g7VIXBB10pTShDgV&#10;QgLBDdoKrm68TSLsdYjdNPw9ywmOs7OaeVOuJ2fFiEPoPClIZwkIpNqbjhoFu+3j9QpEiJqMtp5Q&#10;wTcGWFfnZ6UujD/RG46b2AgOoVBoBW2MfSFlqFt0Osx8j8TewQ9OR5ZDI82gTxzurJwnyVI63RE3&#10;tLrHhxbrz83RKVgtnseP8JK9vtfLg83j1e349DUodXkx3d+BiDjFv2f4xWd0qJhp749kgrAKeEjk&#10;azrPQbCdZ+kNiL2CRZLlIKtS/h9Q/QAAAP//AwBQSwECLQAUAAYACAAAACEAtoM4kv4AAADhAQAA&#10;EwAAAAAAAAAAAAAAAAAAAAAAW0NvbnRlbnRfVHlwZXNdLnhtbFBLAQItABQABgAIAAAAIQA4/SH/&#10;1gAAAJQBAAALAAAAAAAAAAAAAAAAAC8BAABfcmVscy8ucmVsc1BLAQItABQABgAIAAAAIQAW+sh1&#10;DwIAACAEAAAOAAAAAAAAAAAAAAAAAC4CAABkcnMvZTJvRG9jLnhtbFBLAQItABQABgAIAAAAIQD8&#10;/XkR3wAAAAgBAAAPAAAAAAAAAAAAAAAAAGkEAABkcnMvZG93bnJldi54bWxQSwUGAAAAAAQABADz&#10;AAAAdQUAAAAA&#10;">
                <v:textbox>
                  <w:txbxContent>
                    <w:p w14:paraId="7492C061" w14:textId="77777777" w:rsidR="00066EE4" w:rsidRDefault="00066EE4"/>
                  </w:txbxContent>
                </v:textbox>
                <w10:wrap type="square" anchorx="margin"/>
              </v:shape>
            </w:pict>
          </mc:Fallback>
        </mc:AlternateContent>
      </w:r>
      <w:r w:rsidRPr="00390140">
        <w:rPr>
          <w:rFonts w:ascii="Lato" w:hAnsi="Lato"/>
          <w:b/>
          <w:bCs/>
        </w:rPr>
        <w:t>Historical Context:</w:t>
      </w:r>
      <w:r w:rsidRPr="00390140">
        <w:rPr>
          <w:rFonts w:ascii="Lato" w:hAnsi="Lato"/>
        </w:rPr>
        <w:t xml:space="preserve"> What was happening at the time these letters were created? How do these events affect the content? </w:t>
      </w:r>
    </w:p>
    <w:p w14:paraId="29FB210A" w14:textId="77777777" w:rsidR="00066EE4" w:rsidRPr="00390140" w:rsidRDefault="00066EE4" w:rsidP="00390140">
      <w:pPr>
        <w:rPr>
          <w:rFonts w:ascii="Lato" w:hAnsi="Lato"/>
        </w:rPr>
      </w:pPr>
    </w:p>
    <w:p w14:paraId="222F35CE" w14:textId="77777777" w:rsidR="00066EE4" w:rsidRPr="00390140" w:rsidRDefault="00066EE4" w:rsidP="00390140">
      <w:pPr>
        <w:rPr>
          <w:rFonts w:ascii="Lato" w:hAnsi="Lato"/>
        </w:rPr>
      </w:pPr>
      <w:r w:rsidRPr="00390140">
        <w:rPr>
          <w:rFonts w:ascii="Lato" w:hAnsi="Lato"/>
          <w:b/>
          <w:bCs/>
          <w:noProof/>
        </w:rPr>
        <mc:AlternateContent>
          <mc:Choice Requires="wps">
            <w:drawing>
              <wp:anchor distT="45720" distB="45720" distL="114300" distR="114300" simplePos="0" relativeHeight="251660288" behindDoc="0" locked="0" layoutInCell="1" allowOverlap="1" wp14:anchorId="31BD16E1" wp14:editId="3E238FF4">
                <wp:simplePos x="0" y="0"/>
                <wp:positionH relativeFrom="margin">
                  <wp:align>right</wp:align>
                </wp:positionH>
                <wp:positionV relativeFrom="paragraph">
                  <wp:posOffset>625475</wp:posOffset>
                </wp:positionV>
                <wp:extent cx="5915025" cy="1914525"/>
                <wp:effectExtent l="0" t="0" r="28575" b="28575"/>
                <wp:wrapSquare wrapText="bothSides"/>
                <wp:docPr id="1924712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914525"/>
                        </a:xfrm>
                        <a:prstGeom prst="rect">
                          <a:avLst/>
                        </a:prstGeom>
                        <a:solidFill>
                          <a:srgbClr val="FFFFFF"/>
                        </a:solidFill>
                        <a:ln w="9525">
                          <a:solidFill>
                            <a:srgbClr val="000000"/>
                          </a:solidFill>
                          <a:miter lim="800000"/>
                          <a:headEnd/>
                          <a:tailEnd/>
                        </a:ln>
                      </wps:spPr>
                      <wps:txbx>
                        <w:txbxContent>
                          <w:p w14:paraId="260C0CCD" w14:textId="77777777" w:rsidR="00066EE4" w:rsidRDefault="00066EE4" w:rsidP="00390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D16E1" id="_x0000_s1027" type="#_x0000_t202" style="position:absolute;margin-left:414.55pt;margin-top:49.25pt;width:465.75pt;height:150.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pIDgIAACcEAAAOAAAAZHJzL2Uyb0RvYy54bWysU9tu2zAMfR+wfxD0vtgOkq0x6hRdugwD&#10;ugvQ7QMUWY6FyaJGKbGzrx8lu2l2wR6G6UEgReqQPCSvb4bOsKNCr8FWvJjlnCkrodZ2X/Evn7cv&#10;rjjzQdhaGLCq4ifl+c36+bPr3pVqDi2YWiEjEOvL3lW8DcGVWeZlqzrhZ+CUJWMD2IlAKu6zGkVP&#10;6J3J5nn+MusBa4cglff0ejca+TrhN42S4WPTeBWYqTjlFtKN6d7FO1tfi3KPwrVaTmmIf8iiE9pS&#10;0DPUnQiCHVD/BtVpieChCTMJXQZNo6VKNVA1Rf5LNQ+tcCrVQuR4d6bJ/z9Y+eH44D4hC8NrGKiB&#10;qQjv7kF+9czCphV2r24RoW+VqClwESnLeufL6Wuk2pc+guz691BTk8UhQAIaGuwiK1QnI3RqwOlM&#10;uhoCk/S4XBXLfL7kTJKtWBWLJSkxhigfvzv04a2CjkWh4khdTfDieO/D6ProEqN5MLreamOSgvvd&#10;xiA7CpqAbToT+k9uxrK+4qsY++8QeTp/guh0oFE2uqv41dlJlJG3N7ZOgxaENqNM1Rk7ERm5G1kM&#10;w25gup5YjrzuoD4Rswjj5NKmkdACfuesp6mtuP92EKg4M+8sdYfoW8QxT8pi+WpOCl5adpcWYSVB&#10;VTxwNoqbkFYjMmDhlrrY6MTvUyZTyjSNqUPT5sRxv9ST19N+r38AAAD//wMAUEsDBBQABgAIAAAA&#10;IQA1J5dQ3gAAAAcBAAAPAAAAZHJzL2Rvd25yZXYueG1sTI/BTsMwEETvSPyDtUhcELVLS0lCNhVC&#10;AtEbFARXN94mEfY6xG4a/h5zgtuOZjTztlxPzoqRhtB5RpjPFAji2puOG4S314fLDESImo22ngnh&#10;mwKsq9OTUhfGH/mFxm1sRCrhUGiENsa+kDLULTkdZr4nTt7eD07HJIdGmkEfU7mz8kqplXS647TQ&#10;6p7uW6o/tweHkC2fxo+wWTy/16u9zePFzfj4NSCen013tyAiTfEvDL/4CR2qxLTzBzZBWIT0SETI&#10;s2sQyc0X83TsEJZKKZBVKf/zVz8AAAD//wMAUEsBAi0AFAAGAAgAAAAhALaDOJL+AAAA4QEAABMA&#10;AAAAAAAAAAAAAAAAAAAAAFtDb250ZW50X1R5cGVzXS54bWxQSwECLQAUAAYACAAAACEAOP0h/9YA&#10;AACUAQAACwAAAAAAAAAAAAAAAAAvAQAAX3JlbHMvLnJlbHNQSwECLQAUAAYACAAAACEAbxRaSA4C&#10;AAAnBAAADgAAAAAAAAAAAAAAAAAuAgAAZHJzL2Uyb0RvYy54bWxQSwECLQAUAAYACAAAACEANSeX&#10;UN4AAAAHAQAADwAAAAAAAAAAAAAAAABoBAAAZHJzL2Rvd25yZXYueG1sUEsFBgAAAAAEAAQA8wAA&#10;AHMFAAAAAA==&#10;">
                <v:textbox>
                  <w:txbxContent>
                    <w:p w14:paraId="260C0CCD" w14:textId="77777777" w:rsidR="00066EE4" w:rsidRDefault="00066EE4" w:rsidP="00390140"/>
                  </w:txbxContent>
                </v:textbox>
                <w10:wrap type="square" anchorx="margin"/>
              </v:shape>
            </w:pict>
          </mc:Fallback>
        </mc:AlternateContent>
      </w:r>
      <w:r w:rsidRPr="00390140">
        <w:rPr>
          <w:rFonts w:ascii="Lato" w:hAnsi="Lato"/>
          <w:b/>
          <w:bCs/>
        </w:rPr>
        <w:t>Intended Audience:</w:t>
      </w:r>
      <w:r w:rsidRPr="00390140">
        <w:rPr>
          <w:rFonts w:ascii="Lato" w:hAnsi="Lato"/>
        </w:rPr>
        <w:t xml:space="preserve"> Who was this document created for? How might the audience affect the message or the reliability of these letters? </w:t>
      </w:r>
    </w:p>
    <w:p w14:paraId="082FEA05" w14:textId="77777777" w:rsidR="00066EE4" w:rsidRPr="00390140" w:rsidRDefault="00066EE4" w:rsidP="00390140">
      <w:pPr>
        <w:rPr>
          <w:rFonts w:ascii="Lato" w:hAnsi="Lato"/>
        </w:rPr>
      </w:pPr>
    </w:p>
    <w:p w14:paraId="31316E8D" w14:textId="77777777" w:rsidR="00066EE4" w:rsidRPr="00390140" w:rsidRDefault="00066EE4" w:rsidP="00390140">
      <w:pPr>
        <w:rPr>
          <w:rFonts w:ascii="Lato" w:hAnsi="Lato"/>
        </w:rPr>
      </w:pPr>
    </w:p>
    <w:p w14:paraId="2E75C99A" w14:textId="77777777" w:rsidR="00066EE4" w:rsidRPr="00390140" w:rsidRDefault="00066EE4" w:rsidP="00390140">
      <w:pPr>
        <w:rPr>
          <w:rFonts w:ascii="Lato" w:hAnsi="Lato"/>
        </w:rPr>
      </w:pPr>
      <w:r w:rsidRPr="00390140">
        <w:rPr>
          <w:rFonts w:ascii="Lato" w:hAnsi="Lato"/>
          <w:b/>
          <w:bCs/>
          <w:noProof/>
        </w:rPr>
        <w:lastRenderedPageBreak/>
        <mc:AlternateContent>
          <mc:Choice Requires="wps">
            <w:drawing>
              <wp:anchor distT="45720" distB="45720" distL="114300" distR="114300" simplePos="0" relativeHeight="251661312" behindDoc="0" locked="0" layoutInCell="1" allowOverlap="1" wp14:anchorId="755651CA" wp14:editId="0B8C9D89">
                <wp:simplePos x="0" y="0"/>
                <wp:positionH relativeFrom="margin">
                  <wp:align>right</wp:align>
                </wp:positionH>
                <wp:positionV relativeFrom="paragraph">
                  <wp:posOffset>479425</wp:posOffset>
                </wp:positionV>
                <wp:extent cx="5915025" cy="1724025"/>
                <wp:effectExtent l="0" t="0" r="28575" b="28575"/>
                <wp:wrapSquare wrapText="bothSides"/>
                <wp:docPr id="1670689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24025"/>
                        </a:xfrm>
                        <a:prstGeom prst="rect">
                          <a:avLst/>
                        </a:prstGeom>
                        <a:solidFill>
                          <a:srgbClr val="FFFFFF"/>
                        </a:solidFill>
                        <a:ln w="9525">
                          <a:solidFill>
                            <a:srgbClr val="000000"/>
                          </a:solidFill>
                          <a:miter lim="800000"/>
                          <a:headEnd/>
                          <a:tailEnd/>
                        </a:ln>
                      </wps:spPr>
                      <wps:txbx>
                        <w:txbxContent>
                          <w:p w14:paraId="281B798F" w14:textId="77777777" w:rsidR="00066EE4" w:rsidRDefault="00066EE4" w:rsidP="00390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651CA" id="_x0000_s1028" type="#_x0000_t202" style="position:absolute;margin-left:414.55pt;margin-top:37.75pt;width:465.75pt;height:135.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8GcEQIAACcEAAAOAAAAZHJzL2Uyb0RvYy54bWysU9tu2zAMfR+wfxD0vviCZG2MOEWXLsOA&#10;rhvQ7QNkWbaFyaImKbGzrx8lu2l2wR6G6UEgReqQPCQ3N2OvyFFYJ0GXNFuklAjNoZa6LemXz/tX&#10;15Q4z3TNFGhR0pNw9Gb78sVmMIXIoQNVC0sQRLtiMCXtvDdFkjjeiZ65BRih0diA7ZlH1bZJbdmA&#10;6L1K8jR9nQxga2OBC+fw9W4y0m3EbxrB/cemccITVVLMzcfbxrsKd7LdsKK1zHSSz2mwf8iiZ1Jj&#10;0DPUHfOMHKz8DaqX3IKDxi849Ak0jeQi1oDVZOkv1Tx2zIhYC5LjzJkm9/9g+cPx0XyyxI9vYMQG&#10;xiKcuQf+1RENu47pVtxaC0MnWI2Bs0BZMhhXzF8D1a5wAaQaPkCNTWYHDxFobGwfWME6CaJjA05n&#10;0sXoCcfH1TpbpfmKEo627CpfBiXEYMXTd2OdfyegJ0EoqcWuRnh2vHd+cn1yCdEcKFnvpVJRsW21&#10;U5YcGU7APp4Z/Sc3pclQ0vUKY/8dIo3nTxC99DjKSvYlvT47sSLw9lbXcdA8k2qSsTqlZyIDdxOL&#10;fqxGIuuS5iFA4LWC+oTMWpgmFzcNhQ7sd0oGnNqSum8HZgUl6r3G7qyz5TKMeVSWq6scFXtpqS4t&#10;THOEKqmnZBJ3Pq5GYEDDLXaxkZHf50zmlHEaY4fmzQnjfqlHr+f93v4AAAD//wMAUEsDBBQABgAI&#10;AAAAIQBeKTbC3wAAAAcBAAAPAAAAZHJzL2Rvd25yZXYueG1sTI/BTsMwEETvSPyDtUhcUOuUtE0b&#10;sqkQEojeoEVwdWM3iYjXwXbT8PcsJ7jtaEYzb4vNaDsxGB9aRwizaQLCUOV0SzXC2/5xsgIRoiKt&#10;OkcG4dsE2JSXF4XKtTvTqxl2sRZcQiFXCE2MfS5lqBpjVZi63hB7R+etiix9LbVXZy63nbxNkqW0&#10;qiVeaFRvHhpTfe5OFmE1fx4+wjZ9ea+Wx24db7Lh6csjXl+N93cgohnjXxh+8RkdSmY6uBPpIDoE&#10;fiQiZIsFCHbX6YyPA0I6zxKQZSH/85c/AAAA//8DAFBLAQItABQABgAIAAAAIQC2gziS/gAAAOEB&#10;AAATAAAAAAAAAAAAAAAAAAAAAABbQ29udGVudF9UeXBlc10ueG1sUEsBAi0AFAAGAAgAAAAhADj9&#10;If/WAAAAlAEAAAsAAAAAAAAAAAAAAAAALwEAAF9yZWxzLy5yZWxzUEsBAi0AFAAGAAgAAAAhAPJD&#10;wZwRAgAAJwQAAA4AAAAAAAAAAAAAAAAALgIAAGRycy9lMm9Eb2MueG1sUEsBAi0AFAAGAAgAAAAh&#10;AF4pNsLfAAAABwEAAA8AAAAAAAAAAAAAAAAAawQAAGRycy9kb3ducmV2LnhtbFBLBQYAAAAABAAE&#10;APMAAAB3BQAAAAA=&#10;">
                <v:textbox>
                  <w:txbxContent>
                    <w:p w14:paraId="281B798F" w14:textId="77777777" w:rsidR="00066EE4" w:rsidRDefault="00066EE4" w:rsidP="00390140"/>
                  </w:txbxContent>
                </v:textbox>
                <w10:wrap type="square" anchorx="margin"/>
              </v:shape>
            </w:pict>
          </mc:Fallback>
        </mc:AlternateContent>
      </w:r>
      <w:r w:rsidRPr="00390140">
        <w:rPr>
          <w:rFonts w:ascii="Lato" w:hAnsi="Lato"/>
          <w:b/>
          <w:bCs/>
        </w:rPr>
        <w:t>Purpose:</w:t>
      </w:r>
      <w:r w:rsidRPr="00390140">
        <w:rPr>
          <w:rFonts w:ascii="Lato" w:hAnsi="Lato"/>
        </w:rPr>
        <w:t xml:space="preserve"> Why were these letters created? What was the author’s goal, message, or </w:t>
      </w:r>
      <w:r>
        <w:rPr>
          <w:rFonts w:ascii="Lato" w:hAnsi="Lato"/>
        </w:rPr>
        <w:t>in</w:t>
      </w:r>
      <w:r w:rsidRPr="00390140">
        <w:rPr>
          <w:rFonts w:ascii="Lato" w:hAnsi="Lato"/>
        </w:rPr>
        <w:t>tent?</w:t>
      </w:r>
    </w:p>
    <w:p w14:paraId="77C3EBD0" w14:textId="77777777" w:rsidR="00066EE4" w:rsidRPr="00390140" w:rsidRDefault="00066EE4" w:rsidP="00390140">
      <w:pPr>
        <w:rPr>
          <w:rFonts w:ascii="Lato" w:hAnsi="Lato"/>
        </w:rPr>
      </w:pPr>
    </w:p>
    <w:p w14:paraId="323A86B8" w14:textId="77777777" w:rsidR="00066EE4" w:rsidRPr="00390140" w:rsidRDefault="00066EE4">
      <w:pPr>
        <w:rPr>
          <w:rFonts w:ascii="Lato" w:hAnsi="Lato"/>
        </w:rPr>
      </w:pPr>
      <w:r w:rsidRPr="00390140">
        <w:rPr>
          <w:rFonts w:ascii="Lato" w:hAnsi="Lato"/>
          <w:b/>
          <w:bCs/>
          <w:noProof/>
        </w:rPr>
        <mc:AlternateContent>
          <mc:Choice Requires="wps">
            <w:drawing>
              <wp:anchor distT="45720" distB="45720" distL="114300" distR="114300" simplePos="0" relativeHeight="251662336" behindDoc="0" locked="0" layoutInCell="1" allowOverlap="1" wp14:anchorId="2C843AA8" wp14:editId="67CB071C">
                <wp:simplePos x="0" y="0"/>
                <wp:positionH relativeFrom="margin">
                  <wp:align>right</wp:align>
                </wp:positionH>
                <wp:positionV relativeFrom="paragraph">
                  <wp:posOffset>565150</wp:posOffset>
                </wp:positionV>
                <wp:extent cx="5915025" cy="1743075"/>
                <wp:effectExtent l="0" t="0" r="28575" b="28575"/>
                <wp:wrapSquare wrapText="bothSides"/>
                <wp:docPr id="1528606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43075"/>
                        </a:xfrm>
                        <a:prstGeom prst="rect">
                          <a:avLst/>
                        </a:prstGeom>
                        <a:solidFill>
                          <a:srgbClr val="FFFFFF"/>
                        </a:solidFill>
                        <a:ln w="9525">
                          <a:solidFill>
                            <a:srgbClr val="000000"/>
                          </a:solidFill>
                          <a:miter lim="800000"/>
                          <a:headEnd/>
                          <a:tailEnd/>
                        </a:ln>
                      </wps:spPr>
                      <wps:txbx>
                        <w:txbxContent>
                          <w:p w14:paraId="15F0F285" w14:textId="77777777" w:rsidR="00066EE4" w:rsidRDefault="00066EE4" w:rsidP="00390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43AA8" id="_x0000_s1029" type="#_x0000_t202" style="position:absolute;margin-left:414.55pt;margin-top:44.5pt;width:465.75pt;height:137.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2mmFAIAACcEAAAOAAAAZHJzL2Uyb0RvYy54bWysU9tu2zAMfR+wfxD0vthO46Ux4hRdugwD&#10;ugvQ7QNkWY6FyaImKbGzry8lu2l2wR6G6UEgReqQPCTXN0OnyFFYJ0GXNJullAjNoZZ6X9KvX3av&#10;rilxnumaKdCipCfh6M3m5Yt1bwoxhxZULSxBEO2K3pS09d4USeJ4KzrmZmCERmMDtmMeVbtPast6&#10;RO9UMk/T10kPtjYWuHAOX+9GI91E/KYR3H9qGic8USXF3Hy8bbyrcCebNSv2lplW8ikN9g9ZdExq&#10;DHqGumOekYOVv0F1kltw0PgZhy6BppFcxBqwmiz9pZqHlhkRa0FynDnT5P4fLP94fDCfLfHDGxiw&#10;gbEIZ+6Bf3NEw7Zlei9urYW+FazGwFmgLOmNK6avgWpXuABS9R+gxiazg4cINDS2C6xgnQTRsQGn&#10;M+li8ITjY77K8nSeU8LRli0XV+kyjzFY8fTdWOffCehIEEpqsasRnh3vnQ/psOLJJURzoGS9k0pF&#10;xe6rrbLkyHACdvFM6D+5KU36kq5yTOTvEGk8f4LopMdRVrIr6fXZiRWBt7e6joPmmVSjjCkrPREZ&#10;uBtZ9EM1EFmX9CoECLxWUJ+QWQvj5OKmodCC/UFJj1NbUvf9wKygRL3X2J1VtliEMY/KIl/OUbGX&#10;lurSwjRHqJJ6SkZx6+NqBAY03GIXGxn5fc5kShmnMdI+bU4Y90s9ej3v9+YRAAD//wMAUEsDBBQA&#10;BgAIAAAAIQAoa/J/3gAAAAcBAAAPAAAAZHJzL2Rvd25yZXYueG1sTI/BTsMwDIbvSLxDZCQuaEtH&#10;WVlL0wkhgdgNNgTXrPXaisQpSdaVt8ec4GRZ/6/Pn8v1ZI0Y0YfekYLFPAGBVLump1bB2+5xtgIR&#10;oqZGG0eo4BsDrKvzs1IXjTvRK47b2AqGUCi0gi7GoZAy1B1aHeZuQOLs4LzVkVffysbrE8OtkddJ&#10;kkmre+ILnR7wocP6c3u0ClY3z+NH2KQv73V2MHm8uh2fvrxSlxfT/R2IiFP8K8OvPqtDxU57d6Qm&#10;CKOAH4lMynlymqeLJYi9gjRLlyCrUv73r34AAAD//wMAUEsBAi0AFAAGAAgAAAAhALaDOJL+AAAA&#10;4QEAABMAAAAAAAAAAAAAAAAAAAAAAFtDb250ZW50X1R5cGVzXS54bWxQSwECLQAUAAYACAAAACEA&#10;OP0h/9YAAACUAQAACwAAAAAAAAAAAAAAAAAvAQAAX3JlbHMvLnJlbHNQSwECLQAUAAYACAAAACEA&#10;KsdpphQCAAAnBAAADgAAAAAAAAAAAAAAAAAuAgAAZHJzL2Uyb0RvYy54bWxQSwECLQAUAAYACAAA&#10;ACEAKGvyf94AAAAHAQAADwAAAAAAAAAAAAAAAABuBAAAZHJzL2Rvd25yZXYueG1sUEsFBgAAAAAE&#10;AAQA8wAAAHkFAAAAAA==&#10;">
                <v:textbox>
                  <w:txbxContent>
                    <w:p w14:paraId="15F0F285" w14:textId="77777777" w:rsidR="00066EE4" w:rsidRDefault="00066EE4" w:rsidP="00390140"/>
                  </w:txbxContent>
                </v:textbox>
                <w10:wrap type="square" anchorx="margin"/>
              </v:shape>
            </w:pict>
          </mc:Fallback>
        </mc:AlternateContent>
      </w:r>
      <w:r w:rsidRPr="00390140">
        <w:rPr>
          <w:rFonts w:ascii="Lato" w:hAnsi="Lato"/>
          <w:b/>
          <w:bCs/>
        </w:rPr>
        <w:t>Point of View:</w:t>
      </w:r>
      <w:r w:rsidRPr="00390140">
        <w:rPr>
          <w:rFonts w:ascii="Lato" w:hAnsi="Lato"/>
        </w:rPr>
        <w:t xml:space="preserve"> Who is the author and how does </w:t>
      </w:r>
      <w:r>
        <w:rPr>
          <w:rFonts w:ascii="Lato" w:hAnsi="Lato"/>
        </w:rPr>
        <w:t>their</w:t>
      </w:r>
      <w:r w:rsidRPr="00390140">
        <w:rPr>
          <w:rFonts w:ascii="Lato" w:hAnsi="Lato"/>
        </w:rPr>
        <w:t xml:space="preserve"> background (gender, race, class, occupation, etc.) shape their perspective?</w:t>
      </w:r>
    </w:p>
    <w:p w14:paraId="0A4F19F0" w14:textId="77777777" w:rsidR="00066EE4" w:rsidRPr="00390140" w:rsidRDefault="00066EE4">
      <w:pPr>
        <w:rPr>
          <w:rFonts w:ascii="Lato" w:hAnsi="Lato"/>
        </w:rPr>
      </w:pPr>
    </w:p>
    <w:p w14:paraId="6D750426" w14:textId="6EB9AFE6" w:rsidR="007C2A3A" w:rsidRPr="00066EE4" w:rsidRDefault="00066EE4">
      <w:pPr>
        <w:rPr>
          <w:rFonts w:ascii="Lato" w:hAnsi="Lato"/>
        </w:rPr>
      </w:pPr>
      <w:r w:rsidRPr="00390140">
        <w:rPr>
          <w:rFonts w:ascii="Lato" w:hAnsi="Lato"/>
          <w:b/>
          <w:bCs/>
          <w:noProof/>
        </w:rPr>
        <mc:AlternateContent>
          <mc:Choice Requires="wps">
            <w:drawing>
              <wp:anchor distT="45720" distB="45720" distL="114300" distR="114300" simplePos="0" relativeHeight="251663360" behindDoc="0" locked="0" layoutInCell="1" allowOverlap="1" wp14:anchorId="72DCB355" wp14:editId="17D8AEE1">
                <wp:simplePos x="0" y="0"/>
                <wp:positionH relativeFrom="margin">
                  <wp:align>right</wp:align>
                </wp:positionH>
                <wp:positionV relativeFrom="paragraph">
                  <wp:posOffset>475615</wp:posOffset>
                </wp:positionV>
                <wp:extent cx="5915025" cy="1743075"/>
                <wp:effectExtent l="0" t="0" r="28575" b="28575"/>
                <wp:wrapSquare wrapText="bothSides"/>
                <wp:docPr id="2100487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43075"/>
                        </a:xfrm>
                        <a:prstGeom prst="rect">
                          <a:avLst/>
                        </a:prstGeom>
                        <a:solidFill>
                          <a:srgbClr val="FFFFFF"/>
                        </a:solidFill>
                        <a:ln w="9525">
                          <a:solidFill>
                            <a:srgbClr val="000000"/>
                          </a:solidFill>
                          <a:miter lim="800000"/>
                          <a:headEnd/>
                          <a:tailEnd/>
                        </a:ln>
                      </wps:spPr>
                      <wps:txbx>
                        <w:txbxContent>
                          <w:p w14:paraId="7B224120" w14:textId="77777777" w:rsidR="00066EE4" w:rsidRDefault="00066EE4" w:rsidP="00390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CB355" id="_x0000_s1030" type="#_x0000_t202" style="position:absolute;margin-left:414.55pt;margin-top:37.45pt;width:465.75pt;height:137.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MIFAIAACcEAAAOAAAAZHJzL2Uyb0RvYy54bWysU9tu2zAMfR+wfxD0vtjO4rUx4hRdugwD&#10;ugvQ7QNkWY6FSaImKbGzrx+luGl2wR6G6UEgReqQPCRXN6NW5CCcl2BqWsxySoTh0Eqzq+mXz9sX&#10;15T4wEzLFBhR06Pw9Gb9/NlqsJWYQw+qFY4giPHVYGvah2CrLPO8F5r5GVhh0NiB0yyg6nZZ69iA&#10;6Fpl8zx/lQ3gWuuAC+/x9e5kpOuE33WCh49d50UgqqaYW0i3S3cT72y9YtXOMdtLPqXB/iELzaTB&#10;oGeoOxYY2Tv5G5SW3IGHLsw46Ay6TnKRasBqivyXah56ZkWqBcnx9kyT/3+w/MPhwX5yJIyvYcQG&#10;piK8vQf+1RMDm56Znbh1DoZesBYDF5GybLC+mr5Gqn3lI0gzvIcWm8z2ARLQ2DkdWcE6CaJjA45n&#10;0sUYCMfHclmU+bykhKOtuFq8zK/KFINVj9+t8+GtAE2iUFOHXU3w7HDvQ0yHVY8uMZoHJdutVCop&#10;btdslCMHhhOwTWdC/8lNGTLUdFliIn+HyNP5E4SWAUdZSV3T67MTqyJvb0ybBi0wqU4ypqzMRGTk&#10;7sRiGJuRyLamixgg8tpAe0RmHZwmFzcNhR7cd0oGnNqa+m975gQl6p3B7iyLxSKOeVIW5dUcFXdp&#10;aS4tzHCEqmmg5CRuQlqNyICBW+xiJxO/T5lMKeM0JtqnzYnjfqknr6f9Xv8AAAD//wMAUEsDBBQA&#10;BgAIAAAAIQD4adsN3gAAAAcBAAAPAAAAZHJzL2Rvd25yZXYueG1sTI/BTsMwEETvSPyDtUhcEHVK&#10;QtuEbCqEBIIbtBVc3XibRMTrYLtp+HvMCY6jGc28KdeT6cVIzneWEeazBARxbXXHDcJu+3i9AuGD&#10;Yq16y4TwTR7W1flZqQptT/xG4yY0IpawLxRCG8JQSOnrlozyMzsQR+9gnVEhStdI7dQplpte3iTJ&#10;QhrVcVxo1UAPLdWfm6NBWGXP44d/SV/f68Whz8PVcnz6coiXF9P9HYhAU/gLwy9+RIcqMu3tkbUX&#10;PUI8EhCWWQ4iunk6vwWxR0izPANZlfI/f/UDAAD//wMAUEsBAi0AFAAGAAgAAAAhALaDOJL+AAAA&#10;4QEAABMAAAAAAAAAAAAAAAAAAAAAAFtDb250ZW50X1R5cGVzXS54bWxQSwECLQAUAAYACAAAACEA&#10;OP0h/9YAAACUAQAACwAAAAAAAAAAAAAAAAAvAQAAX3JlbHMvLnJlbHNQSwECLQAUAAYACAAAACEA&#10;18rzCBQCAAAnBAAADgAAAAAAAAAAAAAAAAAuAgAAZHJzL2Uyb0RvYy54bWxQSwECLQAUAAYACAAA&#10;ACEA+GnbDd4AAAAHAQAADwAAAAAAAAAAAAAAAABuBAAAZHJzL2Rvd25yZXYueG1sUEsFBgAAAAAE&#10;AAQA8wAAAHkFAAAAAA==&#10;">
                <v:textbox>
                  <w:txbxContent>
                    <w:p w14:paraId="7B224120" w14:textId="77777777" w:rsidR="00066EE4" w:rsidRDefault="00066EE4" w:rsidP="00390140"/>
                  </w:txbxContent>
                </v:textbox>
                <w10:wrap type="square" anchorx="margin"/>
              </v:shape>
            </w:pict>
          </mc:Fallback>
        </mc:AlternateContent>
      </w:r>
      <w:r w:rsidRPr="00390140">
        <w:rPr>
          <w:rFonts w:ascii="Lato" w:hAnsi="Lato"/>
          <w:b/>
          <w:bCs/>
        </w:rPr>
        <w:t xml:space="preserve">Why </w:t>
      </w:r>
      <w:r w:rsidRPr="00390140">
        <w:rPr>
          <w:rFonts w:ascii="Lato" w:hAnsi="Lato"/>
        </w:rPr>
        <w:t xml:space="preserve">is this document important? </w:t>
      </w:r>
    </w:p>
    <w:sectPr w:rsidR="007C2A3A" w:rsidRPr="00066EE4">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5745" w14:textId="77777777" w:rsidR="001636B8" w:rsidRDefault="001636B8">
      <w:pPr>
        <w:spacing w:after="0" w:line="240" w:lineRule="auto"/>
      </w:pPr>
      <w:r>
        <w:separator/>
      </w:r>
    </w:p>
  </w:endnote>
  <w:endnote w:type="continuationSeparator" w:id="0">
    <w:p w14:paraId="1BC6DCA9" w14:textId="77777777" w:rsidR="001636B8" w:rsidRDefault="00163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59EF9C3-7D0A-4DC2-A724-4C806B57BE88}"/>
    <w:embedBold r:id="rId2" w:fontKey="{E6968D79-A4CD-4281-90D1-56E9D0CD252A}"/>
    <w:embedItalic r:id="rId3" w:fontKey="{82B1B4BC-CC66-4737-B4DF-E23D94016DC1}"/>
  </w:font>
  <w:font w:name="Play">
    <w:charset w:val="00"/>
    <w:family w:val="auto"/>
    <w:pitch w:val="default"/>
    <w:embedRegular r:id="rId4" w:fontKey="{4C582B60-7889-4B0C-A208-BF43307B6609}"/>
  </w:font>
  <w:font w:name="Lato">
    <w:charset w:val="00"/>
    <w:family w:val="swiss"/>
    <w:pitch w:val="variable"/>
    <w:sig w:usb0="E10002FF" w:usb1="5000ECFF" w:usb2="00000021" w:usb3="00000000" w:csb0="0000019F" w:csb1="00000000"/>
    <w:embedRegular r:id="rId5" w:fontKey="{9F965589-A060-4852-9C5C-34D2D76712BC}"/>
    <w:embedBold r:id="rId6" w:fontKey="{8655AB48-E361-4DA0-BB40-76933DB95EE0}"/>
  </w:font>
  <w:font w:name="Calibri">
    <w:panose1 w:val="020F0502020204030204"/>
    <w:charset w:val="00"/>
    <w:family w:val="swiss"/>
    <w:pitch w:val="variable"/>
    <w:sig w:usb0="E4002EFF" w:usb1="C200247B" w:usb2="00000009" w:usb3="00000000" w:csb0="000001FF" w:csb1="00000000"/>
    <w:embedRegular r:id="rId7" w:fontKey="{43FA9748-D567-4E09-9C6F-E163A2A8D46E}"/>
  </w:font>
  <w:font w:name="Cambria">
    <w:panose1 w:val="02040503050406030204"/>
    <w:charset w:val="00"/>
    <w:family w:val="roman"/>
    <w:pitch w:val="variable"/>
    <w:sig w:usb0="E00006FF" w:usb1="420024FF" w:usb2="02000000" w:usb3="00000000" w:csb0="0000019F" w:csb1="00000000"/>
    <w:embedRegular r:id="rId8" w:fontKey="{D1ABD23E-5679-44BD-B0A4-A057F0FB020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0B98" w14:textId="77777777" w:rsidR="001636B8" w:rsidRDefault="001636B8">
      <w:pPr>
        <w:spacing w:after="0" w:line="240" w:lineRule="auto"/>
      </w:pPr>
      <w:r>
        <w:separator/>
      </w:r>
    </w:p>
  </w:footnote>
  <w:footnote w:type="continuationSeparator" w:id="0">
    <w:p w14:paraId="330BC789" w14:textId="77777777" w:rsidR="001636B8" w:rsidRDefault="00163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2681" w14:textId="1FE7C4FA" w:rsidR="007C2A3A" w:rsidRDefault="00411057">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197C71C8" wp14:editId="7DEC21BE">
          <wp:extent cx="5943600" cy="741045"/>
          <wp:effectExtent l="0" t="0" r="0" b="1905"/>
          <wp:docPr id="171115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5772" name="Picture 171115772"/>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p w14:paraId="294C1DAC" w14:textId="77777777" w:rsidR="007C2A3A" w:rsidRDefault="007C2A3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542D7"/>
    <w:multiLevelType w:val="multilevel"/>
    <w:tmpl w:val="4580D1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4353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A3A"/>
    <w:rsid w:val="00066EE4"/>
    <w:rsid w:val="001636B8"/>
    <w:rsid w:val="001B3BC8"/>
    <w:rsid w:val="00411057"/>
    <w:rsid w:val="004A2250"/>
    <w:rsid w:val="007C2A3A"/>
    <w:rsid w:val="00A56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BE694"/>
  <w15:docId w15:val="{A4EA66DB-DF86-4662-9DA7-D5DDA72C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411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057"/>
  </w:style>
  <w:style w:type="paragraph" w:styleId="Footer">
    <w:name w:val="footer"/>
    <w:basedOn w:val="Normal"/>
    <w:link w:val="FooterChar"/>
    <w:uiPriority w:val="99"/>
    <w:unhideWhenUsed/>
    <w:rsid w:val="004110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se.mo.gov/media/pdf/curr-mls-standards-ss-6-12-sboe-20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vMMpHRHM0Ac" TargetMode="External"/><Relationship Id="rId4" Type="http://schemas.openxmlformats.org/officeDocument/2006/relationships/settings" Target="settings.xml"/><Relationship Id="rId9" Type="http://schemas.openxmlformats.org/officeDocument/2006/relationships/hyperlink" Target="https://digital.shsmo.org/digital/collection/frontier/id/45/rec/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hNOVZ+nrSHtmPu80MGHFcY2yWA==">CgMxLjAaHwoBMBIaChgICVIUChJ0YWJsZS50bDhreGo4ZGpmbG4yD2lkLncyc2V2c21heXhkOTIPaWQuZ2R0bWQxaGRxY3FvMg9pZC42a2w5aXQ4Y2NhZmgyD2lkLnR4anZlamdnb3A3dDgAciExWkotVzNoYjF1aU9wM2kyVDY4bGJvMEFmSGhJRi1ycDQ=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568</Words>
  <Characters>3238</Characters>
  <Application>Microsoft Office Word</Application>
  <DocSecurity>0</DocSecurity>
  <Lines>26</Lines>
  <Paragraphs>7</Paragraphs>
  <ScaleCrop>false</ScaleCrop>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3</cp:revision>
  <dcterms:created xsi:type="dcterms:W3CDTF">2026-06-24T20:13:00Z</dcterms:created>
  <dcterms:modified xsi:type="dcterms:W3CDTF">2026-07-02T16:28:00Z</dcterms:modified>
</cp:coreProperties>
</file>