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558B" w14:textId="17D17A20" w:rsidR="00E97A35" w:rsidRPr="001544A3" w:rsidRDefault="00E97A35" w:rsidP="00E97A35">
      <w:pPr>
        <w:jc w:val="center"/>
        <w:rPr>
          <w:rFonts w:ascii="Lato" w:hAnsi="Lato"/>
          <w:b/>
          <w:bCs/>
          <w:sz w:val="32"/>
          <w:szCs w:val="32"/>
        </w:rPr>
      </w:pPr>
      <w:r w:rsidRPr="001544A3">
        <w:rPr>
          <w:rFonts w:ascii="Lato" w:hAnsi="Lato"/>
          <w:b/>
          <w:bCs/>
          <w:sz w:val="32"/>
          <w:szCs w:val="32"/>
        </w:rPr>
        <w:t>Exploring Digital Collections</w:t>
      </w:r>
      <w:r w:rsidR="00A411EC">
        <w:rPr>
          <w:rFonts w:ascii="Lato" w:hAnsi="Lato"/>
          <w:b/>
          <w:bCs/>
          <w:sz w:val="32"/>
          <w:szCs w:val="32"/>
        </w:rPr>
        <w:t xml:space="preserve"> Lesson Plan</w:t>
      </w:r>
    </w:p>
    <w:p w14:paraId="69A2A8E4" w14:textId="77777777" w:rsidR="00E97A35" w:rsidRDefault="00E97A35" w:rsidP="00E97A35">
      <w:pPr>
        <w:rPr>
          <w:rFonts w:ascii="Lato" w:hAnsi="Lato"/>
        </w:rPr>
      </w:pPr>
    </w:p>
    <w:p w14:paraId="50F3F6C0" w14:textId="4098C7E8" w:rsidR="00131ED7" w:rsidRDefault="00131ED7" w:rsidP="00E97A35">
      <w:pPr>
        <w:rPr>
          <w:rFonts w:ascii="Lato" w:hAnsi="Lato"/>
          <w:b/>
          <w:bCs/>
        </w:rPr>
      </w:pPr>
      <w:r>
        <w:rPr>
          <w:rFonts w:ascii="Lato" w:hAnsi="Lato"/>
          <w:b/>
          <w:bCs/>
        </w:rPr>
        <w:t xml:space="preserve">Lesson Summary: </w:t>
      </w:r>
      <w:r w:rsidR="00254DC1" w:rsidRPr="00B75688">
        <w:rPr>
          <w:rFonts w:ascii="Lato" w:hAnsi="Lato"/>
        </w:rPr>
        <w:t>Students will use the State Historical Societ</w:t>
      </w:r>
      <w:r w:rsidR="00B75688">
        <w:rPr>
          <w:rFonts w:ascii="Lato" w:hAnsi="Lato"/>
        </w:rPr>
        <w:t>y of Missouri’s</w:t>
      </w:r>
      <w:r w:rsidR="00254DC1" w:rsidRPr="00B75688">
        <w:rPr>
          <w:rFonts w:ascii="Lato" w:hAnsi="Lato"/>
        </w:rPr>
        <w:t xml:space="preserve"> Digital Collections website to find </w:t>
      </w:r>
      <w:proofErr w:type="gramStart"/>
      <w:r w:rsidR="00254DC1" w:rsidRPr="00B75688">
        <w:rPr>
          <w:rFonts w:ascii="Lato" w:hAnsi="Lato"/>
        </w:rPr>
        <w:t>a primary</w:t>
      </w:r>
      <w:proofErr w:type="gramEnd"/>
      <w:r w:rsidR="00254DC1" w:rsidRPr="00B75688">
        <w:rPr>
          <w:rFonts w:ascii="Lato" w:hAnsi="Lato"/>
        </w:rPr>
        <w:t xml:space="preserve"> source of their choosing. They will </w:t>
      </w:r>
      <w:r w:rsidR="00B75688" w:rsidRPr="00B75688">
        <w:rPr>
          <w:rFonts w:ascii="Lato" w:hAnsi="Lato"/>
        </w:rPr>
        <w:t>summarize the primary source</w:t>
      </w:r>
      <w:r w:rsidR="00386C1E">
        <w:rPr>
          <w:rFonts w:ascii="Lato" w:hAnsi="Lato"/>
        </w:rPr>
        <w:t>s</w:t>
      </w:r>
      <w:r w:rsidR="00B75688" w:rsidRPr="00B75688">
        <w:rPr>
          <w:rFonts w:ascii="Lato" w:hAnsi="Lato"/>
        </w:rPr>
        <w:t xml:space="preserve"> and analyze </w:t>
      </w:r>
      <w:r w:rsidR="00154C70">
        <w:rPr>
          <w:rFonts w:ascii="Lato" w:hAnsi="Lato"/>
        </w:rPr>
        <w:t xml:space="preserve">how an individual or </w:t>
      </w:r>
      <w:r w:rsidR="009436CD">
        <w:rPr>
          <w:rFonts w:ascii="Lato" w:hAnsi="Lato"/>
        </w:rPr>
        <w:t>organization’s</w:t>
      </w:r>
      <w:r w:rsidR="00154C70">
        <w:rPr>
          <w:rFonts w:ascii="Lato" w:hAnsi="Lato"/>
        </w:rPr>
        <w:t xml:space="preserve"> perspective may impact an artifact. </w:t>
      </w:r>
      <w:r w:rsidR="00B75688">
        <w:rPr>
          <w:rFonts w:ascii="Lato" w:hAnsi="Lato"/>
          <w:b/>
          <w:bCs/>
        </w:rPr>
        <w:t xml:space="preserve"> </w:t>
      </w:r>
    </w:p>
    <w:p w14:paraId="19D9C5D0" w14:textId="77777777" w:rsidR="008E4C32" w:rsidRDefault="008E4C32" w:rsidP="00E97A35">
      <w:pPr>
        <w:rPr>
          <w:rFonts w:ascii="Lato" w:hAnsi="Lato"/>
          <w:b/>
          <w:bCs/>
        </w:rPr>
      </w:pPr>
    </w:p>
    <w:p w14:paraId="6FD4AC74" w14:textId="74528375" w:rsidR="008E4C32" w:rsidRDefault="008E4C32" w:rsidP="008E4C32">
      <w:pPr>
        <w:rPr>
          <w:rFonts w:ascii="Lato" w:hAnsi="Lato"/>
        </w:rPr>
      </w:pPr>
      <w:r w:rsidRPr="00D91230">
        <w:rPr>
          <w:rFonts w:ascii="Lato" w:hAnsi="Lato"/>
          <w:b/>
          <w:bCs/>
        </w:rPr>
        <w:t>Grade Level:</w:t>
      </w:r>
      <w:r>
        <w:rPr>
          <w:rFonts w:ascii="Lato" w:hAnsi="Lato"/>
        </w:rPr>
        <w:t xml:space="preserve"> </w:t>
      </w:r>
      <w:r w:rsidR="00976C7B">
        <w:rPr>
          <w:rFonts w:ascii="Lato" w:hAnsi="Lato"/>
        </w:rPr>
        <w:t>9</w:t>
      </w:r>
      <w:r>
        <w:rPr>
          <w:rFonts w:ascii="Lato" w:hAnsi="Lato"/>
        </w:rPr>
        <w:t>-12</w:t>
      </w:r>
    </w:p>
    <w:p w14:paraId="6F895477" w14:textId="77777777" w:rsidR="003953A3" w:rsidRDefault="003953A3" w:rsidP="008E4C32">
      <w:pPr>
        <w:rPr>
          <w:rFonts w:ascii="Lato" w:hAnsi="Lato"/>
        </w:rPr>
      </w:pPr>
    </w:p>
    <w:p w14:paraId="27B22C82" w14:textId="6A7CE7F6" w:rsidR="003953A3" w:rsidRPr="003953A3" w:rsidRDefault="003953A3" w:rsidP="008E4C32">
      <w:pPr>
        <w:rPr>
          <w:rFonts w:ascii="Lato" w:hAnsi="Lato"/>
        </w:rPr>
      </w:pPr>
      <w:r>
        <w:rPr>
          <w:rFonts w:ascii="Lato" w:hAnsi="Lato"/>
          <w:b/>
          <w:bCs/>
        </w:rPr>
        <w:t xml:space="preserve">Duration: </w:t>
      </w:r>
      <w:r>
        <w:rPr>
          <w:rFonts w:ascii="Lato" w:hAnsi="Lato"/>
        </w:rPr>
        <w:t>1 hour</w:t>
      </w:r>
    </w:p>
    <w:p w14:paraId="3183A78A" w14:textId="77777777" w:rsidR="00E97A35" w:rsidRDefault="00E97A35" w:rsidP="00E97A35">
      <w:pPr>
        <w:rPr>
          <w:rFonts w:ascii="Lato" w:hAnsi="Lato"/>
        </w:rPr>
      </w:pPr>
    </w:p>
    <w:p w14:paraId="1C300AD7" w14:textId="582BB589" w:rsidR="00E97A35" w:rsidRPr="00D91230" w:rsidRDefault="00E97A35" w:rsidP="00E97A35">
      <w:pPr>
        <w:rPr>
          <w:rFonts w:ascii="Lato" w:hAnsi="Lato"/>
          <w:b/>
          <w:bCs/>
        </w:rPr>
      </w:pPr>
      <w:r w:rsidRPr="00D91230">
        <w:rPr>
          <w:rFonts w:ascii="Lato" w:hAnsi="Lato"/>
          <w:b/>
          <w:bCs/>
        </w:rPr>
        <w:t>Common Core Objectives, History/Social Studies</w:t>
      </w:r>
      <w:r w:rsidR="00D91230" w:rsidRPr="00D91230">
        <w:rPr>
          <w:rFonts w:ascii="Lato" w:hAnsi="Lato"/>
          <w:b/>
          <w:bCs/>
        </w:rPr>
        <w:t>:</w:t>
      </w:r>
    </w:p>
    <w:p w14:paraId="529FF8C5" w14:textId="77777777" w:rsidR="00E97A35" w:rsidRDefault="00E97A35" w:rsidP="00E97A35">
      <w:pPr>
        <w:rPr>
          <w:rFonts w:ascii="Lato" w:hAnsi="Lato"/>
        </w:rPr>
      </w:pPr>
    </w:p>
    <w:p w14:paraId="77ABA9FB" w14:textId="4821C4E9" w:rsidR="008D4DB8" w:rsidRPr="00D91230" w:rsidRDefault="008D4DB8" w:rsidP="00E97A35">
      <w:pPr>
        <w:rPr>
          <w:rFonts w:ascii="Lato" w:hAnsi="Lato"/>
          <w:u w:val="single"/>
        </w:rPr>
      </w:pPr>
      <w:r w:rsidRPr="00D91230">
        <w:rPr>
          <w:rFonts w:ascii="Lato" w:hAnsi="Lato"/>
          <w:u w:val="single"/>
        </w:rPr>
        <w:t>Grade 9-10</w:t>
      </w:r>
    </w:p>
    <w:p w14:paraId="5D3EB06F" w14:textId="77777777" w:rsidR="008D4DB8" w:rsidRDefault="008D4DB8" w:rsidP="00E97A35">
      <w:pPr>
        <w:rPr>
          <w:rFonts w:ascii="Lato" w:hAnsi="Lato"/>
        </w:rPr>
      </w:pPr>
    </w:p>
    <w:p w14:paraId="0BC0159A" w14:textId="77777777" w:rsidR="00B9475C" w:rsidRPr="00B9475C" w:rsidRDefault="00B9475C" w:rsidP="00B9475C">
      <w:pPr>
        <w:rPr>
          <w:rFonts w:ascii="Lato" w:hAnsi="Lato"/>
        </w:rPr>
      </w:pPr>
      <w:r w:rsidRPr="00B9475C">
        <w:rPr>
          <w:rFonts w:ascii="Lato" w:hAnsi="Lato"/>
        </w:rPr>
        <w:t>Key Ideas and Details:</w:t>
      </w:r>
    </w:p>
    <w:bookmarkStart w:id="0" w:name="CCSS.ELA-Literacy.RH.9-10.1"/>
    <w:p w14:paraId="63096114" w14:textId="77777777" w:rsidR="00B9475C" w:rsidRDefault="00B9475C" w:rsidP="00B9475C">
      <w:pPr>
        <w:rPr>
          <w:rFonts w:ascii="Lato" w:hAnsi="Lato"/>
        </w:rPr>
      </w:pPr>
      <w:r w:rsidRPr="00B9475C">
        <w:rPr>
          <w:rFonts w:ascii="Lato" w:hAnsi="Lato"/>
        </w:rPr>
        <w:fldChar w:fldCharType="begin"/>
      </w:r>
      <w:r w:rsidRPr="00B9475C">
        <w:rPr>
          <w:rFonts w:ascii="Lato" w:hAnsi="Lato"/>
        </w:rPr>
        <w:instrText>HYPERLINK "https://www.thecorestandards.org/ELA-Literacy/RH/9-10/1/"</w:instrText>
      </w:r>
      <w:r w:rsidRPr="00B9475C">
        <w:rPr>
          <w:rFonts w:ascii="Lato" w:hAnsi="Lato"/>
        </w:rPr>
      </w:r>
      <w:r w:rsidRPr="00B9475C">
        <w:rPr>
          <w:rFonts w:ascii="Lato" w:hAnsi="Lato"/>
        </w:rPr>
        <w:fldChar w:fldCharType="separate"/>
      </w:r>
      <w:r w:rsidRPr="00B9475C">
        <w:rPr>
          <w:rStyle w:val="Hyperlink"/>
          <w:rFonts w:ascii="Lato" w:hAnsi="Lato"/>
        </w:rPr>
        <w:t>CCSS.ELA-Literacy.RH.9-10.1</w:t>
      </w:r>
      <w:r w:rsidRPr="00B9475C">
        <w:rPr>
          <w:rFonts w:ascii="Lato" w:hAnsi="Lato"/>
        </w:rPr>
        <w:fldChar w:fldCharType="end"/>
      </w:r>
      <w:bookmarkEnd w:id="0"/>
      <w:r w:rsidRPr="00B9475C">
        <w:rPr>
          <w:rFonts w:ascii="Lato" w:hAnsi="Lato"/>
        </w:rPr>
        <w:br/>
        <w:t>Cite specific textual evidence to support analysis of primary and secondary sources, attending to such features as the date and origin of the information.</w:t>
      </w:r>
    </w:p>
    <w:p w14:paraId="3DDEB716" w14:textId="77777777" w:rsidR="00B9475C" w:rsidRPr="00B9475C" w:rsidRDefault="00B9475C" w:rsidP="00B9475C">
      <w:pPr>
        <w:rPr>
          <w:rFonts w:ascii="Lato" w:hAnsi="Lato"/>
        </w:rPr>
      </w:pPr>
    </w:p>
    <w:bookmarkStart w:id="1" w:name="CCSS.ELA-Literacy.RH.9-10.2"/>
    <w:p w14:paraId="79DE1594" w14:textId="77777777" w:rsidR="00B9475C" w:rsidRDefault="00B9475C" w:rsidP="00B9475C">
      <w:pPr>
        <w:rPr>
          <w:rFonts w:ascii="Lato" w:hAnsi="Lato"/>
        </w:rPr>
      </w:pPr>
      <w:r w:rsidRPr="00B9475C">
        <w:rPr>
          <w:rFonts w:ascii="Lato" w:hAnsi="Lato"/>
        </w:rPr>
        <w:fldChar w:fldCharType="begin"/>
      </w:r>
      <w:r w:rsidRPr="00B9475C">
        <w:rPr>
          <w:rFonts w:ascii="Lato" w:hAnsi="Lato"/>
        </w:rPr>
        <w:instrText>HYPERLINK "https://www.thecorestandards.org/ELA-Literacy/RH/9-10/2/"</w:instrText>
      </w:r>
      <w:r w:rsidRPr="00B9475C">
        <w:rPr>
          <w:rFonts w:ascii="Lato" w:hAnsi="Lato"/>
        </w:rPr>
      </w:r>
      <w:r w:rsidRPr="00B9475C">
        <w:rPr>
          <w:rFonts w:ascii="Lato" w:hAnsi="Lato"/>
        </w:rPr>
        <w:fldChar w:fldCharType="separate"/>
      </w:r>
      <w:r w:rsidRPr="00B9475C">
        <w:rPr>
          <w:rStyle w:val="Hyperlink"/>
          <w:rFonts w:ascii="Lato" w:hAnsi="Lato"/>
        </w:rPr>
        <w:t>CCSS.ELA-Literacy.RH.9-10.2</w:t>
      </w:r>
      <w:r w:rsidRPr="00B9475C">
        <w:rPr>
          <w:rFonts w:ascii="Lato" w:hAnsi="Lato"/>
        </w:rPr>
        <w:fldChar w:fldCharType="end"/>
      </w:r>
      <w:bookmarkEnd w:id="1"/>
      <w:r w:rsidRPr="00B9475C">
        <w:rPr>
          <w:rFonts w:ascii="Lato" w:hAnsi="Lato"/>
        </w:rPr>
        <w:br/>
        <w:t>Determine the central ideas or information of a primary or secondary source; provide an accurate summary of how key events or ideas develop over the course of the text.</w:t>
      </w:r>
    </w:p>
    <w:p w14:paraId="5FD9F90A" w14:textId="77777777" w:rsidR="00B9475C" w:rsidRDefault="00B9475C" w:rsidP="00B9475C">
      <w:pPr>
        <w:rPr>
          <w:rFonts w:ascii="Lato" w:hAnsi="Lato"/>
        </w:rPr>
      </w:pPr>
    </w:p>
    <w:p w14:paraId="300A176B" w14:textId="4B6A9321" w:rsidR="00B9475C" w:rsidRPr="00D91230" w:rsidRDefault="00B9475C" w:rsidP="00B9475C">
      <w:pPr>
        <w:rPr>
          <w:rFonts w:ascii="Lato" w:hAnsi="Lato"/>
          <w:u w:val="single"/>
        </w:rPr>
      </w:pPr>
      <w:r w:rsidRPr="00D91230">
        <w:rPr>
          <w:rFonts w:ascii="Lato" w:hAnsi="Lato"/>
          <w:u w:val="single"/>
        </w:rPr>
        <w:t>Grades 11-12</w:t>
      </w:r>
    </w:p>
    <w:p w14:paraId="279219D6" w14:textId="77777777" w:rsidR="00B9475C" w:rsidRDefault="00B9475C" w:rsidP="00B9475C">
      <w:pPr>
        <w:rPr>
          <w:rFonts w:ascii="Lato" w:hAnsi="Lato"/>
        </w:rPr>
      </w:pPr>
    </w:p>
    <w:p w14:paraId="648BA484" w14:textId="77777777" w:rsidR="00D91230" w:rsidRPr="00D91230" w:rsidRDefault="00D91230" w:rsidP="00D91230">
      <w:pPr>
        <w:rPr>
          <w:rFonts w:ascii="Lato" w:hAnsi="Lato"/>
        </w:rPr>
      </w:pPr>
      <w:r w:rsidRPr="00D91230">
        <w:rPr>
          <w:rFonts w:ascii="Lato" w:hAnsi="Lato"/>
        </w:rPr>
        <w:t>Key Ideas and Details:</w:t>
      </w:r>
    </w:p>
    <w:bookmarkStart w:id="2" w:name="CCSS.ELA-Literacy.RH.11-12.1"/>
    <w:p w14:paraId="5C333C03" w14:textId="77777777" w:rsidR="00D91230" w:rsidRDefault="00D91230" w:rsidP="00D91230">
      <w:pPr>
        <w:rPr>
          <w:rFonts w:ascii="Lato" w:hAnsi="Lato"/>
        </w:rPr>
      </w:pPr>
      <w:r w:rsidRPr="00D91230">
        <w:rPr>
          <w:rFonts w:ascii="Lato" w:hAnsi="Lato"/>
        </w:rPr>
        <w:fldChar w:fldCharType="begin"/>
      </w:r>
      <w:r w:rsidRPr="00D91230">
        <w:rPr>
          <w:rFonts w:ascii="Lato" w:hAnsi="Lato"/>
        </w:rPr>
        <w:instrText>HYPERLINK "https://www.thecorestandards.org/ELA-Literacy/RH/11-12/1/"</w:instrText>
      </w:r>
      <w:r w:rsidRPr="00D91230">
        <w:rPr>
          <w:rFonts w:ascii="Lato" w:hAnsi="Lato"/>
        </w:rPr>
      </w:r>
      <w:r w:rsidRPr="00D91230">
        <w:rPr>
          <w:rFonts w:ascii="Lato" w:hAnsi="Lato"/>
        </w:rPr>
        <w:fldChar w:fldCharType="separate"/>
      </w:r>
      <w:r w:rsidRPr="00D91230">
        <w:rPr>
          <w:rStyle w:val="Hyperlink"/>
          <w:rFonts w:ascii="Lato" w:hAnsi="Lato"/>
        </w:rPr>
        <w:t>CCSS.ELA-Literacy.RH.11-12.1</w:t>
      </w:r>
      <w:r w:rsidRPr="00D91230">
        <w:rPr>
          <w:rFonts w:ascii="Lato" w:hAnsi="Lato"/>
        </w:rPr>
        <w:fldChar w:fldCharType="end"/>
      </w:r>
      <w:bookmarkEnd w:id="2"/>
      <w:r w:rsidRPr="00D91230">
        <w:rPr>
          <w:rFonts w:ascii="Lato" w:hAnsi="Lato"/>
        </w:rPr>
        <w:br/>
        <w:t xml:space="preserve">Cite specific textual evidence to support analysis of primary and secondary sources, connecting insights gained from specific details to an understanding of the </w:t>
      </w:r>
      <w:proofErr w:type="gramStart"/>
      <w:r w:rsidRPr="00D91230">
        <w:rPr>
          <w:rFonts w:ascii="Lato" w:hAnsi="Lato"/>
        </w:rPr>
        <w:t>text as a whole</w:t>
      </w:r>
      <w:proofErr w:type="gramEnd"/>
      <w:r w:rsidRPr="00D91230">
        <w:rPr>
          <w:rFonts w:ascii="Lato" w:hAnsi="Lato"/>
        </w:rPr>
        <w:t>.</w:t>
      </w:r>
    </w:p>
    <w:p w14:paraId="1114707A" w14:textId="77777777" w:rsidR="00D91230" w:rsidRPr="00D91230" w:rsidRDefault="00D91230" w:rsidP="00D91230">
      <w:pPr>
        <w:rPr>
          <w:rFonts w:ascii="Lato" w:hAnsi="Lato"/>
        </w:rPr>
      </w:pPr>
    </w:p>
    <w:bookmarkStart w:id="3" w:name="CCSS.ELA-Literacy.RH.11-12.2"/>
    <w:p w14:paraId="349213AF" w14:textId="77777777" w:rsidR="00D91230" w:rsidRDefault="00D91230" w:rsidP="00D91230">
      <w:pPr>
        <w:rPr>
          <w:rFonts w:ascii="Lato" w:hAnsi="Lato"/>
        </w:rPr>
      </w:pPr>
      <w:r w:rsidRPr="00D91230">
        <w:rPr>
          <w:rFonts w:ascii="Lato" w:hAnsi="Lato"/>
        </w:rPr>
        <w:fldChar w:fldCharType="begin"/>
      </w:r>
      <w:r w:rsidRPr="00D91230">
        <w:rPr>
          <w:rFonts w:ascii="Lato" w:hAnsi="Lato"/>
        </w:rPr>
        <w:instrText>HYPERLINK "https://www.thecorestandards.org/ELA-Literacy/RH/11-12/2/"</w:instrText>
      </w:r>
      <w:r w:rsidRPr="00D91230">
        <w:rPr>
          <w:rFonts w:ascii="Lato" w:hAnsi="Lato"/>
        </w:rPr>
      </w:r>
      <w:r w:rsidRPr="00D91230">
        <w:rPr>
          <w:rFonts w:ascii="Lato" w:hAnsi="Lato"/>
        </w:rPr>
        <w:fldChar w:fldCharType="separate"/>
      </w:r>
      <w:r w:rsidRPr="00D91230">
        <w:rPr>
          <w:rStyle w:val="Hyperlink"/>
          <w:rFonts w:ascii="Lato" w:hAnsi="Lato"/>
        </w:rPr>
        <w:t>CCSS.ELA-Literacy.RH.11-12.2</w:t>
      </w:r>
      <w:r w:rsidRPr="00D91230">
        <w:rPr>
          <w:rFonts w:ascii="Lato" w:hAnsi="Lato"/>
        </w:rPr>
        <w:fldChar w:fldCharType="end"/>
      </w:r>
      <w:bookmarkEnd w:id="3"/>
      <w:r w:rsidRPr="00D91230">
        <w:rPr>
          <w:rFonts w:ascii="Lato" w:hAnsi="Lato"/>
        </w:rPr>
        <w:br/>
        <w:t>Determine the central ideas or information of a primary or secondary source; provide an accurate summary that makes clear the relationships among the key details and ideas.</w:t>
      </w:r>
    </w:p>
    <w:p w14:paraId="09B25F75" w14:textId="77777777" w:rsidR="00195AEF" w:rsidRDefault="00195AEF" w:rsidP="00D91230">
      <w:pPr>
        <w:rPr>
          <w:rFonts w:ascii="Lato" w:hAnsi="Lato"/>
        </w:rPr>
      </w:pPr>
    </w:p>
    <w:p w14:paraId="1EC9643F" w14:textId="70538179" w:rsidR="00195AEF" w:rsidRDefault="00195AEF" w:rsidP="00D91230">
      <w:pPr>
        <w:rPr>
          <w:rFonts w:ascii="Lato" w:hAnsi="Lato"/>
          <w:b/>
          <w:bCs/>
        </w:rPr>
      </w:pPr>
      <w:r>
        <w:rPr>
          <w:rFonts w:ascii="Lato" w:hAnsi="Lato"/>
          <w:b/>
          <w:bCs/>
        </w:rPr>
        <w:t>Missouri Social Studies Standards</w:t>
      </w:r>
      <w:r w:rsidR="0029030B">
        <w:rPr>
          <w:rFonts w:ascii="Lato" w:hAnsi="Lato"/>
          <w:b/>
          <w:bCs/>
        </w:rPr>
        <w:t xml:space="preserve">: </w:t>
      </w:r>
    </w:p>
    <w:p w14:paraId="2E830A3E" w14:textId="77777777" w:rsidR="0029030B" w:rsidRDefault="0029030B" w:rsidP="00D91230">
      <w:pPr>
        <w:rPr>
          <w:rFonts w:ascii="Lato" w:hAnsi="Lato"/>
          <w:b/>
          <w:bCs/>
        </w:rPr>
      </w:pPr>
    </w:p>
    <w:p w14:paraId="08616311" w14:textId="584DFFFA" w:rsidR="00217FEB" w:rsidRPr="00217FEB" w:rsidRDefault="0029030B" w:rsidP="00D91230">
      <w:pPr>
        <w:rPr>
          <w:rFonts w:ascii="Lato" w:hAnsi="Lato"/>
          <w:u w:val="single"/>
        </w:rPr>
      </w:pPr>
      <w:r w:rsidRPr="00217FEB">
        <w:rPr>
          <w:rFonts w:ascii="Lato" w:hAnsi="Lato"/>
          <w:u w:val="single"/>
        </w:rPr>
        <w:t xml:space="preserve"> </w:t>
      </w:r>
      <w:r w:rsidR="00217FEB" w:rsidRPr="00217FEB">
        <w:rPr>
          <w:rFonts w:ascii="Lato" w:hAnsi="Lato"/>
          <w:u w:val="single"/>
        </w:rPr>
        <w:t>Grades 9-12 American History</w:t>
      </w:r>
    </w:p>
    <w:p w14:paraId="5CFF1F90" w14:textId="77777777" w:rsidR="00217FEB" w:rsidRDefault="00217FEB" w:rsidP="00D91230">
      <w:pPr>
        <w:rPr>
          <w:rFonts w:ascii="Lato" w:hAnsi="Lato"/>
        </w:rPr>
      </w:pPr>
    </w:p>
    <w:p w14:paraId="1A08BD2E" w14:textId="77777777" w:rsidR="00131ED7" w:rsidRDefault="003020EA" w:rsidP="00D91230">
      <w:pPr>
        <w:rPr>
          <w:rFonts w:ascii="Lato" w:hAnsi="Lato"/>
        </w:rPr>
      </w:pPr>
      <w:hyperlink r:id="rId7" w:history="1">
        <w:r w:rsidRPr="00017B0D">
          <w:rPr>
            <w:rStyle w:val="Hyperlink"/>
            <w:rFonts w:ascii="Lato" w:hAnsi="Lato"/>
          </w:rPr>
          <w:t>5.</w:t>
        </w:r>
        <w:proofErr w:type="gramStart"/>
        <w:r w:rsidRPr="00017B0D">
          <w:rPr>
            <w:rStyle w:val="Hyperlink"/>
            <w:rFonts w:ascii="Lato" w:hAnsi="Lato"/>
          </w:rPr>
          <w:t>1.A.</w:t>
        </w:r>
        <w:proofErr w:type="gramEnd"/>
      </w:hyperlink>
      <w:r>
        <w:rPr>
          <w:rFonts w:ascii="Lato" w:hAnsi="Lato"/>
        </w:rPr>
        <w:t xml:space="preserve"> </w:t>
      </w:r>
    </w:p>
    <w:p w14:paraId="4F5F3EDA" w14:textId="62DB81A0" w:rsidR="00217FEB" w:rsidRDefault="00217FEB" w:rsidP="00D91230">
      <w:pPr>
        <w:rPr>
          <w:rFonts w:ascii="Lato" w:hAnsi="Lato"/>
        </w:rPr>
      </w:pPr>
      <w:r w:rsidRPr="00217FEB">
        <w:rPr>
          <w:rFonts w:ascii="Lato" w:hAnsi="Lato"/>
        </w:rPr>
        <w:t>Using</w:t>
      </w:r>
      <w:r>
        <w:rPr>
          <w:rFonts w:ascii="Lato" w:hAnsi="Lato"/>
        </w:rPr>
        <w:t xml:space="preserve"> </w:t>
      </w:r>
      <w:r w:rsidRPr="00217FEB">
        <w:rPr>
          <w:rFonts w:ascii="Lato" w:hAnsi="Lato"/>
        </w:rPr>
        <w:t>a United States’</w:t>
      </w:r>
      <w:r>
        <w:rPr>
          <w:rFonts w:ascii="Lato" w:hAnsi="Lato"/>
        </w:rPr>
        <w:t xml:space="preserve"> </w:t>
      </w:r>
      <w:r w:rsidRPr="00217FEB">
        <w:rPr>
          <w:rFonts w:ascii="Lato" w:hAnsi="Lato"/>
        </w:rPr>
        <w:t>historical</w:t>
      </w:r>
      <w:r>
        <w:rPr>
          <w:rFonts w:ascii="Lato" w:hAnsi="Lato"/>
        </w:rPr>
        <w:t xml:space="preserve"> </w:t>
      </w:r>
      <w:r w:rsidRPr="00217FEB">
        <w:rPr>
          <w:rFonts w:ascii="Lato" w:hAnsi="Lato"/>
        </w:rPr>
        <w:t>lens, describe</w:t>
      </w:r>
      <w:r>
        <w:rPr>
          <w:rFonts w:ascii="Lato" w:hAnsi="Lato"/>
        </w:rPr>
        <w:t xml:space="preserve"> </w:t>
      </w:r>
      <w:r w:rsidRPr="00217FEB">
        <w:rPr>
          <w:rFonts w:ascii="Lato" w:hAnsi="Lato"/>
        </w:rPr>
        <w:t>how peoples’</w:t>
      </w:r>
      <w:r>
        <w:rPr>
          <w:rFonts w:ascii="Lato" w:hAnsi="Lato"/>
        </w:rPr>
        <w:t xml:space="preserve"> </w:t>
      </w:r>
      <w:r w:rsidRPr="00217FEB">
        <w:rPr>
          <w:rFonts w:ascii="Lato" w:hAnsi="Lato"/>
        </w:rPr>
        <w:t>perspectives shaped the</w:t>
      </w:r>
      <w:r>
        <w:rPr>
          <w:rFonts w:ascii="Lato" w:hAnsi="Lato"/>
        </w:rPr>
        <w:t xml:space="preserve"> </w:t>
      </w:r>
      <w:r w:rsidRPr="00217FEB">
        <w:rPr>
          <w:rFonts w:ascii="Lato" w:hAnsi="Lato"/>
        </w:rPr>
        <w:t>sources/artifacts they</w:t>
      </w:r>
      <w:r>
        <w:rPr>
          <w:rFonts w:ascii="Lato" w:hAnsi="Lato"/>
        </w:rPr>
        <w:t xml:space="preserve"> </w:t>
      </w:r>
      <w:r w:rsidRPr="00217FEB">
        <w:rPr>
          <w:rFonts w:ascii="Lato" w:hAnsi="Lato"/>
        </w:rPr>
        <w:t>created.</w:t>
      </w:r>
    </w:p>
    <w:p w14:paraId="23E0B74C" w14:textId="77777777" w:rsidR="00AC29EF" w:rsidRDefault="00AC29EF" w:rsidP="0A57D939">
      <w:pPr>
        <w:rPr>
          <w:rFonts w:ascii="Lato" w:hAnsi="Lato"/>
        </w:rPr>
      </w:pPr>
    </w:p>
    <w:p w14:paraId="32A0BC8D" w14:textId="6A99A876" w:rsidR="003953A3" w:rsidRPr="003953A3" w:rsidRDefault="00AC29EF" w:rsidP="0A57D939">
      <w:r>
        <w:rPr>
          <w:rFonts w:ascii="Lato" w:hAnsi="Lato"/>
          <w:b/>
          <w:bCs/>
        </w:rPr>
        <w:t>Ac</w:t>
      </w:r>
      <w:r w:rsidR="003953A3" w:rsidRPr="0A57D939">
        <w:rPr>
          <w:rFonts w:ascii="Lato" w:hAnsi="Lato"/>
          <w:b/>
          <w:bCs/>
        </w:rPr>
        <w:t>tivities</w:t>
      </w:r>
    </w:p>
    <w:p w14:paraId="793B533E" w14:textId="7FDB4A2B" w:rsidR="65C7849B" w:rsidRDefault="65C7849B" w:rsidP="0A57D939">
      <w:pPr>
        <w:rPr>
          <w:rFonts w:ascii="Lato" w:hAnsi="Lato"/>
          <w:b/>
          <w:bCs/>
        </w:rPr>
      </w:pPr>
      <w:r>
        <w:rPr>
          <w:noProof/>
        </w:rPr>
        <mc:AlternateContent>
          <mc:Choice Requires="wps">
            <w:drawing>
              <wp:inline distT="45720" distB="45720" distL="114300" distR="114300" wp14:anchorId="6B1CFE81" wp14:editId="6E821FB3">
                <wp:extent cx="6838950" cy="3790950"/>
                <wp:effectExtent l="0" t="0" r="19050" b="19050"/>
                <wp:docPr id="925363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790950"/>
                        </a:xfrm>
                        <a:prstGeom prst="rect">
                          <a:avLst/>
                        </a:prstGeom>
                        <a:solidFill>
                          <a:srgbClr val="FFFFFF"/>
                        </a:solidFill>
                        <a:ln w="9525">
                          <a:solidFill>
                            <a:srgbClr val="000000"/>
                          </a:solidFill>
                          <a:miter lim="800000"/>
                          <a:headEnd/>
                          <a:tailEnd/>
                        </a:ln>
                      </wps:spPr>
                      <wps:txbx>
                        <w:txbxContent>
                          <w:p w14:paraId="7CDC1059" w14:textId="6A67AF76" w:rsidR="008E1808" w:rsidRDefault="003157E0" w:rsidP="008E1808">
                            <w:pPr>
                              <w:pStyle w:val="ListParagraph"/>
                              <w:numPr>
                                <w:ilvl w:val="0"/>
                                <w:numId w:val="1"/>
                              </w:numPr>
                            </w:pPr>
                            <w:r w:rsidRPr="00EB0449">
                              <w:rPr>
                                <w:u w:val="single"/>
                              </w:rPr>
                              <w:t>Journal (5 minutes)</w:t>
                            </w:r>
                            <w:r>
                              <w:t xml:space="preserve"> Students will write one paragraph (5-7 sentences) about </w:t>
                            </w:r>
                            <w:r w:rsidR="001A3E87">
                              <w:t xml:space="preserve">a current event they’ve been interested in. They should list </w:t>
                            </w:r>
                            <w:proofErr w:type="gramStart"/>
                            <w:r w:rsidR="001A3E87">
                              <w:t>all of</w:t>
                            </w:r>
                            <w:proofErr w:type="gramEnd"/>
                            <w:r w:rsidR="001A3E87">
                              <w:t xml:space="preserve"> the </w:t>
                            </w:r>
                            <w:r w:rsidR="00CA28DC">
                              <w:t xml:space="preserve">primary sources that could have been created around that event. Note- begin the journal with a definition of Primary sources if that has not already been established. </w:t>
                            </w:r>
                          </w:p>
                          <w:p w14:paraId="272A337F" w14:textId="59C47E4A" w:rsidR="00CA28DC" w:rsidRDefault="008D4369" w:rsidP="008E1808">
                            <w:pPr>
                              <w:pStyle w:val="ListParagraph"/>
                              <w:numPr>
                                <w:ilvl w:val="0"/>
                                <w:numId w:val="1"/>
                              </w:numPr>
                            </w:pPr>
                            <w:r w:rsidRPr="00EB0449">
                              <w:rPr>
                                <w:u w:val="single"/>
                              </w:rPr>
                              <w:t>Think-Pair-Share (5 minutes)</w:t>
                            </w:r>
                            <w:r>
                              <w:t xml:space="preserve"> Students will turn to a partner and share the different sorts of primary sources they listed</w:t>
                            </w:r>
                            <w:r w:rsidR="00221D36">
                              <w:t xml:space="preserve">. Once they’ve shared with a partner, the teacher may ask a handful of </w:t>
                            </w:r>
                            <w:proofErr w:type="gramStart"/>
                            <w:r w:rsidR="00221D36">
                              <w:t>students</w:t>
                            </w:r>
                            <w:proofErr w:type="gramEnd"/>
                            <w:r w:rsidR="00221D36">
                              <w:t xml:space="preserve"> what kinds of sources they listed </w:t>
                            </w:r>
                            <w:r w:rsidR="003D1E85">
                              <w:t xml:space="preserve">and write a list of potential sources on the board. </w:t>
                            </w:r>
                          </w:p>
                          <w:p w14:paraId="12E3B98C" w14:textId="505FC32D" w:rsidR="003D1E85" w:rsidRDefault="003D1E85" w:rsidP="008E1808">
                            <w:pPr>
                              <w:pStyle w:val="ListParagraph"/>
                              <w:numPr>
                                <w:ilvl w:val="0"/>
                                <w:numId w:val="1"/>
                              </w:numPr>
                            </w:pPr>
                            <w:r w:rsidRPr="00EB0449">
                              <w:rPr>
                                <w:u w:val="single"/>
                              </w:rPr>
                              <w:t>Exploring Digital Collections (</w:t>
                            </w:r>
                            <w:r w:rsidR="00AD53E2" w:rsidRPr="00EB0449">
                              <w:rPr>
                                <w:u w:val="single"/>
                              </w:rPr>
                              <w:t>20 minutes)</w:t>
                            </w:r>
                            <w:r w:rsidR="00AD53E2">
                              <w:t xml:space="preserve"> Using the Exploring Digital Collections Handout, students will navigate to SHSMO’s Digital Collections website and select</w:t>
                            </w:r>
                            <w:r w:rsidR="00C04A2D">
                              <w:t xml:space="preserve"> a photograph and a document from any of the digital collections for their assignment. </w:t>
                            </w:r>
                            <w:r w:rsidR="002455B9">
                              <w:t>They do not need to be related.</w:t>
                            </w:r>
                          </w:p>
                          <w:p w14:paraId="7BBE5DCE" w14:textId="45CDFC7D" w:rsidR="00E966BA" w:rsidRDefault="00E966BA" w:rsidP="008E1808">
                            <w:pPr>
                              <w:pStyle w:val="ListParagraph"/>
                              <w:numPr>
                                <w:ilvl w:val="0"/>
                                <w:numId w:val="1"/>
                              </w:numPr>
                            </w:pPr>
                            <w:r w:rsidRPr="00EB0449">
                              <w:rPr>
                                <w:u w:val="single"/>
                              </w:rPr>
                              <w:t>Primary Source Summary (</w:t>
                            </w:r>
                            <w:r w:rsidR="004A673B" w:rsidRPr="00EB0449">
                              <w:rPr>
                                <w:u w:val="single"/>
                              </w:rPr>
                              <w:t>15</w:t>
                            </w:r>
                            <w:r w:rsidRPr="00EB0449">
                              <w:rPr>
                                <w:u w:val="single"/>
                              </w:rPr>
                              <w:t xml:space="preserve"> minutes)</w:t>
                            </w:r>
                            <w:r>
                              <w:t xml:space="preserve"> </w:t>
                            </w:r>
                            <w:r w:rsidR="009E76F6">
                              <w:t>S</w:t>
                            </w:r>
                            <w:r>
                              <w:t>tudents</w:t>
                            </w:r>
                            <w:r w:rsidR="003E659C">
                              <w:t xml:space="preserve"> will summarize the </w:t>
                            </w:r>
                            <w:r w:rsidR="001B79AC">
                              <w:t>resources they selected</w:t>
                            </w:r>
                            <w:r w:rsidR="00FB5AA7">
                              <w:t>.</w:t>
                            </w:r>
                            <w:r w:rsidR="00C72E24">
                              <w:t xml:space="preserve"> They will also choose one quote from their chosen document to </w:t>
                            </w:r>
                            <w:r w:rsidR="004A673B">
                              <w:t xml:space="preserve">analyze. </w:t>
                            </w:r>
                          </w:p>
                          <w:p w14:paraId="0AD08D4C" w14:textId="73CEADB1" w:rsidR="004A673B" w:rsidRDefault="004A673B" w:rsidP="008E1808">
                            <w:pPr>
                              <w:pStyle w:val="ListParagraph"/>
                              <w:numPr>
                                <w:ilvl w:val="0"/>
                                <w:numId w:val="1"/>
                              </w:numPr>
                            </w:pPr>
                            <w:r w:rsidRPr="00EB0449">
                              <w:rPr>
                                <w:u w:val="single"/>
                              </w:rPr>
                              <w:t>Exit Ticket</w:t>
                            </w:r>
                            <w:r w:rsidR="00634FE2" w:rsidRPr="00EB0449">
                              <w:rPr>
                                <w:u w:val="single"/>
                              </w:rPr>
                              <w:t xml:space="preserve"> (5 minutes)</w:t>
                            </w:r>
                            <w:r w:rsidR="00634FE2">
                              <w:t xml:space="preserve"> Students will fill out the exit ticket identifying the primary sources they </w:t>
                            </w:r>
                            <w:r w:rsidR="005F3659">
                              <w:t xml:space="preserve">chose and evaluating their understanding of central ideas. </w:t>
                            </w:r>
                          </w:p>
                          <w:p w14:paraId="5B7A7409" w14:textId="77777777" w:rsidR="005F3659" w:rsidRDefault="005F3659" w:rsidP="005F3659">
                            <w:pPr>
                              <w:ind w:left="360"/>
                            </w:pPr>
                          </w:p>
                          <w:p w14:paraId="38BDDB0E" w14:textId="401CE527" w:rsidR="0072339D" w:rsidRDefault="005F3659" w:rsidP="005F3659">
                            <w:pPr>
                              <w:ind w:left="360"/>
                            </w:pPr>
                            <w:r>
                              <w:t xml:space="preserve">Scaffolding: </w:t>
                            </w:r>
                            <w:r w:rsidR="0072339D">
                              <w:t>For more advanced</w:t>
                            </w:r>
                            <w:r w:rsidR="00600ED3">
                              <w:t xml:space="preserve"> students, have the students </w:t>
                            </w:r>
                            <w:r w:rsidR="007571AB">
                              <w:t xml:space="preserve">select </w:t>
                            </w:r>
                            <w:r w:rsidR="002455B9">
                              <w:t xml:space="preserve">two </w:t>
                            </w:r>
                            <w:r w:rsidR="00F36081">
                              <w:t xml:space="preserve">related </w:t>
                            </w:r>
                            <w:r w:rsidR="007571AB">
                              <w:t>resources on the same subject</w:t>
                            </w:r>
                            <w:r w:rsidR="00EB4B95">
                              <w:t xml:space="preserve">. </w:t>
                            </w:r>
                            <w:r>
                              <w:t xml:space="preserve">Have students </w:t>
                            </w:r>
                            <w:r w:rsidR="005363E4">
                              <w:t xml:space="preserve">write an additional paragraph </w:t>
                            </w:r>
                            <w:proofErr w:type="gramStart"/>
                            <w:r>
                              <w:t>compar</w:t>
                            </w:r>
                            <w:r w:rsidR="005363E4">
                              <w:t>ing</w:t>
                            </w:r>
                            <w:r>
                              <w:t xml:space="preserve"> and contrast</w:t>
                            </w:r>
                            <w:r w:rsidR="005363E4">
                              <w:t>ing</w:t>
                            </w:r>
                            <w:proofErr w:type="gramEnd"/>
                            <w:r>
                              <w:t xml:space="preserve"> </w:t>
                            </w:r>
                            <w:r w:rsidR="005363E4">
                              <w:t xml:space="preserve">the two sources they chose using text evidence. </w:t>
                            </w:r>
                          </w:p>
                        </w:txbxContent>
                      </wps:txbx>
                      <wps:bodyPr rot="0" vert="horz" wrap="square" lIns="91440" tIns="45720" rIns="91440" bIns="45720" anchor="t" anchorCtr="0">
                        <a:noAutofit/>
                      </wps:bodyPr>
                    </wps:wsp>
                  </a:graphicData>
                </a:graphic>
              </wp:inline>
            </w:drawing>
          </mc:Choice>
          <mc:Fallback>
            <w:pict>
              <v:shapetype w14:anchorId="6B1CFE81" id="_x0000_t202" coordsize="21600,21600" o:spt="202" path="m,l,21600r21600,l21600,xe">
                <v:stroke joinstyle="miter"/>
                <v:path gradientshapeok="t" o:connecttype="rect"/>
              </v:shapetype>
              <v:shape id="Text Box 2" o:spid="_x0000_s1026" type="#_x0000_t202" style="width:538.5pt;height: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TGTDgIAACAEAAAOAAAAZHJzL2Uyb0RvYy54bWysU9tu2zAMfR+wfxD0vthJkzYx4hRdugwD&#10;ugvQ7QNkWY6FSaImKbGzrx8lu2l2exmmB4EUqUPykFzf9lqRo3BeginpdJJTIgyHWpp9Sb983r1a&#10;Uu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">
                <v:textbox>
                  <w:txbxContent>
                    <w:p w14:paraId="7CDC1059" w14:textId="6A67AF76" w:rsidR="008E1808" w:rsidRDefault="003157E0" w:rsidP="008E1808">
                      <w:pPr>
                        <w:pStyle w:val="ListParagraph"/>
                        <w:numPr>
                          <w:ilvl w:val="0"/>
                          <w:numId w:val="1"/>
                        </w:numPr>
                      </w:pPr>
                      <w:r w:rsidRPr="00EB0449">
                        <w:rPr>
                          <w:u w:val="single"/>
                        </w:rPr>
                        <w:t>Journal (5 minutes)</w:t>
                      </w:r>
                      <w:r>
                        <w:t xml:space="preserve"> Students will write one paragraph (5-7 sentences) about </w:t>
                      </w:r>
                      <w:r w:rsidR="001A3E87">
                        <w:t xml:space="preserve">a current event they’ve been interested in. They should list </w:t>
                      </w:r>
                      <w:proofErr w:type="gramStart"/>
                      <w:r w:rsidR="001A3E87">
                        <w:t>all of</w:t>
                      </w:r>
                      <w:proofErr w:type="gramEnd"/>
                      <w:r w:rsidR="001A3E87">
                        <w:t xml:space="preserve"> the </w:t>
                      </w:r>
                      <w:r w:rsidR="00CA28DC">
                        <w:t xml:space="preserve">primary sources that could have been created around that event. Note- begin the journal with a definition of Primary sources if that has not already been established. </w:t>
                      </w:r>
                    </w:p>
                    <w:p w14:paraId="272A337F" w14:textId="59C47E4A" w:rsidR="00CA28DC" w:rsidRDefault="008D4369" w:rsidP="008E1808">
                      <w:pPr>
                        <w:pStyle w:val="ListParagraph"/>
                        <w:numPr>
                          <w:ilvl w:val="0"/>
                          <w:numId w:val="1"/>
                        </w:numPr>
                      </w:pPr>
                      <w:r w:rsidRPr="00EB0449">
                        <w:rPr>
                          <w:u w:val="single"/>
                        </w:rPr>
                        <w:t>Think-Pair-Share (5 minutes)</w:t>
                      </w:r>
                      <w:r>
                        <w:t xml:space="preserve"> Students will turn to a partner and share the different sorts of primary sources they listed</w:t>
                      </w:r>
                      <w:r w:rsidR="00221D36">
                        <w:t xml:space="preserve">. Once they’ve shared with a partner, the teacher may ask a handful of </w:t>
                      </w:r>
                      <w:proofErr w:type="gramStart"/>
                      <w:r w:rsidR="00221D36">
                        <w:t>students</w:t>
                      </w:r>
                      <w:proofErr w:type="gramEnd"/>
                      <w:r w:rsidR="00221D36">
                        <w:t xml:space="preserve"> what kinds of sources they listed </w:t>
                      </w:r>
                      <w:r w:rsidR="003D1E85">
                        <w:t xml:space="preserve">and write a list of potential sources on the board. </w:t>
                      </w:r>
                    </w:p>
                    <w:p w14:paraId="12E3B98C" w14:textId="505FC32D" w:rsidR="003D1E85" w:rsidRDefault="003D1E85" w:rsidP="008E1808">
                      <w:pPr>
                        <w:pStyle w:val="ListParagraph"/>
                        <w:numPr>
                          <w:ilvl w:val="0"/>
                          <w:numId w:val="1"/>
                        </w:numPr>
                      </w:pPr>
                      <w:r w:rsidRPr="00EB0449">
                        <w:rPr>
                          <w:u w:val="single"/>
                        </w:rPr>
                        <w:t>Exploring Digital Collections (</w:t>
                      </w:r>
                      <w:r w:rsidR="00AD53E2" w:rsidRPr="00EB0449">
                        <w:rPr>
                          <w:u w:val="single"/>
                        </w:rPr>
                        <w:t>20 minutes)</w:t>
                      </w:r>
                      <w:r w:rsidR="00AD53E2">
                        <w:t xml:space="preserve"> Using the Exploring Digital Collections Handout, students will navigate to SHSMO’s Digital Collections website and select</w:t>
                      </w:r>
                      <w:r w:rsidR="00C04A2D">
                        <w:t xml:space="preserve"> a photograph and a document from any of the digital collections for their assignment. </w:t>
                      </w:r>
                      <w:r w:rsidR="002455B9">
                        <w:t>They do not need to be related.</w:t>
                      </w:r>
                    </w:p>
                    <w:p w14:paraId="7BBE5DCE" w14:textId="45CDFC7D" w:rsidR="00E966BA" w:rsidRDefault="00E966BA" w:rsidP="008E1808">
                      <w:pPr>
                        <w:pStyle w:val="ListParagraph"/>
                        <w:numPr>
                          <w:ilvl w:val="0"/>
                          <w:numId w:val="1"/>
                        </w:numPr>
                      </w:pPr>
                      <w:r w:rsidRPr="00EB0449">
                        <w:rPr>
                          <w:u w:val="single"/>
                        </w:rPr>
                        <w:t>Primary Source Summary (</w:t>
                      </w:r>
                      <w:r w:rsidR="004A673B" w:rsidRPr="00EB0449">
                        <w:rPr>
                          <w:u w:val="single"/>
                        </w:rPr>
                        <w:t>15</w:t>
                      </w:r>
                      <w:r w:rsidRPr="00EB0449">
                        <w:rPr>
                          <w:u w:val="single"/>
                        </w:rPr>
                        <w:t xml:space="preserve"> minutes)</w:t>
                      </w:r>
                      <w:r>
                        <w:t xml:space="preserve"> </w:t>
                      </w:r>
                      <w:r w:rsidR="009E76F6">
                        <w:t>S</w:t>
                      </w:r>
                      <w:r>
                        <w:t>tudents</w:t>
                      </w:r>
                      <w:r w:rsidR="003E659C">
                        <w:t xml:space="preserve"> will summarize the </w:t>
                      </w:r>
                      <w:r w:rsidR="001B79AC">
                        <w:t>resources they selected</w:t>
                      </w:r>
                      <w:r w:rsidR="00FB5AA7">
                        <w:t>.</w:t>
                      </w:r>
                      <w:r w:rsidR="00C72E24">
                        <w:t xml:space="preserve"> They will also choose one quote from their chosen document to </w:t>
                      </w:r>
                      <w:r w:rsidR="004A673B">
                        <w:t xml:space="preserve">analyze. </w:t>
                      </w:r>
                    </w:p>
                    <w:p w14:paraId="0AD08D4C" w14:textId="73CEADB1" w:rsidR="004A673B" w:rsidRDefault="004A673B" w:rsidP="008E1808">
                      <w:pPr>
                        <w:pStyle w:val="ListParagraph"/>
                        <w:numPr>
                          <w:ilvl w:val="0"/>
                          <w:numId w:val="1"/>
                        </w:numPr>
                      </w:pPr>
                      <w:r w:rsidRPr="00EB0449">
                        <w:rPr>
                          <w:u w:val="single"/>
                        </w:rPr>
                        <w:t>Exit Ticket</w:t>
                      </w:r>
                      <w:r w:rsidR="00634FE2" w:rsidRPr="00EB0449">
                        <w:rPr>
                          <w:u w:val="single"/>
                        </w:rPr>
                        <w:t xml:space="preserve"> (5 minutes)</w:t>
                      </w:r>
                      <w:r w:rsidR="00634FE2">
                        <w:t xml:space="preserve"> Students will fill out the exit ticket identifying the primary sources they </w:t>
                      </w:r>
                      <w:r w:rsidR="005F3659">
                        <w:t xml:space="preserve">chose and evaluating their understanding of central ideas. </w:t>
                      </w:r>
                    </w:p>
                    <w:p w14:paraId="5B7A7409" w14:textId="77777777" w:rsidR="005F3659" w:rsidRDefault="005F3659" w:rsidP="005F3659">
                      <w:pPr>
                        <w:ind w:left="360"/>
                      </w:pPr>
                    </w:p>
                    <w:p w14:paraId="38BDDB0E" w14:textId="401CE527" w:rsidR="0072339D" w:rsidRDefault="005F3659" w:rsidP="005F3659">
                      <w:pPr>
                        <w:ind w:left="360"/>
                      </w:pPr>
                      <w:r>
                        <w:t xml:space="preserve">Scaffolding: </w:t>
                      </w:r>
                      <w:r w:rsidR="0072339D">
                        <w:t>For more advanced</w:t>
                      </w:r>
                      <w:r w:rsidR="00600ED3">
                        <w:t xml:space="preserve"> students, have the students </w:t>
                      </w:r>
                      <w:r w:rsidR="007571AB">
                        <w:t xml:space="preserve">select </w:t>
                      </w:r>
                      <w:r w:rsidR="002455B9">
                        <w:t xml:space="preserve">two </w:t>
                      </w:r>
                      <w:r w:rsidR="00F36081">
                        <w:t xml:space="preserve">related </w:t>
                      </w:r>
                      <w:r w:rsidR="007571AB">
                        <w:t>resources on the same subject</w:t>
                      </w:r>
                      <w:r w:rsidR="00EB4B95">
                        <w:t xml:space="preserve">. </w:t>
                      </w:r>
                      <w:r>
                        <w:t xml:space="preserve">Have students </w:t>
                      </w:r>
                      <w:r w:rsidR="005363E4">
                        <w:t xml:space="preserve">write an additional paragraph </w:t>
                      </w:r>
                      <w:proofErr w:type="gramStart"/>
                      <w:r>
                        <w:t>compar</w:t>
                      </w:r>
                      <w:r w:rsidR="005363E4">
                        <w:t>ing</w:t>
                      </w:r>
                      <w:r>
                        <w:t xml:space="preserve"> and contrast</w:t>
                      </w:r>
                      <w:r w:rsidR="005363E4">
                        <w:t>ing</w:t>
                      </w:r>
                      <w:proofErr w:type="gramEnd"/>
                      <w:r>
                        <w:t xml:space="preserve"> </w:t>
                      </w:r>
                      <w:r w:rsidR="005363E4">
                        <w:t xml:space="preserve">the two sources they chose using text evidence. </w:t>
                      </w:r>
                    </w:p>
                  </w:txbxContent>
                </v:textbox>
                <w10:anchorlock/>
              </v:shape>
            </w:pict>
          </mc:Fallback>
        </mc:AlternateContent>
      </w:r>
    </w:p>
    <w:p w14:paraId="3789B529" w14:textId="2F08BD56" w:rsidR="0A57D939" w:rsidRDefault="0A57D939" w:rsidP="0A57D939">
      <w:pPr>
        <w:rPr>
          <w:rFonts w:ascii="Lato" w:hAnsi="Lato"/>
          <w:b/>
          <w:bCs/>
        </w:rPr>
      </w:pPr>
    </w:p>
    <w:p w14:paraId="72CE85F5" w14:textId="6A5AC58B" w:rsidR="00B71864" w:rsidRDefault="00B71864">
      <w:pPr>
        <w:rPr>
          <w:rFonts w:ascii="Lato" w:hAnsi="Lato"/>
        </w:rPr>
      </w:pPr>
      <w:r>
        <w:rPr>
          <w:rFonts w:ascii="Lato" w:hAnsi="Lato"/>
        </w:rPr>
        <w:br w:type="page"/>
      </w:r>
    </w:p>
    <w:p w14:paraId="30F3EBDD" w14:textId="77777777" w:rsidR="00B71864" w:rsidRDefault="00B71864" w:rsidP="00EA655A">
      <w:pPr>
        <w:spacing w:line="278" w:lineRule="auto"/>
        <w:contextualSpacing/>
        <w:jc w:val="center"/>
        <w:rPr>
          <w:rFonts w:ascii="Lato" w:eastAsia="Lato" w:hAnsi="Lato" w:cs="Lato"/>
          <w:b/>
          <w:bCs/>
          <w:sz w:val="32"/>
          <w:szCs w:val="32"/>
        </w:rPr>
      </w:pPr>
      <w:r>
        <w:rPr>
          <w:rFonts w:ascii="Lato" w:eastAsia="Lato" w:hAnsi="Lato" w:cs="Lato"/>
          <w:b/>
          <w:bCs/>
          <w:sz w:val="32"/>
          <w:szCs w:val="32"/>
        </w:rPr>
        <w:lastRenderedPageBreak/>
        <w:t>Exploring Digital Collections</w:t>
      </w:r>
    </w:p>
    <w:p w14:paraId="18AC47C4" w14:textId="77777777" w:rsidR="00B71864" w:rsidRDefault="00B71864" w:rsidP="00A36376">
      <w:pPr>
        <w:spacing w:line="278" w:lineRule="auto"/>
        <w:contextualSpacing/>
        <w:rPr>
          <w:rFonts w:ascii="Lato" w:eastAsia="Lato" w:hAnsi="Lato" w:cs="Lato"/>
        </w:rPr>
      </w:pPr>
      <w:r>
        <w:rPr>
          <w:rFonts w:ascii="Lato" w:eastAsia="Lato" w:hAnsi="Lato" w:cs="Lato"/>
        </w:rPr>
        <w:t xml:space="preserve">Name: </w:t>
      </w:r>
    </w:p>
    <w:p w14:paraId="2449F2D0" w14:textId="77777777" w:rsidR="00B71864" w:rsidRDefault="00B71864" w:rsidP="00A36376">
      <w:pPr>
        <w:spacing w:line="278" w:lineRule="auto"/>
        <w:contextualSpacing/>
        <w:rPr>
          <w:rFonts w:ascii="Lato" w:eastAsia="Lato" w:hAnsi="Lato" w:cs="Lato"/>
        </w:rPr>
      </w:pPr>
      <w:r>
        <w:rPr>
          <w:rFonts w:ascii="Lato" w:eastAsia="Lato" w:hAnsi="Lato" w:cs="Lato"/>
        </w:rPr>
        <w:t xml:space="preserve">Class period: </w:t>
      </w:r>
    </w:p>
    <w:p w14:paraId="43F4C96A" w14:textId="77777777" w:rsidR="00B71864" w:rsidRDefault="00B71864" w:rsidP="00A36376">
      <w:pPr>
        <w:spacing w:line="278" w:lineRule="auto"/>
        <w:contextualSpacing/>
        <w:rPr>
          <w:rFonts w:ascii="Lato" w:eastAsia="Lato" w:hAnsi="Lato" w:cs="Lato"/>
        </w:rPr>
      </w:pPr>
      <w:r>
        <w:rPr>
          <w:rFonts w:ascii="Lato" w:eastAsia="Lato" w:hAnsi="Lato" w:cs="Lato"/>
        </w:rPr>
        <w:t xml:space="preserve">Teacher: </w:t>
      </w:r>
    </w:p>
    <w:p w14:paraId="20DFB5A9" w14:textId="77777777" w:rsidR="00B71864" w:rsidRDefault="00B71864" w:rsidP="00E3104D">
      <w:pPr>
        <w:rPr>
          <w:rFonts w:ascii="Lato" w:eastAsia="Lato" w:hAnsi="Lato" w:cs="Lato"/>
          <w:b/>
          <w:bCs/>
          <w:sz w:val="28"/>
          <w:szCs w:val="28"/>
        </w:rPr>
      </w:pPr>
    </w:p>
    <w:p w14:paraId="4148D92E" w14:textId="77777777" w:rsidR="00B71864" w:rsidRDefault="00B71864" w:rsidP="00E3104D">
      <w:pPr>
        <w:rPr>
          <w:rFonts w:ascii="Lato" w:eastAsia="Lato" w:hAnsi="Lato" w:cs="Lato"/>
          <w:b/>
          <w:bCs/>
          <w:sz w:val="28"/>
          <w:szCs w:val="28"/>
        </w:rPr>
      </w:pPr>
      <w:r w:rsidRPr="00D43580">
        <w:rPr>
          <w:rFonts w:ascii="Lato" w:eastAsia="Lato" w:hAnsi="Lato" w:cs="Lato"/>
          <w:b/>
          <w:bCs/>
          <w:sz w:val="28"/>
          <w:szCs w:val="28"/>
        </w:rPr>
        <w:t xml:space="preserve">Instructions: </w:t>
      </w:r>
    </w:p>
    <w:p w14:paraId="0DD1F57F" w14:textId="77777777" w:rsidR="00B71864" w:rsidRPr="00D43580" w:rsidRDefault="00B71864" w:rsidP="00E3104D">
      <w:pPr>
        <w:rPr>
          <w:rFonts w:ascii="Lato" w:eastAsia="Lato" w:hAnsi="Lato" w:cs="Lato"/>
          <w:b/>
          <w:bCs/>
          <w:sz w:val="28"/>
          <w:szCs w:val="28"/>
        </w:rPr>
      </w:pPr>
    </w:p>
    <w:p w14:paraId="22C089D0" w14:textId="77777777" w:rsidR="00B71864" w:rsidRDefault="00B71864" w:rsidP="00E3104D">
      <w:r>
        <w:rPr>
          <w:rFonts w:ascii="Lato" w:eastAsia="Lato" w:hAnsi="Lato" w:cs="Lato"/>
        </w:rPr>
        <w:t xml:space="preserve">Follow this link to view SHSMO’s Digitized Collections: </w:t>
      </w:r>
      <w:hyperlink r:id="rId8" w:history="1">
        <w:r w:rsidRPr="00CA374B">
          <w:rPr>
            <w:rStyle w:val="Hyperlink"/>
            <w:rFonts w:ascii="Lato" w:eastAsia="Lato" w:hAnsi="Lato" w:cs="Lato"/>
          </w:rPr>
          <w:t>Link</w:t>
        </w:r>
      </w:hyperlink>
    </w:p>
    <w:p w14:paraId="155A4B84" w14:textId="77777777" w:rsidR="00B71864" w:rsidRDefault="00B71864" w:rsidP="00E3104D">
      <w:pPr>
        <w:rPr>
          <w:rFonts w:ascii="Lato" w:eastAsia="Lato" w:hAnsi="Lato" w:cs="Lato"/>
        </w:rPr>
      </w:pPr>
    </w:p>
    <w:p w14:paraId="535C5783" w14:textId="77777777" w:rsidR="00B71864" w:rsidRDefault="00B71864" w:rsidP="00E3104D">
      <w:pPr>
        <w:rPr>
          <w:rFonts w:ascii="Lato" w:eastAsia="Lato" w:hAnsi="Lato" w:cs="Lato"/>
        </w:rPr>
      </w:pPr>
    </w:p>
    <w:p w14:paraId="2E46F368" w14:textId="77777777" w:rsidR="00B71864" w:rsidRDefault="00B71864" w:rsidP="00E3104D">
      <w:pPr>
        <w:rPr>
          <w:rFonts w:ascii="Lato" w:eastAsia="Lato" w:hAnsi="Lato" w:cs="Lato"/>
          <w:sz w:val="20"/>
          <w:szCs w:val="20"/>
        </w:rPr>
      </w:pPr>
      <w:r w:rsidRPr="002E4AB3">
        <w:rPr>
          <w:rFonts w:ascii="Lato" w:eastAsia="Lato" w:hAnsi="Lato" w:cs="Lato"/>
          <w:sz w:val="20"/>
          <w:szCs w:val="20"/>
        </w:rPr>
        <w:t>Please Note: Historical materials are products of their time, and some of these materials contain offensive language or negative stereotypes. The State Historical Society of Missouri does not endorse any views expressed in these collections.</w:t>
      </w:r>
    </w:p>
    <w:p w14:paraId="4F73AAB5" w14:textId="440FD40E" w:rsidR="00B71864" w:rsidRDefault="00B71864" w:rsidP="00E3104D">
      <w:pPr>
        <w:rPr>
          <w:rFonts w:ascii="Lato" w:eastAsia="Lato" w:hAnsi="Lato" w:cs="Lato"/>
          <w:sz w:val="20"/>
          <w:szCs w:val="20"/>
        </w:rPr>
      </w:pPr>
      <w:r w:rsidRPr="002E4AB3">
        <w:rPr>
          <w:rFonts w:ascii="Lato" w:eastAsia="Lato" w:hAnsi="Lato" w:cs="Lato"/>
          <w:sz w:val="20"/>
          <w:szCs w:val="20"/>
        </w:rPr>
        <w:t xml:space="preserve"> </w:t>
      </w:r>
    </w:p>
    <w:p w14:paraId="51898BD2" w14:textId="77777777" w:rsidR="00B71864" w:rsidRPr="002E4AB3" w:rsidRDefault="00B71864" w:rsidP="00E3104D">
      <w:pPr>
        <w:rPr>
          <w:rFonts w:ascii="Lato" w:eastAsia="Lato" w:hAnsi="Lato" w:cs="Lato"/>
          <w:sz w:val="20"/>
          <w:szCs w:val="20"/>
        </w:rPr>
      </w:pPr>
    </w:p>
    <w:p w14:paraId="2368B9CC" w14:textId="77777777" w:rsidR="00B71864" w:rsidRDefault="00B71864" w:rsidP="00E3104D">
      <w:pPr>
        <w:rPr>
          <w:rFonts w:ascii="Lato" w:eastAsia="Lato" w:hAnsi="Lato" w:cs="Lato"/>
        </w:rPr>
      </w:pPr>
      <w:r>
        <w:rPr>
          <w:rFonts w:ascii="Lato" w:eastAsia="Lato" w:hAnsi="Lato" w:cs="Lato"/>
        </w:rPr>
        <w:t xml:space="preserve">Choose one image and one document from any of the digitized collections. Paste the links below. </w:t>
      </w:r>
    </w:p>
    <w:p w14:paraId="2CBEF519" w14:textId="77777777" w:rsidR="00B71864" w:rsidRDefault="00B71864" w:rsidP="00E3104D">
      <w:pPr>
        <w:rPr>
          <w:rFonts w:ascii="Lato" w:eastAsia="Lato" w:hAnsi="Lato" w:cs="Lato"/>
        </w:rPr>
      </w:pPr>
    </w:p>
    <w:tbl>
      <w:tblPr>
        <w:tblStyle w:val="GridTable6Colorful-Accent1"/>
        <w:tblW w:w="0" w:type="auto"/>
        <w:tblLook w:val="04A0" w:firstRow="1" w:lastRow="0" w:firstColumn="1" w:lastColumn="0" w:noHBand="0" w:noVBand="1"/>
      </w:tblPr>
      <w:tblGrid>
        <w:gridCol w:w="2155"/>
        <w:gridCol w:w="7195"/>
      </w:tblGrid>
      <w:tr w:rsidR="00B71864" w14:paraId="48E820B4" w14:textId="77777777" w:rsidTr="00864D5D">
        <w:trPr>
          <w:cnfStyle w:val="100000000000" w:firstRow="1" w:lastRow="0" w:firstColumn="0" w:lastColumn="0" w:oddVBand="0" w:evenVBand="0" w:oddHBand="0"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2155" w:type="dxa"/>
          </w:tcPr>
          <w:p w14:paraId="03AC8B00" w14:textId="77777777" w:rsidR="00B71864" w:rsidRPr="00671ABD" w:rsidRDefault="00B71864" w:rsidP="00372488">
            <w:pPr>
              <w:jc w:val="center"/>
              <w:rPr>
                <w:rFonts w:ascii="Lato" w:eastAsia="Lato" w:hAnsi="Lato" w:cs="Lato"/>
                <w:b w:val="0"/>
                <w:bCs w:val="0"/>
                <w:sz w:val="32"/>
                <w:szCs w:val="32"/>
                <w:u w:val="single"/>
              </w:rPr>
            </w:pPr>
            <w:r w:rsidRPr="00671ABD">
              <w:rPr>
                <w:rFonts w:ascii="Lato" w:eastAsia="Lato" w:hAnsi="Lato" w:cs="Lato"/>
                <w:sz w:val="32"/>
                <w:szCs w:val="32"/>
                <w:u w:val="single"/>
              </w:rPr>
              <w:t>Image Link:</w:t>
            </w:r>
          </w:p>
        </w:tc>
        <w:tc>
          <w:tcPr>
            <w:tcW w:w="7195" w:type="dxa"/>
          </w:tcPr>
          <w:p w14:paraId="0D5D21D8" w14:textId="77777777" w:rsidR="00B71864" w:rsidRDefault="00B71864" w:rsidP="00E3104D">
            <w:pPr>
              <w:cnfStyle w:val="100000000000" w:firstRow="1" w:lastRow="0" w:firstColumn="0" w:lastColumn="0" w:oddVBand="0" w:evenVBand="0" w:oddHBand="0" w:evenHBand="0" w:firstRowFirstColumn="0" w:firstRowLastColumn="0" w:lastRowFirstColumn="0" w:lastRowLastColumn="0"/>
              <w:rPr>
                <w:rFonts w:ascii="Lato" w:eastAsia="Lato" w:hAnsi="Lato" w:cs="Lato"/>
              </w:rPr>
            </w:pPr>
          </w:p>
        </w:tc>
      </w:tr>
      <w:tr w:rsidR="00B71864" w14:paraId="457ED662" w14:textId="77777777" w:rsidTr="00864D5D">
        <w:trPr>
          <w:cnfStyle w:val="000000100000" w:firstRow="0" w:lastRow="0" w:firstColumn="0" w:lastColumn="0" w:oddVBand="0" w:evenVBand="0" w:oddHBand="1" w:evenHBand="0" w:firstRowFirstColumn="0" w:firstRowLastColumn="0" w:lastRowFirstColumn="0" w:lastRowLastColumn="0"/>
          <w:trHeight w:val="1763"/>
        </w:trPr>
        <w:tc>
          <w:tcPr>
            <w:cnfStyle w:val="001000000000" w:firstRow="0" w:lastRow="0" w:firstColumn="1" w:lastColumn="0" w:oddVBand="0" w:evenVBand="0" w:oddHBand="0" w:evenHBand="0" w:firstRowFirstColumn="0" w:firstRowLastColumn="0" w:lastRowFirstColumn="0" w:lastRowLastColumn="0"/>
            <w:tcW w:w="2155" w:type="dxa"/>
          </w:tcPr>
          <w:p w14:paraId="0C3B6CF0" w14:textId="77777777" w:rsidR="00B71864" w:rsidRPr="00671ABD" w:rsidRDefault="00B71864" w:rsidP="00372488">
            <w:pPr>
              <w:jc w:val="center"/>
              <w:rPr>
                <w:rFonts w:ascii="Lato" w:eastAsia="Lato" w:hAnsi="Lato" w:cs="Lato"/>
                <w:b w:val="0"/>
                <w:bCs w:val="0"/>
                <w:sz w:val="32"/>
                <w:szCs w:val="32"/>
                <w:u w:val="single"/>
              </w:rPr>
            </w:pPr>
            <w:r w:rsidRPr="00671ABD">
              <w:rPr>
                <w:rFonts w:ascii="Lato" w:eastAsia="Lato" w:hAnsi="Lato" w:cs="Lato"/>
                <w:sz w:val="32"/>
                <w:szCs w:val="32"/>
                <w:u w:val="single"/>
              </w:rPr>
              <w:t>Document Link:</w:t>
            </w:r>
          </w:p>
        </w:tc>
        <w:tc>
          <w:tcPr>
            <w:tcW w:w="7195" w:type="dxa"/>
          </w:tcPr>
          <w:p w14:paraId="5ECEFAF8" w14:textId="77777777" w:rsidR="00B71864" w:rsidRDefault="00B71864" w:rsidP="00E3104D">
            <w:pPr>
              <w:cnfStyle w:val="000000100000" w:firstRow="0" w:lastRow="0" w:firstColumn="0" w:lastColumn="0" w:oddVBand="0" w:evenVBand="0" w:oddHBand="1" w:evenHBand="0" w:firstRowFirstColumn="0" w:firstRowLastColumn="0" w:lastRowFirstColumn="0" w:lastRowLastColumn="0"/>
              <w:rPr>
                <w:rFonts w:ascii="Lato" w:eastAsia="Lato" w:hAnsi="Lato" w:cs="Lato"/>
              </w:rPr>
            </w:pPr>
          </w:p>
        </w:tc>
      </w:tr>
    </w:tbl>
    <w:p w14:paraId="2DF342B9" w14:textId="77777777" w:rsidR="00B71864" w:rsidRDefault="00B71864" w:rsidP="00E3104D">
      <w:pPr>
        <w:rPr>
          <w:rFonts w:ascii="Lato" w:eastAsia="Lato" w:hAnsi="Lato" w:cs="Lato"/>
        </w:rPr>
      </w:pPr>
    </w:p>
    <w:p w14:paraId="4A3B7696" w14:textId="77777777" w:rsidR="00B71864" w:rsidRDefault="00B71864" w:rsidP="00E3104D">
      <w:pPr>
        <w:rPr>
          <w:rFonts w:ascii="Lato" w:eastAsia="Lato" w:hAnsi="Lato" w:cs="Lato"/>
          <w:b/>
          <w:bCs/>
        </w:rPr>
      </w:pPr>
    </w:p>
    <w:p w14:paraId="03948881" w14:textId="77777777" w:rsidR="00AC29EF" w:rsidRDefault="00B71864" w:rsidP="00E3104D">
      <w:pPr>
        <w:rPr>
          <w:rFonts w:ascii="Lato" w:eastAsia="Lato" w:hAnsi="Lato" w:cs="Lato"/>
        </w:rPr>
      </w:pPr>
      <w:r w:rsidRPr="00152581">
        <w:rPr>
          <w:rFonts w:ascii="Lato" w:eastAsia="Lato" w:hAnsi="Lato" w:cs="Lato"/>
          <w:b/>
          <w:bCs/>
        </w:rPr>
        <w:t>Summarize each of your chosen materials</w:t>
      </w:r>
      <w:r>
        <w:rPr>
          <w:rFonts w:ascii="Lato" w:eastAsia="Lato" w:hAnsi="Lato" w:cs="Lato"/>
          <w:b/>
          <w:bCs/>
        </w:rPr>
        <w:t xml:space="preserve"> on the next page</w:t>
      </w:r>
      <w:r w:rsidRPr="00152581">
        <w:rPr>
          <w:rFonts w:ascii="Lato" w:eastAsia="Lato" w:hAnsi="Lato" w:cs="Lato"/>
          <w:b/>
          <w:bCs/>
        </w:rPr>
        <w:t>.</w:t>
      </w:r>
      <w:r>
        <w:rPr>
          <w:rFonts w:ascii="Lato" w:eastAsia="Lato" w:hAnsi="Lato" w:cs="Lato"/>
        </w:rPr>
        <w:t xml:space="preserve"> </w:t>
      </w:r>
    </w:p>
    <w:p w14:paraId="271BC978" w14:textId="77777777" w:rsidR="00AC29EF" w:rsidRDefault="00AC29EF">
      <w:pPr>
        <w:rPr>
          <w:rFonts w:ascii="Lato" w:eastAsia="Lato" w:hAnsi="Lato" w:cs="Lato"/>
        </w:rPr>
      </w:pPr>
      <w:r>
        <w:rPr>
          <w:rFonts w:ascii="Lato" w:eastAsia="Lato" w:hAnsi="Lato" w:cs="Lato"/>
        </w:rPr>
        <w:br w:type="page"/>
      </w:r>
    </w:p>
    <w:p w14:paraId="685373DE" w14:textId="766151E9" w:rsidR="00B71864" w:rsidRDefault="00AC29EF" w:rsidP="00E3104D">
      <w:pPr>
        <w:rPr>
          <w:rFonts w:ascii="Lato" w:eastAsia="Lato" w:hAnsi="Lato" w:cs="Lato"/>
        </w:rPr>
      </w:pPr>
      <w:r>
        <w:rPr>
          <w:rFonts w:ascii="Lato" w:eastAsia="Lato" w:hAnsi="Lato" w:cs="Lato"/>
          <w:b/>
          <w:bCs/>
        </w:rPr>
        <w:lastRenderedPageBreak/>
        <w:t xml:space="preserve">Summary: </w:t>
      </w:r>
      <w:r w:rsidR="00B71864">
        <w:rPr>
          <w:rFonts w:ascii="Lato" w:eastAsia="Lato" w:hAnsi="Lato" w:cs="Lato"/>
        </w:rPr>
        <w:t xml:space="preserve">What kind of primary source is this? What is the image or document telling you? Use the item descriptions to identify the </w:t>
      </w:r>
      <w:proofErr w:type="gramStart"/>
      <w:r w:rsidR="00B71864">
        <w:rPr>
          <w:rFonts w:ascii="Lato" w:eastAsia="Lato" w:hAnsi="Lato" w:cs="Lato"/>
        </w:rPr>
        <w:t>time period</w:t>
      </w:r>
      <w:proofErr w:type="gramEnd"/>
      <w:r w:rsidR="00B71864">
        <w:rPr>
          <w:rFonts w:ascii="Lato" w:eastAsia="Lato" w:hAnsi="Lato" w:cs="Lato"/>
        </w:rPr>
        <w:t xml:space="preserve"> and context of the source. For the document summary, also </w:t>
      </w:r>
      <w:r w:rsidR="00B71864" w:rsidRPr="00E07B82">
        <w:rPr>
          <w:rFonts w:ascii="Lato" w:eastAsia="Lato" w:hAnsi="Lato" w:cs="Lato"/>
          <w:b/>
          <w:bCs/>
        </w:rPr>
        <w:t>select a quote and analyze/explain</w:t>
      </w:r>
      <w:r w:rsidR="00B71864">
        <w:rPr>
          <w:rFonts w:ascii="Lato" w:eastAsia="Lato" w:hAnsi="Lato" w:cs="Lato"/>
        </w:rPr>
        <w:t xml:space="preserve"> what that quote tells you about the person or organization that created it. </w:t>
      </w:r>
    </w:p>
    <w:p w14:paraId="6C4C0E89" w14:textId="77777777" w:rsidR="00B71864" w:rsidRDefault="00B71864" w:rsidP="00E3104D">
      <w:pPr>
        <w:rPr>
          <w:rFonts w:ascii="Lato" w:eastAsia="Lato" w:hAnsi="Lato" w:cs="Lato"/>
        </w:rPr>
      </w:pPr>
    </w:p>
    <w:p w14:paraId="0C275CDE" w14:textId="77777777" w:rsidR="00B71864" w:rsidRDefault="00B71864" w:rsidP="00E3104D">
      <w:pPr>
        <w:rPr>
          <w:rFonts w:ascii="Lato" w:eastAsia="Lato" w:hAnsi="Lato" w:cs="Lato"/>
        </w:rPr>
      </w:pPr>
    </w:p>
    <w:p w14:paraId="6491027C" w14:textId="77777777" w:rsidR="00B71864" w:rsidRDefault="00B71864" w:rsidP="00E3104D">
      <w:pPr>
        <w:rPr>
          <w:rFonts w:ascii="Lato" w:eastAsia="Lato" w:hAnsi="Lato" w:cs="Lato"/>
        </w:rPr>
      </w:pPr>
      <w:r>
        <w:rPr>
          <w:rFonts w:ascii="Lato" w:eastAsia="Lato" w:hAnsi="Lato" w:cs="Lato"/>
        </w:rPr>
        <w:t>Note- If you have a difficult time reading the text, there is a transcript button with a typed version of the text. Click on it to read the transcript.</w:t>
      </w:r>
    </w:p>
    <w:p w14:paraId="23ADD1AE" w14:textId="77777777" w:rsidR="00AC29EF" w:rsidRDefault="00AC29EF" w:rsidP="00E3104D">
      <w:pPr>
        <w:rPr>
          <w:rFonts w:ascii="Lato" w:eastAsia="Lato" w:hAnsi="Lato" w:cs="Lato"/>
        </w:rPr>
      </w:pPr>
    </w:p>
    <w:tbl>
      <w:tblPr>
        <w:tblStyle w:val="GridTable6Colorful-Accent2"/>
        <w:tblW w:w="0" w:type="auto"/>
        <w:tblLook w:val="04A0" w:firstRow="1" w:lastRow="0" w:firstColumn="1" w:lastColumn="0" w:noHBand="0" w:noVBand="1"/>
      </w:tblPr>
      <w:tblGrid>
        <w:gridCol w:w="2515"/>
        <w:gridCol w:w="6835"/>
      </w:tblGrid>
      <w:tr w:rsidR="00B71864" w14:paraId="7EAF9D82" w14:textId="77777777" w:rsidTr="00CE626B">
        <w:trPr>
          <w:cnfStyle w:val="100000000000" w:firstRow="1" w:lastRow="0" w:firstColumn="0" w:lastColumn="0" w:oddVBand="0" w:evenVBand="0" w:oddHBand="0" w:evenHBand="0" w:firstRowFirstColumn="0" w:firstRowLastColumn="0" w:lastRowFirstColumn="0" w:lastRowLastColumn="0"/>
          <w:trHeight w:val="3680"/>
        </w:trPr>
        <w:tc>
          <w:tcPr>
            <w:cnfStyle w:val="001000000000" w:firstRow="0" w:lastRow="0" w:firstColumn="1" w:lastColumn="0" w:oddVBand="0" w:evenVBand="0" w:oddHBand="0" w:evenHBand="0" w:firstRowFirstColumn="0" w:firstRowLastColumn="0" w:lastRowFirstColumn="0" w:lastRowLastColumn="0"/>
            <w:tcW w:w="2515" w:type="dxa"/>
          </w:tcPr>
          <w:p w14:paraId="2A192C09" w14:textId="77777777" w:rsidR="00B71864" w:rsidRPr="00671ABD" w:rsidRDefault="00B71864" w:rsidP="00E3104D">
            <w:pPr>
              <w:rPr>
                <w:rFonts w:ascii="Lato" w:eastAsia="Lato" w:hAnsi="Lato" w:cs="Lato"/>
                <w:b w:val="0"/>
                <w:bCs w:val="0"/>
                <w:sz w:val="32"/>
                <w:szCs w:val="32"/>
                <w:u w:val="single"/>
              </w:rPr>
            </w:pPr>
            <w:r w:rsidRPr="00671ABD">
              <w:rPr>
                <w:rFonts w:ascii="Lato" w:eastAsia="Lato" w:hAnsi="Lato" w:cs="Lato"/>
                <w:sz w:val="32"/>
                <w:szCs w:val="32"/>
                <w:u w:val="single"/>
              </w:rPr>
              <w:t>Image Summary:</w:t>
            </w:r>
          </w:p>
        </w:tc>
        <w:tc>
          <w:tcPr>
            <w:tcW w:w="6835" w:type="dxa"/>
          </w:tcPr>
          <w:p w14:paraId="22BB18B5" w14:textId="77777777" w:rsidR="00B71864" w:rsidRDefault="00B71864" w:rsidP="00E3104D">
            <w:pPr>
              <w:cnfStyle w:val="100000000000" w:firstRow="1" w:lastRow="0" w:firstColumn="0" w:lastColumn="0" w:oddVBand="0" w:evenVBand="0" w:oddHBand="0" w:evenHBand="0" w:firstRowFirstColumn="0" w:firstRowLastColumn="0" w:lastRowFirstColumn="0" w:lastRowLastColumn="0"/>
              <w:rPr>
                <w:rFonts w:ascii="Lato" w:eastAsia="Lato" w:hAnsi="Lato" w:cs="Lato"/>
              </w:rPr>
            </w:pPr>
          </w:p>
        </w:tc>
      </w:tr>
      <w:tr w:rsidR="00B71864" w14:paraId="1EC43CF9" w14:textId="77777777" w:rsidTr="00CE626B">
        <w:trPr>
          <w:cnfStyle w:val="000000100000" w:firstRow="0" w:lastRow="0" w:firstColumn="0" w:lastColumn="0" w:oddVBand="0" w:evenVBand="0" w:oddHBand="1" w:evenHBand="0" w:firstRowFirstColumn="0" w:firstRowLastColumn="0" w:lastRowFirstColumn="0" w:lastRowLastColumn="0"/>
          <w:trHeight w:val="3860"/>
        </w:trPr>
        <w:tc>
          <w:tcPr>
            <w:cnfStyle w:val="001000000000" w:firstRow="0" w:lastRow="0" w:firstColumn="1" w:lastColumn="0" w:oddVBand="0" w:evenVBand="0" w:oddHBand="0" w:evenHBand="0" w:firstRowFirstColumn="0" w:firstRowLastColumn="0" w:lastRowFirstColumn="0" w:lastRowLastColumn="0"/>
            <w:tcW w:w="2515" w:type="dxa"/>
          </w:tcPr>
          <w:p w14:paraId="323A888D" w14:textId="77777777" w:rsidR="00B71864" w:rsidRPr="00671ABD" w:rsidRDefault="00B71864" w:rsidP="00E3104D">
            <w:pPr>
              <w:rPr>
                <w:rFonts w:ascii="Lato" w:eastAsia="Lato" w:hAnsi="Lato" w:cs="Lato"/>
                <w:b w:val="0"/>
                <w:bCs w:val="0"/>
                <w:sz w:val="32"/>
                <w:szCs w:val="32"/>
                <w:u w:val="single"/>
              </w:rPr>
            </w:pPr>
            <w:r w:rsidRPr="00671ABD">
              <w:rPr>
                <w:rFonts w:ascii="Lato" w:eastAsia="Lato" w:hAnsi="Lato" w:cs="Lato"/>
                <w:sz w:val="32"/>
                <w:szCs w:val="32"/>
                <w:u w:val="single"/>
              </w:rPr>
              <w:t>Document Summary:</w:t>
            </w:r>
          </w:p>
        </w:tc>
        <w:tc>
          <w:tcPr>
            <w:tcW w:w="6835" w:type="dxa"/>
          </w:tcPr>
          <w:p w14:paraId="0A955AAC" w14:textId="77777777" w:rsidR="00B71864" w:rsidRDefault="00B71864" w:rsidP="00E3104D">
            <w:pPr>
              <w:cnfStyle w:val="000000100000" w:firstRow="0" w:lastRow="0" w:firstColumn="0" w:lastColumn="0" w:oddVBand="0" w:evenVBand="0" w:oddHBand="1" w:evenHBand="0" w:firstRowFirstColumn="0" w:firstRowLastColumn="0" w:lastRowFirstColumn="0" w:lastRowLastColumn="0"/>
              <w:rPr>
                <w:rFonts w:ascii="Lato" w:eastAsia="Lato" w:hAnsi="Lato" w:cs="Lato"/>
              </w:rPr>
            </w:pPr>
          </w:p>
        </w:tc>
      </w:tr>
    </w:tbl>
    <w:p w14:paraId="6963D0AE" w14:textId="77777777" w:rsidR="00B71864" w:rsidRPr="00E3104D" w:rsidRDefault="00B71864" w:rsidP="00E3104D">
      <w:pPr>
        <w:rPr>
          <w:rFonts w:ascii="Lato" w:eastAsia="Lato" w:hAnsi="Lato" w:cs="Lato"/>
        </w:rPr>
      </w:pPr>
    </w:p>
    <w:p w14:paraId="37596028" w14:textId="77777777" w:rsidR="0029030B" w:rsidRDefault="0029030B" w:rsidP="00D91230">
      <w:pPr>
        <w:rPr>
          <w:rFonts w:ascii="Lato" w:hAnsi="Lato"/>
        </w:rPr>
      </w:pPr>
    </w:p>
    <w:p w14:paraId="097A5677" w14:textId="64049167" w:rsidR="003953A3" w:rsidRDefault="003953A3" w:rsidP="00D91230">
      <w:pPr>
        <w:rPr>
          <w:rFonts w:ascii="Lato" w:hAnsi="Lato"/>
        </w:rPr>
      </w:pPr>
    </w:p>
    <w:p w14:paraId="32CE4036" w14:textId="77777777" w:rsidR="0029030B" w:rsidRPr="00D91230" w:rsidRDefault="0029030B" w:rsidP="00D91230">
      <w:pPr>
        <w:rPr>
          <w:rFonts w:ascii="Lato" w:hAnsi="Lato"/>
        </w:rPr>
      </w:pPr>
    </w:p>
    <w:p w14:paraId="3673747D" w14:textId="77777777" w:rsidR="00B9475C" w:rsidRPr="00B9475C" w:rsidRDefault="00B9475C" w:rsidP="00B9475C">
      <w:pPr>
        <w:rPr>
          <w:rFonts w:ascii="Lato" w:hAnsi="Lato"/>
        </w:rPr>
      </w:pPr>
    </w:p>
    <w:p w14:paraId="79E4AA81" w14:textId="1205681C" w:rsidR="008D4DB8" w:rsidRPr="00E97A35" w:rsidRDefault="00B71864" w:rsidP="00E97A35">
      <w:pPr>
        <w:rPr>
          <w:rFonts w:ascii="Lato" w:hAnsi="Lato"/>
        </w:rPr>
      </w:pPr>
      <w:r>
        <w:rPr>
          <w:rFonts w:ascii="Lato" w:hAnsi="Lato"/>
        </w:rPr>
        <w:br w:type="page"/>
      </w:r>
      <w:r w:rsidR="00AC29EF">
        <w:rPr>
          <w:noProof/>
        </w:rPr>
        <w:lastRenderedPageBreak/>
        <mc:AlternateContent>
          <mc:Choice Requires="wps">
            <w:drawing>
              <wp:anchor distT="45720" distB="45720" distL="114300" distR="114300" simplePos="0" relativeHeight="251660288" behindDoc="0" locked="0" layoutInCell="1" allowOverlap="1" wp14:anchorId="7923D62E" wp14:editId="7477C77F">
                <wp:simplePos x="0" y="0"/>
                <wp:positionH relativeFrom="margin">
                  <wp:align>right</wp:align>
                </wp:positionH>
                <wp:positionV relativeFrom="paragraph">
                  <wp:posOffset>2747010</wp:posOffset>
                </wp:positionV>
                <wp:extent cx="5915025" cy="2009775"/>
                <wp:effectExtent l="0" t="0" r="28575" b="28575"/>
                <wp:wrapSquare wrapText="bothSides"/>
                <wp:docPr id="595337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09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6A79BD2"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7711ADDD" w14:textId="77777777" w:rsidR="00B71864" w:rsidRDefault="00B71864" w:rsidP="00B22381">
                            <w:pPr>
                              <w:rPr>
                                <w:rFonts w:ascii="Lato" w:hAnsi="Lato"/>
                              </w:rPr>
                            </w:pPr>
                            <w:r>
                              <w:rPr>
                                <w:rFonts w:ascii="Lato" w:hAnsi="Lato"/>
                              </w:rPr>
                              <w:t xml:space="preserve">What kinds of primary sources did you select today? </w:t>
                            </w:r>
                          </w:p>
                          <w:p w14:paraId="7C47EAAC" w14:textId="77777777" w:rsidR="00B71864" w:rsidRDefault="00B71864" w:rsidP="00B22381">
                            <w:pPr>
                              <w:rPr>
                                <w:rFonts w:ascii="Lato" w:hAnsi="Lato"/>
                              </w:rPr>
                            </w:pPr>
                          </w:p>
                          <w:p w14:paraId="6E02BE32"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7A476BC9"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3D62E" id="_x0000_s1027" type="#_x0000_t202" style="position:absolute;margin-left:414.55pt;margin-top:216.3pt;width:465.75pt;height:158.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" fillcolor="white [3201]" strokecolor="black [3200]" strokeweight="1pt">
                <v:textbox>
                  <w:txbxContent>
                    <w:p w14:paraId="56A79BD2"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7711ADDD" w14:textId="77777777" w:rsidR="00B71864" w:rsidRDefault="00B71864" w:rsidP="00B22381">
                      <w:pPr>
                        <w:rPr>
                          <w:rFonts w:ascii="Lato" w:hAnsi="Lato"/>
                        </w:rPr>
                      </w:pPr>
                      <w:r>
                        <w:rPr>
                          <w:rFonts w:ascii="Lato" w:hAnsi="Lato"/>
                        </w:rPr>
                        <w:t xml:space="preserve">What kinds of primary sources did you select today? </w:t>
                      </w:r>
                    </w:p>
                    <w:p w14:paraId="7C47EAAC" w14:textId="77777777" w:rsidR="00B71864" w:rsidRDefault="00B71864" w:rsidP="00B22381">
                      <w:pPr>
                        <w:rPr>
                          <w:rFonts w:ascii="Lato" w:hAnsi="Lato"/>
                        </w:rPr>
                      </w:pPr>
                    </w:p>
                    <w:p w14:paraId="6E02BE32"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7A476BC9"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v:textbox>
                <w10:wrap type="square" anchorx="margin"/>
              </v:shape>
            </w:pict>
          </mc:Fallback>
        </mc:AlternateContent>
      </w:r>
      <w:r w:rsidR="00AC29EF">
        <w:rPr>
          <w:noProof/>
        </w:rPr>
        <mc:AlternateContent>
          <mc:Choice Requires="wps">
            <w:drawing>
              <wp:anchor distT="45720" distB="45720" distL="114300" distR="114300" simplePos="0" relativeHeight="251661312" behindDoc="0" locked="0" layoutInCell="1" allowOverlap="1" wp14:anchorId="1DFEA3D0" wp14:editId="720CBED7">
                <wp:simplePos x="0" y="0"/>
                <wp:positionH relativeFrom="margin">
                  <wp:align>right</wp:align>
                </wp:positionH>
                <wp:positionV relativeFrom="paragraph">
                  <wp:posOffset>5428615</wp:posOffset>
                </wp:positionV>
                <wp:extent cx="5915025" cy="2009775"/>
                <wp:effectExtent l="0" t="0" r="28575" b="28575"/>
                <wp:wrapSquare wrapText="bothSides"/>
                <wp:docPr id="1607138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09775"/>
                        </a:xfrm>
                        <a:prstGeom prst="rect">
                          <a:avLst/>
                        </a:prstGeom>
                        <a:solidFill>
                          <a:srgbClr val="FFFFFF"/>
                        </a:solidFill>
                        <a:ln w="9525">
                          <a:solidFill>
                            <a:srgbClr val="000000"/>
                          </a:solidFill>
                          <a:miter lim="800000"/>
                          <a:headEnd/>
                          <a:tailEnd/>
                        </a:ln>
                      </wps:spPr>
                      <wps:txbx>
                        <w:txbxContent>
                          <w:p w14:paraId="72A2147C"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EF8C8B1" w14:textId="77777777" w:rsidR="00B71864" w:rsidRDefault="00B71864" w:rsidP="00B22381">
                            <w:pPr>
                              <w:rPr>
                                <w:rFonts w:ascii="Lato" w:hAnsi="Lato"/>
                              </w:rPr>
                            </w:pPr>
                            <w:r>
                              <w:rPr>
                                <w:rFonts w:ascii="Lato" w:hAnsi="Lato"/>
                              </w:rPr>
                              <w:t xml:space="preserve">What kinds of primary sources did you select today? </w:t>
                            </w:r>
                          </w:p>
                          <w:p w14:paraId="3937FAA7" w14:textId="77777777" w:rsidR="00B71864" w:rsidRDefault="00B71864" w:rsidP="00B22381">
                            <w:pPr>
                              <w:rPr>
                                <w:rFonts w:ascii="Lato" w:hAnsi="Lato"/>
                              </w:rPr>
                            </w:pPr>
                          </w:p>
                          <w:p w14:paraId="3397B608"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5E2F10D2"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EA3D0" id="_x0000_s1028" type="#_x0000_t202" style="position:absolute;margin-left:414.55pt;margin-top:427.45pt;width:465.75pt;height:158.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">
                <v:textbox>
                  <w:txbxContent>
                    <w:p w14:paraId="72A2147C"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EF8C8B1" w14:textId="77777777" w:rsidR="00B71864" w:rsidRDefault="00B71864" w:rsidP="00B22381">
                      <w:pPr>
                        <w:rPr>
                          <w:rFonts w:ascii="Lato" w:hAnsi="Lato"/>
                        </w:rPr>
                      </w:pPr>
                      <w:r>
                        <w:rPr>
                          <w:rFonts w:ascii="Lato" w:hAnsi="Lato"/>
                        </w:rPr>
                        <w:t xml:space="preserve">What kinds of primary sources did you select today? </w:t>
                      </w:r>
                    </w:p>
                    <w:p w14:paraId="3937FAA7" w14:textId="77777777" w:rsidR="00B71864" w:rsidRDefault="00B71864" w:rsidP="00B22381">
                      <w:pPr>
                        <w:rPr>
                          <w:rFonts w:ascii="Lato" w:hAnsi="Lato"/>
                        </w:rPr>
                      </w:pPr>
                    </w:p>
                    <w:p w14:paraId="3397B608"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5E2F10D2"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28E3E6B3" wp14:editId="543C3BA1">
                <wp:simplePos x="0" y="0"/>
                <wp:positionH relativeFrom="margin">
                  <wp:align>center</wp:align>
                </wp:positionH>
                <wp:positionV relativeFrom="paragraph">
                  <wp:posOffset>57785</wp:posOffset>
                </wp:positionV>
                <wp:extent cx="5915025" cy="2009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09775"/>
                        </a:xfrm>
                        <a:prstGeom prst="rect">
                          <a:avLst/>
                        </a:prstGeom>
                        <a:solidFill>
                          <a:srgbClr val="FFFFFF"/>
                        </a:solidFill>
                        <a:ln w="9525">
                          <a:solidFill>
                            <a:srgbClr val="000000"/>
                          </a:solidFill>
                          <a:miter lim="800000"/>
                          <a:headEnd/>
                          <a:tailEnd/>
                        </a:ln>
                      </wps:spPr>
                      <wps:txbx>
                        <w:txbxContent>
                          <w:p w14:paraId="2FC201AC" w14:textId="77777777" w:rsidR="00B71864" w:rsidRDefault="00B71864">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0C6E32C" w14:textId="77777777" w:rsidR="00B71864" w:rsidRDefault="00B71864">
                            <w:pPr>
                              <w:rPr>
                                <w:rFonts w:ascii="Lato" w:hAnsi="Lato"/>
                              </w:rPr>
                            </w:pPr>
                            <w:r>
                              <w:rPr>
                                <w:rFonts w:ascii="Lato" w:hAnsi="Lato"/>
                              </w:rPr>
                              <w:t xml:space="preserve">What kinds of primary sources did you select today? </w:t>
                            </w:r>
                          </w:p>
                          <w:p w14:paraId="2905F7F6" w14:textId="77777777" w:rsidR="00B71864" w:rsidRDefault="00B71864">
                            <w:pPr>
                              <w:rPr>
                                <w:rFonts w:ascii="Lato" w:hAnsi="Lato"/>
                              </w:rPr>
                            </w:pPr>
                          </w:p>
                          <w:p w14:paraId="65065E33" w14:textId="77777777" w:rsidR="00B71864" w:rsidRDefault="00B71864">
                            <w:pPr>
                              <w:rPr>
                                <w:rFonts w:ascii="Lato" w:hAnsi="Lato"/>
                              </w:rPr>
                            </w:pPr>
                            <w:r>
                              <w:rPr>
                                <w:rFonts w:ascii="Lato" w:hAnsi="Lato"/>
                              </w:rPr>
                              <w:t>On a scale of 1-5, how confident are you that you can find the central idea of a primary source?</w:t>
                            </w:r>
                          </w:p>
                          <w:p w14:paraId="4058AF75" w14:textId="77777777" w:rsidR="00B71864" w:rsidRPr="00E778BD" w:rsidRDefault="00B71864" w:rsidP="0027241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3E6B3" id="_x0000_s1029" type="#_x0000_t202" style="position:absolute;margin-left:0;margin-top:4.55pt;width:465.75pt;height:15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">
                <v:textbox>
                  <w:txbxContent>
                    <w:p w14:paraId="2FC201AC" w14:textId="77777777" w:rsidR="00B71864" w:rsidRDefault="00B71864">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0C6E32C" w14:textId="77777777" w:rsidR="00B71864" w:rsidRDefault="00B71864">
                      <w:pPr>
                        <w:rPr>
                          <w:rFonts w:ascii="Lato" w:hAnsi="Lato"/>
                        </w:rPr>
                      </w:pPr>
                      <w:r>
                        <w:rPr>
                          <w:rFonts w:ascii="Lato" w:hAnsi="Lato"/>
                        </w:rPr>
                        <w:t xml:space="preserve">What kinds of primary sources did you select today? </w:t>
                      </w:r>
                    </w:p>
                    <w:p w14:paraId="2905F7F6" w14:textId="77777777" w:rsidR="00B71864" w:rsidRDefault="00B71864">
                      <w:pPr>
                        <w:rPr>
                          <w:rFonts w:ascii="Lato" w:hAnsi="Lato"/>
                        </w:rPr>
                      </w:pPr>
                    </w:p>
                    <w:p w14:paraId="65065E33" w14:textId="77777777" w:rsidR="00B71864" w:rsidRDefault="00B71864">
                      <w:pPr>
                        <w:rPr>
                          <w:rFonts w:ascii="Lato" w:hAnsi="Lato"/>
                        </w:rPr>
                      </w:pPr>
                      <w:r>
                        <w:rPr>
                          <w:rFonts w:ascii="Lato" w:hAnsi="Lato"/>
                        </w:rPr>
                        <w:t>On a scale of 1-5, how confident are you that you can find the central idea of a primary source?</w:t>
                      </w:r>
                    </w:p>
                    <w:p w14:paraId="4058AF75" w14:textId="77777777" w:rsidR="00B71864" w:rsidRPr="00E778BD" w:rsidRDefault="00B71864" w:rsidP="0027241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v:textbox>
                <w10:wrap type="square" anchorx="margin"/>
              </v:shape>
            </w:pict>
          </mc:Fallback>
        </mc:AlternateContent>
      </w:r>
    </w:p>
    <w:sectPr w:rsidR="008D4DB8" w:rsidRPr="00E97A35" w:rsidSect="00AC29E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0E318" w14:textId="77777777" w:rsidR="00C732B1" w:rsidRDefault="00C732B1" w:rsidP="00702492">
      <w:r>
        <w:separator/>
      </w:r>
    </w:p>
  </w:endnote>
  <w:endnote w:type="continuationSeparator" w:id="0">
    <w:p w14:paraId="366B4F7A" w14:textId="77777777" w:rsidR="00C732B1" w:rsidRDefault="00C732B1" w:rsidP="0070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Lato Thin">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FC91" w14:textId="426ACC5A" w:rsidR="00702492" w:rsidRPr="00DF4A88" w:rsidRDefault="00702492" w:rsidP="00702492">
    <w:pPr>
      <w:pStyle w:val="Footer"/>
      <w:jc w:val="center"/>
      <w:rPr>
        <w:rFonts w:ascii="Lato Thin" w:hAnsi="Lato Thin"/>
        <w:color w:val="44546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9599E" w14:textId="77777777" w:rsidR="00C732B1" w:rsidRDefault="00C732B1" w:rsidP="00702492">
      <w:r>
        <w:separator/>
      </w:r>
    </w:p>
  </w:footnote>
  <w:footnote w:type="continuationSeparator" w:id="0">
    <w:p w14:paraId="17146558" w14:textId="77777777" w:rsidR="00C732B1" w:rsidRDefault="00C732B1" w:rsidP="0070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C65C" w14:textId="55919DF5" w:rsidR="00702492" w:rsidRDefault="008B3CAB" w:rsidP="00702492">
    <w:pPr>
      <w:pStyle w:val="Header"/>
      <w:jc w:val="center"/>
    </w:pPr>
    <w:r w:rsidRPr="008B3CAB">
      <w:rPr>
        <w:noProof/>
      </w:rPr>
      <w:t xml:space="preserve"> </w:t>
    </w:r>
    <w:r w:rsidR="00AC29EF">
      <w:rPr>
        <w:noProof/>
      </w:rPr>
      <w:drawing>
        <wp:inline distT="0" distB="0" distL="0" distR="0" wp14:anchorId="4E65950C" wp14:editId="584DEFD7">
          <wp:extent cx="6644640" cy="829056"/>
          <wp:effectExtent l="0" t="0" r="3810" b="9525"/>
          <wp:docPr id="15609079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07919" name="Picture 1560907919"/>
                  <pic:cNvPicPr/>
                </pic:nvPicPr>
                <pic:blipFill>
                  <a:blip r:embed="rId1">
                    <a:extLst>
                      <a:ext uri="{28A0092B-C50C-407E-A947-70E740481C1C}">
                        <a14:useLocalDpi xmlns:a14="http://schemas.microsoft.com/office/drawing/2010/main" val="0"/>
                      </a:ext>
                    </a:extLst>
                  </a:blip>
                  <a:stretch>
                    <a:fillRect/>
                  </a:stretch>
                </pic:blipFill>
                <pic:spPr>
                  <a:xfrm>
                    <a:off x="0" y="0"/>
                    <a:ext cx="6644640" cy="829056"/>
                  </a:xfrm>
                  <a:prstGeom prst="rect">
                    <a:avLst/>
                  </a:prstGeom>
                </pic:spPr>
              </pic:pic>
            </a:graphicData>
          </a:graphic>
        </wp:inline>
      </w:drawing>
    </w:r>
  </w:p>
  <w:p w14:paraId="796586EB" w14:textId="77777777" w:rsidR="00917941" w:rsidRPr="00702492" w:rsidRDefault="00917941" w:rsidP="007024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46535"/>
    <w:multiLevelType w:val="hybridMultilevel"/>
    <w:tmpl w:val="3E50F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50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35"/>
    <w:rsid w:val="00017B0D"/>
    <w:rsid w:val="000C1665"/>
    <w:rsid w:val="00131ED7"/>
    <w:rsid w:val="001544A3"/>
    <w:rsid w:val="00154C70"/>
    <w:rsid w:val="00195AEF"/>
    <w:rsid w:val="001A3E87"/>
    <w:rsid w:val="001B79AC"/>
    <w:rsid w:val="001D66B8"/>
    <w:rsid w:val="00217FEB"/>
    <w:rsid w:val="00221D36"/>
    <w:rsid w:val="0022695B"/>
    <w:rsid w:val="002455B9"/>
    <w:rsid w:val="00254DC1"/>
    <w:rsid w:val="00277A98"/>
    <w:rsid w:val="0029030B"/>
    <w:rsid w:val="003020EA"/>
    <w:rsid w:val="003157E0"/>
    <w:rsid w:val="00366D00"/>
    <w:rsid w:val="00386C1E"/>
    <w:rsid w:val="003953A3"/>
    <w:rsid w:val="003D1E85"/>
    <w:rsid w:val="003E659C"/>
    <w:rsid w:val="00421E92"/>
    <w:rsid w:val="00432ABE"/>
    <w:rsid w:val="00491730"/>
    <w:rsid w:val="004A673B"/>
    <w:rsid w:val="004B6259"/>
    <w:rsid w:val="005363E4"/>
    <w:rsid w:val="0057575F"/>
    <w:rsid w:val="005F3659"/>
    <w:rsid w:val="00600ED3"/>
    <w:rsid w:val="00634FE2"/>
    <w:rsid w:val="0070088F"/>
    <w:rsid w:val="00702492"/>
    <w:rsid w:val="0072339D"/>
    <w:rsid w:val="007571AB"/>
    <w:rsid w:val="00761FF0"/>
    <w:rsid w:val="007F06B2"/>
    <w:rsid w:val="00805B75"/>
    <w:rsid w:val="00831507"/>
    <w:rsid w:val="008444AD"/>
    <w:rsid w:val="008771AB"/>
    <w:rsid w:val="008B3CAB"/>
    <w:rsid w:val="008D4369"/>
    <w:rsid w:val="008D4DB8"/>
    <w:rsid w:val="008E1808"/>
    <w:rsid w:val="008E4C32"/>
    <w:rsid w:val="00911D85"/>
    <w:rsid w:val="00917941"/>
    <w:rsid w:val="009436CD"/>
    <w:rsid w:val="00951C8F"/>
    <w:rsid w:val="00976C7B"/>
    <w:rsid w:val="009E76F6"/>
    <w:rsid w:val="00A354FE"/>
    <w:rsid w:val="00A411EC"/>
    <w:rsid w:val="00A9732C"/>
    <w:rsid w:val="00AC29EF"/>
    <w:rsid w:val="00AD3411"/>
    <w:rsid w:val="00AD53E2"/>
    <w:rsid w:val="00B71864"/>
    <w:rsid w:val="00B75688"/>
    <w:rsid w:val="00B9475C"/>
    <w:rsid w:val="00C04A2D"/>
    <w:rsid w:val="00C72E24"/>
    <w:rsid w:val="00C732B1"/>
    <w:rsid w:val="00CA28DC"/>
    <w:rsid w:val="00D00D81"/>
    <w:rsid w:val="00D23A7A"/>
    <w:rsid w:val="00D353E9"/>
    <w:rsid w:val="00D91230"/>
    <w:rsid w:val="00DA710E"/>
    <w:rsid w:val="00DF4A88"/>
    <w:rsid w:val="00E921AA"/>
    <w:rsid w:val="00E966BA"/>
    <w:rsid w:val="00E97A35"/>
    <w:rsid w:val="00EB0449"/>
    <w:rsid w:val="00EB4B95"/>
    <w:rsid w:val="00EC1AB3"/>
    <w:rsid w:val="00F04CA9"/>
    <w:rsid w:val="00F36081"/>
    <w:rsid w:val="00F55E21"/>
    <w:rsid w:val="00FB5AA7"/>
    <w:rsid w:val="0A57D939"/>
    <w:rsid w:val="65C78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2C775"/>
  <w15:chartTrackingRefBased/>
  <w15:docId w15:val="{F6D6B456-403B-4549-9054-6BFFCCB6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492"/>
    <w:pPr>
      <w:tabs>
        <w:tab w:val="center" w:pos="4680"/>
        <w:tab w:val="right" w:pos="9360"/>
      </w:tabs>
    </w:pPr>
  </w:style>
  <w:style w:type="character" w:customStyle="1" w:styleId="HeaderChar">
    <w:name w:val="Header Char"/>
    <w:basedOn w:val="DefaultParagraphFont"/>
    <w:link w:val="Header"/>
    <w:uiPriority w:val="99"/>
    <w:rsid w:val="00702492"/>
  </w:style>
  <w:style w:type="paragraph" w:styleId="Footer">
    <w:name w:val="footer"/>
    <w:basedOn w:val="Normal"/>
    <w:link w:val="FooterChar"/>
    <w:uiPriority w:val="99"/>
    <w:unhideWhenUsed/>
    <w:rsid w:val="00702492"/>
    <w:pPr>
      <w:tabs>
        <w:tab w:val="center" w:pos="4680"/>
        <w:tab w:val="right" w:pos="9360"/>
      </w:tabs>
    </w:pPr>
  </w:style>
  <w:style w:type="character" w:customStyle="1" w:styleId="FooterChar">
    <w:name w:val="Footer Char"/>
    <w:basedOn w:val="DefaultParagraphFont"/>
    <w:link w:val="Footer"/>
    <w:uiPriority w:val="99"/>
    <w:rsid w:val="00702492"/>
  </w:style>
  <w:style w:type="table" w:styleId="TableGrid">
    <w:name w:val="Table Grid"/>
    <w:basedOn w:val="TableNormal"/>
    <w:uiPriority w:val="39"/>
    <w:rsid w:val="00E97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5E21"/>
    <w:rPr>
      <w:color w:val="0563C1" w:themeColor="hyperlink"/>
      <w:u w:val="single"/>
    </w:rPr>
  </w:style>
  <w:style w:type="character" w:styleId="UnresolvedMention">
    <w:name w:val="Unresolved Mention"/>
    <w:basedOn w:val="DefaultParagraphFont"/>
    <w:uiPriority w:val="99"/>
    <w:semiHidden/>
    <w:unhideWhenUsed/>
    <w:rsid w:val="00F55E21"/>
    <w:rPr>
      <w:color w:val="605E5C"/>
      <w:shd w:val="clear" w:color="auto" w:fill="E1DFDD"/>
    </w:rPr>
  </w:style>
  <w:style w:type="paragraph" w:styleId="ListParagraph">
    <w:name w:val="List Paragraph"/>
    <w:basedOn w:val="Normal"/>
    <w:uiPriority w:val="34"/>
    <w:qFormat/>
    <w:rsid w:val="008E1808"/>
    <w:pPr>
      <w:ind w:left="720"/>
      <w:contextualSpacing/>
    </w:pPr>
  </w:style>
  <w:style w:type="table" w:styleId="GridTable6Colorful-Accent1">
    <w:name w:val="Grid Table 6 Colorful Accent 1"/>
    <w:basedOn w:val="TableNormal"/>
    <w:uiPriority w:val="51"/>
    <w:rsid w:val="00B71864"/>
    <w:rPr>
      <w:rFonts w:asciiTheme="minorHAnsi" w:eastAsiaTheme="minorEastAsia" w:hAnsiTheme="minorHAnsi" w:cstheme="minorBidi"/>
      <w:color w:val="2F5496" w:themeColor="accent1" w:themeShade="BF"/>
      <w:sz w:val="24"/>
      <w:szCs w:val="24"/>
      <w:lang w:eastAsia="ja-JP"/>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B71864"/>
    <w:rPr>
      <w:rFonts w:asciiTheme="minorHAnsi" w:eastAsiaTheme="minorEastAsia" w:hAnsiTheme="minorHAnsi" w:cstheme="minorBidi"/>
      <w:color w:val="C45911" w:themeColor="accent2" w:themeShade="BF"/>
      <w:sz w:val="24"/>
      <w:szCs w:val="24"/>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shsmo.org/?_gl=1*11pwbfk*_ga*MTE3NjE1NjQ0NS4xNzIwMDQxMDUy*_ga_B5NXL6MKLP*czE3Njg5MjEzNjEkbzYkZzEkdDE3Njg5MjEzNjUkajU2JGwwJGgw*_ga_7TSM0YH9X9*czE3Njg5MjEzNjEkbzE3MiRnMSR0MTc2ODkyMTM2NCRqNTckbDAkaDA." TargetMode="External"/><Relationship Id="rId3" Type="http://schemas.openxmlformats.org/officeDocument/2006/relationships/settings" Target="settings.xml"/><Relationship Id="rId7" Type="http://schemas.openxmlformats.org/officeDocument/2006/relationships/hyperlink" Target="https://dese.mo.gov/media/pdf/curr-mls-standards-ss-6-12-sboe-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General\Branding\Word%20Templates\Letterhead-horizont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Letterhead-horizontal.dotx</Template>
  <TotalTime>7</TotalTime>
  <Pages>5</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Stoll, Sydney</dc:creator>
  <cp:keywords/>
  <dc:description/>
  <cp:lastModifiedBy>Stoll, Syd</cp:lastModifiedBy>
  <cp:revision>5</cp:revision>
  <cp:lastPrinted>2022-09-06T17:38:00Z</cp:lastPrinted>
  <dcterms:created xsi:type="dcterms:W3CDTF">2026-01-20T19:45:00Z</dcterms:created>
  <dcterms:modified xsi:type="dcterms:W3CDTF">2026-07-02T16:37:00Z</dcterms:modified>
</cp:coreProperties>
</file>