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1DD60" w14:textId="77777777" w:rsidR="00461BE6" w:rsidRDefault="00461BE6" w:rsidP="00461BE6">
      <w:pPr>
        <w:spacing w:after="0"/>
        <w:contextualSpacing/>
        <w:jc w:val="center"/>
        <w:rPr>
          <w:rFonts w:ascii="Times New Roman" w:hAnsi="Times New Roman" w:cs="Times New Roman"/>
          <w:b/>
          <w:bCs/>
          <w:sz w:val="36"/>
          <w:szCs w:val="36"/>
        </w:rPr>
      </w:pPr>
      <w:bookmarkStart w:id="0" w:name="_Hlk74068225"/>
      <w:r>
        <w:rPr>
          <w:noProof/>
        </w:rPr>
        <w:drawing>
          <wp:inline distT="0" distB="0" distL="0" distR="0" wp14:anchorId="76262CDB" wp14:editId="3193C97E">
            <wp:extent cx="895025" cy="857250"/>
            <wp:effectExtent l="0" t="0" r="0" b="0"/>
            <wp:docPr id="1" name="Picture 1"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S logo.png"/>
                    <pic:cNvPicPr/>
                  </pic:nvPicPr>
                  <pic:blipFill>
                    <a:blip r:embed="rId4" cstate="print">
                      <a:extLst>
                        <a:ext uri="{28A0092B-C50C-407E-A947-70E740481C1C}">
                          <a14:useLocalDpi xmlns:a14="http://schemas.microsoft.com/office/drawing/2010/main" val="0"/>
                        </a:ext>
                      </a:extLst>
                    </a:blip>
                    <a:stretch>
                      <a:fillRect/>
                    </a:stretch>
                  </pic:blipFill>
                  <pic:spPr>
                    <a:xfrm flipH="1">
                      <a:off x="0" y="0"/>
                      <a:ext cx="971452" cy="930452"/>
                    </a:xfrm>
                    <a:prstGeom prst="rect">
                      <a:avLst/>
                    </a:prstGeom>
                  </pic:spPr>
                </pic:pic>
              </a:graphicData>
            </a:graphic>
          </wp:inline>
        </w:drawing>
      </w:r>
    </w:p>
    <w:p w14:paraId="6AC678F9" w14:textId="77777777" w:rsidR="00461BE6" w:rsidRPr="003B0861" w:rsidRDefault="00461BE6" w:rsidP="00461BE6">
      <w:pPr>
        <w:spacing w:after="0"/>
        <w:contextualSpacing/>
        <w:jc w:val="center"/>
        <w:rPr>
          <w:rFonts w:ascii="Times New Roman" w:hAnsi="Times New Roman" w:cs="Times New Roman"/>
          <w:b/>
          <w:bCs/>
          <w:sz w:val="36"/>
          <w:szCs w:val="36"/>
        </w:rPr>
      </w:pPr>
      <w:r w:rsidRPr="003B0861">
        <w:rPr>
          <w:rFonts w:ascii="Times New Roman" w:hAnsi="Times New Roman" w:cs="Times New Roman"/>
          <w:b/>
          <w:bCs/>
          <w:sz w:val="36"/>
          <w:szCs w:val="36"/>
        </w:rPr>
        <w:t>Dr. Arceo Psychiatric Services</w:t>
      </w:r>
    </w:p>
    <w:p w14:paraId="5B1BE523" w14:textId="77777777" w:rsidR="00461BE6" w:rsidRPr="00553A82" w:rsidRDefault="00461BE6" w:rsidP="00461BE6">
      <w:pPr>
        <w:spacing w:after="0"/>
        <w:contextualSpacing/>
        <w:jc w:val="center"/>
        <w:rPr>
          <w:rFonts w:ascii="Times New Roman" w:hAnsi="Times New Roman" w:cs="Times New Roman"/>
          <w:b/>
          <w:bCs/>
          <w:sz w:val="24"/>
          <w:szCs w:val="24"/>
        </w:rPr>
      </w:pPr>
      <w:r w:rsidRPr="00553A82">
        <w:rPr>
          <w:rFonts w:ascii="Times New Roman" w:hAnsi="Times New Roman" w:cs="Times New Roman"/>
          <w:b/>
          <w:bCs/>
          <w:sz w:val="24"/>
          <w:szCs w:val="24"/>
        </w:rPr>
        <w:t>3140 S. Rainbow Blvd. Ste 401</w:t>
      </w:r>
    </w:p>
    <w:p w14:paraId="58325325" w14:textId="77777777" w:rsidR="00461BE6" w:rsidRPr="00553A82" w:rsidRDefault="00461BE6" w:rsidP="00461BE6">
      <w:pPr>
        <w:spacing w:after="0"/>
        <w:contextualSpacing/>
        <w:jc w:val="center"/>
        <w:rPr>
          <w:rFonts w:ascii="Times New Roman" w:hAnsi="Times New Roman" w:cs="Times New Roman"/>
          <w:b/>
          <w:bCs/>
          <w:sz w:val="24"/>
          <w:szCs w:val="24"/>
        </w:rPr>
      </w:pPr>
      <w:r w:rsidRPr="00553A82">
        <w:rPr>
          <w:rFonts w:ascii="Times New Roman" w:hAnsi="Times New Roman" w:cs="Times New Roman"/>
          <w:b/>
          <w:bCs/>
          <w:sz w:val="24"/>
          <w:szCs w:val="24"/>
        </w:rPr>
        <w:t>Las Vegas, NV 89146</w:t>
      </w:r>
    </w:p>
    <w:p w14:paraId="1DAC8DB5" w14:textId="77777777" w:rsidR="00461BE6" w:rsidRPr="00553A82" w:rsidRDefault="00461BE6" w:rsidP="00461BE6">
      <w:pPr>
        <w:spacing w:after="0"/>
        <w:contextualSpacing/>
        <w:jc w:val="center"/>
        <w:rPr>
          <w:rFonts w:ascii="Times New Roman" w:hAnsi="Times New Roman" w:cs="Times New Roman"/>
          <w:b/>
          <w:bCs/>
          <w:sz w:val="24"/>
          <w:szCs w:val="24"/>
        </w:rPr>
      </w:pPr>
      <w:r w:rsidRPr="00553A82">
        <w:rPr>
          <w:rFonts w:ascii="Times New Roman" w:hAnsi="Times New Roman" w:cs="Times New Roman"/>
          <w:b/>
          <w:bCs/>
          <w:sz w:val="24"/>
          <w:szCs w:val="24"/>
        </w:rPr>
        <w:t>Telephone: 702-476-4321</w:t>
      </w:r>
    </w:p>
    <w:p w14:paraId="7FC5155E" w14:textId="77777777" w:rsidR="00461BE6" w:rsidRDefault="00461BE6" w:rsidP="00461BE6">
      <w:pPr>
        <w:spacing w:after="0"/>
        <w:contextualSpacing/>
        <w:jc w:val="center"/>
        <w:rPr>
          <w:rFonts w:ascii="Times New Roman" w:hAnsi="Times New Roman" w:cs="Times New Roman"/>
          <w:b/>
          <w:bCs/>
          <w:sz w:val="24"/>
          <w:szCs w:val="24"/>
        </w:rPr>
      </w:pPr>
      <w:r w:rsidRPr="00553A82">
        <w:rPr>
          <w:rFonts w:ascii="Times New Roman" w:hAnsi="Times New Roman" w:cs="Times New Roman"/>
          <w:b/>
          <w:bCs/>
          <w:sz w:val="24"/>
          <w:szCs w:val="24"/>
        </w:rPr>
        <w:t>Fax: 702-463-7467</w:t>
      </w:r>
    </w:p>
    <w:p w14:paraId="2EC92C03" w14:textId="77777777" w:rsidR="00750C8B" w:rsidRDefault="00750C8B" w:rsidP="00461BE6">
      <w:pPr>
        <w:spacing w:after="0"/>
        <w:contextualSpacing/>
        <w:jc w:val="center"/>
        <w:rPr>
          <w:rFonts w:ascii="Times New Roman" w:hAnsi="Times New Roman" w:cs="Times New Roman"/>
          <w:b/>
          <w:bCs/>
          <w:sz w:val="24"/>
          <w:szCs w:val="24"/>
        </w:rPr>
      </w:pPr>
    </w:p>
    <w:p w14:paraId="4FF33496" w14:textId="77777777" w:rsidR="00750C8B" w:rsidRDefault="00750C8B" w:rsidP="00461BE6">
      <w:pPr>
        <w:spacing w:after="0"/>
        <w:contextualSpacing/>
        <w:jc w:val="center"/>
        <w:rPr>
          <w:rFonts w:ascii="Times New Roman" w:hAnsi="Times New Roman" w:cs="Times New Roman"/>
          <w:b/>
          <w:bCs/>
          <w:sz w:val="24"/>
          <w:szCs w:val="24"/>
        </w:rPr>
      </w:pPr>
    </w:p>
    <w:p w14:paraId="28336569" w14:textId="77777777" w:rsidR="00750C8B" w:rsidRDefault="00750C8B" w:rsidP="00461BE6">
      <w:pPr>
        <w:spacing w:after="0"/>
        <w:contextualSpacing/>
        <w:jc w:val="center"/>
        <w:rPr>
          <w:rFonts w:ascii="Times New Roman" w:hAnsi="Times New Roman" w:cs="Times New Roman"/>
          <w:b/>
          <w:bCs/>
          <w:sz w:val="24"/>
          <w:szCs w:val="24"/>
        </w:rPr>
      </w:pPr>
    </w:p>
    <w:p w14:paraId="34BE1296" w14:textId="77777777" w:rsidR="00750C8B" w:rsidRPr="00553A82" w:rsidRDefault="00750C8B" w:rsidP="00461BE6">
      <w:pPr>
        <w:spacing w:after="0"/>
        <w:contextualSpacing/>
        <w:jc w:val="center"/>
        <w:rPr>
          <w:rFonts w:ascii="Times New Roman" w:hAnsi="Times New Roman" w:cs="Times New Roman"/>
          <w:b/>
          <w:bCs/>
          <w:sz w:val="24"/>
          <w:szCs w:val="24"/>
        </w:rPr>
      </w:pPr>
    </w:p>
    <w:bookmarkEnd w:id="0"/>
    <w:p w14:paraId="1E58D907" w14:textId="77777777" w:rsidR="00A40078" w:rsidRDefault="00A40078" w:rsidP="00A40078">
      <w:r>
        <w:t>Notes for Customization:</w:t>
      </w:r>
    </w:p>
    <w:p w14:paraId="518A9685" w14:textId="13D34991" w:rsidR="00A40078" w:rsidRDefault="00A40078" w:rsidP="00A40078">
      <w:r>
        <w:t xml:space="preserve">Effective Date: </w:t>
      </w:r>
      <w:r w:rsidR="00750C8B">
        <w:t>08/14/2025</w:t>
      </w:r>
    </w:p>
    <w:p w14:paraId="4CBD3B67" w14:textId="55271DD9" w:rsidR="00A40078" w:rsidRDefault="00A40078" w:rsidP="00A40078">
      <w:r>
        <w:t xml:space="preserve">Contact Information: </w:t>
      </w:r>
      <w:r w:rsidR="00750C8B">
        <w:t xml:space="preserve"> </w:t>
      </w:r>
      <w:hyperlink r:id="rId5" w:history="1">
        <w:r w:rsidR="00750C8B" w:rsidRPr="00B32116">
          <w:rPr>
            <w:rStyle w:val="Hyperlink"/>
          </w:rPr>
          <w:t>Lillian.daps@gmail.com</w:t>
        </w:r>
      </w:hyperlink>
      <w:r w:rsidR="00750C8B">
        <w:t xml:space="preserve"> </w:t>
      </w:r>
      <w:r w:rsidR="00126A3F">
        <w:t>3140 S. Rainbow blvd ste 401 Las Vegas, NV 89146</w:t>
      </w:r>
    </w:p>
    <w:p w14:paraId="129CC0BA" w14:textId="77777777" w:rsidR="00A40078" w:rsidRDefault="00A40078" w:rsidP="00A40078">
      <w:r>
        <w:t>Governing Law: Customize the governing law section based on the state where your business is located.</w:t>
      </w:r>
    </w:p>
    <w:p w14:paraId="229A5F09" w14:textId="77777777" w:rsidR="00A40078" w:rsidRDefault="00A40078" w:rsidP="00A40078"/>
    <w:p w14:paraId="26A85B47" w14:textId="77777777" w:rsidR="00A40078" w:rsidRDefault="00A40078" w:rsidP="00A40078"/>
    <w:p w14:paraId="23C28A89" w14:textId="77777777" w:rsidR="00A40078" w:rsidRDefault="00A40078" w:rsidP="00A40078"/>
    <w:p w14:paraId="79497824" w14:textId="77777777" w:rsidR="00A40078" w:rsidRDefault="00A40078" w:rsidP="00A40078">
      <w:r>
        <w:t>Terms and Conditions for Phone Service USA LLC</w:t>
      </w:r>
    </w:p>
    <w:p w14:paraId="1292FD22" w14:textId="77777777" w:rsidR="00A40078" w:rsidRDefault="00A40078" w:rsidP="00A40078"/>
    <w:p w14:paraId="2C05C52A" w14:textId="64D7D28D" w:rsidR="00A40078" w:rsidRDefault="00A40078" w:rsidP="00A40078">
      <w:r>
        <w:t xml:space="preserve">Effective Date: </w:t>
      </w:r>
      <w:r w:rsidR="000C0BBA">
        <w:t>06/12/2025</w:t>
      </w:r>
    </w:p>
    <w:p w14:paraId="74699E7E" w14:textId="77777777" w:rsidR="00A40078" w:rsidRDefault="00A40078" w:rsidP="00A40078"/>
    <w:p w14:paraId="12F2377F" w14:textId="77777777" w:rsidR="00A40078" w:rsidRDefault="00A40078" w:rsidP="00A40078">
      <w:r>
        <w:t>Welcome to Phone Service USA LLC ("we", "us", or "our"). These Terms and Conditions ("Agreement") govern your use of our services, website, and any communication you have with us. By accessing and using our website or services, you agree to comply with these Terms and Conditions.</w:t>
      </w:r>
    </w:p>
    <w:p w14:paraId="7147B004" w14:textId="77777777" w:rsidR="00A40078" w:rsidRDefault="00A40078" w:rsidP="00A40078"/>
    <w:p w14:paraId="66388216" w14:textId="77777777" w:rsidR="00A40078" w:rsidRDefault="00A40078" w:rsidP="00A40078">
      <w:r>
        <w:t>If you do not agree with these Terms and Conditions, please do not use our website or services.</w:t>
      </w:r>
    </w:p>
    <w:p w14:paraId="20E370EB" w14:textId="77777777" w:rsidR="00A40078" w:rsidRDefault="00A40078" w:rsidP="00A40078"/>
    <w:p w14:paraId="506FA290" w14:textId="77777777" w:rsidR="00A40078" w:rsidRDefault="00A40078" w:rsidP="00A40078">
      <w:r>
        <w:t>1. Acceptance of Terms</w:t>
      </w:r>
    </w:p>
    <w:p w14:paraId="65BC5B2E" w14:textId="77777777" w:rsidR="00A40078" w:rsidRDefault="00A40078" w:rsidP="00A40078">
      <w:r>
        <w:lastRenderedPageBreak/>
        <w:t>By using the services provided by Phone Service USA LLC, including our website, mobile applications, or other products and services (collectively, the "Services"), you agree to these Terms and Conditions and our Privacy Policy.</w:t>
      </w:r>
    </w:p>
    <w:p w14:paraId="0602F0FF" w14:textId="77777777" w:rsidR="00A40078" w:rsidRDefault="00A40078" w:rsidP="00A40078"/>
    <w:p w14:paraId="39E40EB9" w14:textId="77777777" w:rsidR="00A40078" w:rsidRDefault="00A40078" w:rsidP="00A40078">
      <w:r>
        <w:t>These Terms and Conditions are subject to change at any time, and such changes will be effective immediately upon posting on our website. It is your responsibility to review these Terms regularly.</w:t>
      </w:r>
    </w:p>
    <w:p w14:paraId="7D15AFDC" w14:textId="77777777" w:rsidR="00A40078" w:rsidRDefault="00A40078" w:rsidP="00A40078"/>
    <w:p w14:paraId="44089743" w14:textId="77777777" w:rsidR="00A40078" w:rsidRDefault="00A40078" w:rsidP="00A40078">
      <w:r>
        <w:t>2. Communication Consent (TCPA Compliance)</w:t>
      </w:r>
    </w:p>
    <w:p w14:paraId="189FC76C" w14:textId="77777777" w:rsidR="00A40078" w:rsidRDefault="00A40078" w:rsidP="00A40078">
      <w:r>
        <w:t>By providing your phone number or email address, you consent to receive communications from Phone Service USA LLC. These communications may include service-related updates, promotions, and marketing messages.</w:t>
      </w:r>
    </w:p>
    <w:p w14:paraId="44B24B28" w14:textId="77777777" w:rsidR="00A40078" w:rsidRDefault="00A40078" w:rsidP="00A40078"/>
    <w:p w14:paraId="06FA1DF8" w14:textId="77777777" w:rsidR="00A40078" w:rsidRDefault="00A40078" w:rsidP="00A40078">
      <w:r>
        <w:t>Automated Communications: You agree that Phone Service USA LLC may contact you using an automated telephone dialing system (ATDS) or prerecorded voice messages for marketing or transactional purposes, as permitted by the Telephone Consumer Protection Act (TCPA). These communications may be delivered by phone, text, email, or other electronic means.</w:t>
      </w:r>
    </w:p>
    <w:p w14:paraId="445C5DCE" w14:textId="77777777" w:rsidR="00A40078" w:rsidRDefault="00A40078" w:rsidP="00A40078"/>
    <w:p w14:paraId="26876FD8" w14:textId="77777777" w:rsidR="00A40078" w:rsidRDefault="00A40078" w:rsidP="00A40078">
      <w:r>
        <w:t>Opt-In and Opt-Out:</w:t>
      </w:r>
    </w:p>
    <w:p w14:paraId="34DA7A4D" w14:textId="77777777" w:rsidR="00A40078" w:rsidRDefault="00A40078" w:rsidP="00A40078"/>
    <w:p w14:paraId="3C92A4BB" w14:textId="77777777" w:rsidR="00A40078" w:rsidRDefault="00A40078" w:rsidP="00A40078">
      <w:r>
        <w:t>Opt-In: By submitting your phone number, you expressly consent to receive communications from us. Your consent to receive marketing calls, texts, or prerecorded messages is required before any such communications will be made.</w:t>
      </w:r>
    </w:p>
    <w:p w14:paraId="60C65BB8" w14:textId="44762F20" w:rsidR="00A40078" w:rsidRDefault="00A40078" w:rsidP="00A40078">
      <w:r>
        <w:t xml:space="preserve">Opt-Out: You can opt-out of receiving marketing communications at any time by replying "STOP" to any text message you receive, or by contacting our customer support team at </w:t>
      </w:r>
      <w:r w:rsidR="00CF4889">
        <w:t>Lillian Iles-702-476-4321</w:t>
      </w:r>
      <w:r>
        <w:t>. Opting out will stop marketing messages, but you will continue to receive necessary service-related communications.</w:t>
      </w:r>
    </w:p>
    <w:p w14:paraId="34B98E1E" w14:textId="77777777" w:rsidR="00A40078" w:rsidRDefault="00A40078" w:rsidP="00A40078">
      <w:r>
        <w:t>No Charges for Opting Out: Opting out of marketing communications will not incur any charges, though it may affect your ability to receive promotional offers from us.</w:t>
      </w:r>
    </w:p>
    <w:p w14:paraId="4D8DDA6E" w14:textId="77777777" w:rsidR="00A40078" w:rsidRDefault="00A40078" w:rsidP="00A40078"/>
    <w:p w14:paraId="56019D61" w14:textId="77777777" w:rsidR="00A40078" w:rsidRDefault="00A40078" w:rsidP="00A40078">
      <w:r>
        <w:t>3. Use of Services</w:t>
      </w:r>
    </w:p>
    <w:p w14:paraId="16FF6FE7" w14:textId="77777777" w:rsidR="00A40078" w:rsidRDefault="00A40078" w:rsidP="00A40078">
      <w:r>
        <w:t>You agree to use our Services only for lawful purposes and in accordance with these Terms and Conditions. You agree not to:</w:t>
      </w:r>
    </w:p>
    <w:p w14:paraId="6074A657" w14:textId="77777777" w:rsidR="00A40078" w:rsidRDefault="00A40078" w:rsidP="00A40078"/>
    <w:p w14:paraId="761E44FF" w14:textId="77777777" w:rsidR="00A40078" w:rsidRDefault="00A40078" w:rsidP="00A40078">
      <w:r>
        <w:t>Violate any applicable local, state, or federal law or regulation.</w:t>
      </w:r>
    </w:p>
    <w:p w14:paraId="0249F256" w14:textId="04FAB386" w:rsidR="00A40078" w:rsidRDefault="00A40078" w:rsidP="00A40078">
      <w:r>
        <w:lastRenderedPageBreak/>
        <w:t>Engage in activities that harm, interfere with, or disrupt our services or any network connected to our services.</w:t>
      </w:r>
    </w:p>
    <w:p w14:paraId="69E27EEB" w14:textId="77777777" w:rsidR="00A40078" w:rsidRDefault="00A40078" w:rsidP="00A40078">
      <w:r>
        <w:t>Use our services for any fraudulent or unlawful purposes.</w:t>
      </w:r>
    </w:p>
    <w:p w14:paraId="312BE79F" w14:textId="77777777" w:rsidR="00A40078" w:rsidRDefault="00A40078" w:rsidP="00A40078">
      <w:r>
        <w:t>Use our services to send unsolicited marketing messages or telemarketing calls, except as permitted under these Terms and Conditions.</w:t>
      </w:r>
    </w:p>
    <w:p w14:paraId="7C619EF7" w14:textId="77777777" w:rsidR="00A40078" w:rsidRDefault="00A40078" w:rsidP="00A40078">
      <w:r>
        <w:t>4. Intellectual Property</w:t>
      </w:r>
    </w:p>
    <w:p w14:paraId="481C72A0" w14:textId="77777777" w:rsidR="00A40078" w:rsidRDefault="00A40078" w:rsidP="00A40078">
      <w:r>
        <w:t>All content, trademarks, logos, and materials on our website and Services are owned by or licensed to Phone Service USA LLC and are protected by intellectual property laws. You may not use any of our trademarks, logos, or content without prior written consent from us.</w:t>
      </w:r>
    </w:p>
    <w:p w14:paraId="06663893" w14:textId="77777777" w:rsidR="00A40078" w:rsidRDefault="00A40078" w:rsidP="00A40078"/>
    <w:p w14:paraId="1A9507B7" w14:textId="77777777" w:rsidR="00A40078" w:rsidRDefault="00A40078" w:rsidP="00A40078">
      <w:r>
        <w:t>5. Third-Party Websites</w:t>
      </w:r>
    </w:p>
    <w:p w14:paraId="6255C6AE" w14:textId="77777777" w:rsidR="00A40078" w:rsidRDefault="00A40078" w:rsidP="00A40078">
      <w:r>
        <w:t>Our Services may contain links to third-party websites that are not operated or controlled by Phone Service USA LLC. We are not responsible for the content, privacy practices, or availability of any third-party websites.</w:t>
      </w:r>
    </w:p>
    <w:p w14:paraId="0FB3DAD4" w14:textId="77777777" w:rsidR="00A40078" w:rsidRDefault="00A40078" w:rsidP="00A40078"/>
    <w:p w14:paraId="01DEB3C9" w14:textId="77777777" w:rsidR="00A40078" w:rsidRDefault="00A40078" w:rsidP="00A40078">
      <w:r>
        <w:t>6. Termination of Services</w:t>
      </w:r>
    </w:p>
    <w:p w14:paraId="57A3E568" w14:textId="77777777" w:rsidR="00A40078" w:rsidRDefault="00A40078" w:rsidP="00A40078">
      <w:r>
        <w:t>We reserve the right to suspend or terminate your access to our services at any time and for any reason, including if we believe you have violated these Terms and Conditions.</w:t>
      </w:r>
    </w:p>
    <w:p w14:paraId="45A4BA40" w14:textId="77777777" w:rsidR="00A40078" w:rsidRDefault="00A40078" w:rsidP="00A40078"/>
    <w:p w14:paraId="5B89F035" w14:textId="77777777" w:rsidR="00A40078" w:rsidRDefault="00A40078" w:rsidP="00A40078">
      <w:r>
        <w:t>7. Limitation of Liability</w:t>
      </w:r>
    </w:p>
    <w:p w14:paraId="55D0FB9E" w14:textId="2DED89D6" w:rsidR="00A40078" w:rsidRDefault="00A40078" w:rsidP="00A40078">
      <w:r>
        <w:t xml:space="preserve">Phone Service USA LLC is not liable for any indirect, incidental, special, consequential, or punitive damages, or for any loss of profits, revenue, data, or other economic </w:t>
      </w:r>
      <w:r w:rsidR="000260A8">
        <w:t>advantages</w:t>
      </w:r>
      <w:r>
        <w:t xml:space="preserve"> arising out of or in connection with your use of our Services, even if we have been advised of the possibility of such damages.</w:t>
      </w:r>
    </w:p>
    <w:p w14:paraId="4D51B87C" w14:textId="77777777" w:rsidR="00A40078" w:rsidRDefault="00A40078" w:rsidP="00A40078"/>
    <w:p w14:paraId="531F4FF4" w14:textId="77777777" w:rsidR="00A40078" w:rsidRDefault="00A40078" w:rsidP="00A40078">
      <w:r>
        <w:t>8. Indemnification</w:t>
      </w:r>
    </w:p>
    <w:p w14:paraId="734B147C" w14:textId="77777777" w:rsidR="00A40078" w:rsidRDefault="00A40078" w:rsidP="00A40078">
      <w:r>
        <w:t>You agree to indemnify, defend, and hold harmless Phone Service USA LLC, its affiliates, employees, agents, and licensors from and against any claims, losses, liabilities, damages, or expenses (including reasonable attorneys' fees) arising from your violation of these Terms and Conditions, your use of our Services, or any third-party claim related to your use of our Services.</w:t>
      </w:r>
    </w:p>
    <w:p w14:paraId="225DD8E0" w14:textId="77777777" w:rsidR="00A40078" w:rsidRDefault="00A40078" w:rsidP="00A40078"/>
    <w:p w14:paraId="0555DEB9" w14:textId="77777777" w:rsidR="00A40078" w:rsidRDefault="00A40078" w:rsidP="00A40078">
      <w:r>
        <w:t>9. Privacy and Data Security</w:t>
      </w:r>
    </w:p>
    <w:p w14:paraId="4A4E0E69" w14:textId="77777777" w:rsidR="00A40078" w:rsidRDefault="00A40078" w:rsidP="00A40078">
      <w:r>
        <w:t>Your use of our Services is also governed by our Privacy Policy, which explains how we collect, use, and protect your personal information. By using our Services, you consent to our Privacy Policy.</w:t>
      </w:r>
    </w:p>
    <w:p w14:paraId="2F8BBC9E" w14:textId="77777777" w:rsidR="00A40078" w:rsidRDefault="00A40078" w:rsidP="00A40078"/>
    <w:p w14:paraId="1ECFD783" w14:textId="77777777" w:rsidR="00A40078" w:rsidRDefault="00A40078" w:rsidP="00A40078">
      <w:r>
        <w:t>10. Changes to Terms and Conditions</w:t>
      </w:r>
    </w:p>
    <w:p w14:paraId="268B7576" w14:textId="77777777" w:rsidR="00A40078" w:rsidRDefault="00A40078" w:rsidP="00A40078">
      <w:r>
        <w:t>We may update or change these Terms and Conditions at any time. Any changes will be effective immediately upon posting on our website. It is your responsibility to check these Terms periodically for updates. Continued use of our Services after any changes to these Terms and Conditions constitutes your acceptance of the updated terms.</w:t>
      </w:r>
    </w:p>
    <w:p w14:paraId="4F260489" w14:textId="77777777" w:rsidR="00A40078" w:rsidRDefault="00A40078" w:rsidP="00A40078"/>
    <w:p w14:paraId="0088DF5A" w14:textId="77777777" w:rsidR="00A40078" w:rsidRDefault="00A40078" w:rsidP="00A40078">
      <w:r>
        <w:t>11. Governing Law</w:t>
      </w:r>
    </w:p>
    <w:p w14:paraId="1DED4289" w14:textId="5DC8F09B" w:rsidR="00A40078" w:rsidRDefault="00A40078" w:rsidP="00A40078">
      <w:r>
        <w:t xml:space="preserve">These Terms and Conditions are governed by and construed in accordance with the laws of the state of </w:t>
      </w:r>
      <w:r w:rsidR="00CF4889">
        <w:t>Nevada,</w:t>
      </w:r>
      <w:r>
        <w:t xml:space="preserve"> without regard to its conflict of law principles.</w:t>
      </w:r>
    </w:p>
    <w:p w14:paraId="321E3626" w14:textId="77777777" w:rsidR="00A40078" w:rsidRDefault="00A40078" w:rsidP="00A40078"/>
    <w:p w14:paraId="4C100D82" w14:textId="77777777" w:rsidR="00A40078" w:rsidRDefault="00A40078" w:rsidP="00A40078">
      <w:r>
        <w:t>12. Dispute Resolution</w:t>
      </w:r>
    </w:p>
    <w:p w14:paraId="71CF141D" w14:textId="1E7266AD" w:rsidR="00461BE6" w:rsidRDefault="00A40078" w:rsidP="00A40078">
      <w:r>
        <w:t xml:space="preserve">In the event of any dispute, claim, or controversy arising out of or in connection with these Terms and Conditions, you agree to resolve such disputes through binding arbitration in </w:t>
      </w:r>
      <w:r w:rsidR="00CF4889">
        <w:t>Nevada</w:t>
      </w:r>
      <w:r>
        <w:t xml:space="preserve"> under the rules of the American Arbitration Association (AAA).</w:t>
      </w:r>
    </w:p>
    <w:sectPr w:rsidR="00461B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BE6"/>
    <w:rsid w:val="000260A8"/>
    <w:rsid w:val="000C0BBA"/>
    <w:rsid w:val="00126A3F"/>
    <w:rsid w:val="00461BE6"/>
    <w:rsid w:val="004F408A"/>
    <w:rsid w:val="00750C8B"/>
    <w:rsid w:val="0089128B"/>
    <w:rsid w:val="00A40078"/>
    <w:rsid w:val="00A62734"/>
    <w:rsid w:val="00AB3AF0"/>
    <w:rsid w:val="00B440BE"/>
    <w:rsid w:val="00BF24A5"/>
    <w:rsid w:val="00CF4889"/>
    <w:rsid w:val="00F53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6CB13"/>
  <w15:chartTrackingRefBased/>
  <w15:docId w15:val="{9C522868-E932-4A05-80A1-FBD76D5F1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BE6"/>
    <w:pPr>
      <w:spacing w:line="259" w:lineRule="auto"/>
    </w:pPr>
    <w:rPr>
      <w:kern w:val="0"/>
      <w:sz w:val="22"/>
      <w:szCs w:val="22"/>
      <w14:ligatures w14:val="none"/>
    </w:rPr>
  </w:style>
  <w:style w:type="paragraph" w:styleId="Heading1">
    <w:name w:val="heading 1"/>
    <w:basedOn w:val="Normal"/>
    <w:next w:val="Normal"/>
    <w:link w:val="Heading1Char"/>
    <w:uiPriority w:val="9"/>
    <w:qFormat/>
    <w:rsid w:val="00461BE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61BE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61BE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61BE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61BE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61BE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61BE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61BE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61BE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B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1B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1B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1B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1B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1B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B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B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BE6"/>
    <w:rPr>
      <w:rFonts w:eastAsiaTheme="majorEastAsia" w:cstheme="majorBidi"/>
      <w:color w:val="272727" w:themeColor="text1" w:themeTint="D8"/>
    </w:rPr>
  </w:style>
  <w:style w:type="paragraph" w:styleId="Title">
    <w:name w:val="Title"/>
    <w:basedOn w:val="Normal"/>
    <w:next w:val="Normal"/>
    <w:link w:val="TitleChar"/>
    <w:uiPriority w:val="10"/>
    <w:qFormat/>
    <w:rsid w:val="00461BE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61B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BE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61B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BE6"/>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61BE6"/>
    <w:rPr>
      <w:i/>
      <w:iCs/>
      <w:color w:val="404040" w:themeColor="text1" w:themeTint="BF"/>
    </w:rPr>
  </w:style>
  <w:style w:type="paragraph" w:styleId="ListParagraph">
    <w:name w:val="List Paragraph"/>
    <w:basedOn w:val="Normal"/>
    <w:uiPriority w:val="34"/>
    <w:qFormat/>
    <w:rsid w:val="00461BE6"/>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61BE6"/>
    <w:rPr>
      <w:i/>
      <w:iCs/>
      <w:color w:val="0F4761" w:themeColor="accent1" w:themeShade="BF"/>
    </w:rPr>
  </w:style>
  <w:style w:type="paragraph" w:styleId="IntenseQuote">
    <w:name w:val="Intense Quote"/>
    <w:basedOn w:val="Normal"/>
    <w:next w:val="Normal"/>
    <w:link w:val="IntenseQuoteChar"/>
    <w:uiPriority w:val="30"/>
    <w:qFormat/>
    <w:rsid w:val="00461BE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61BE6"/>
    <w:rPr>
      <w:i/>
      <w:iCs/>
      <w:color w:val="0F4761" w:themeColor="accent1" w:themeShade="BF"/>
    </w:rPr>
  </w:style>
  <w:style w:type="character" w:styleId="IntenseReference">
    <w:name w:val="Intense Reference"/>
    <w:basedOn w:val="DefaultParagraphFont"/>
    <w:uiPriority w:val="32"/>
    <w:qFormat/>
    <w:rsid w:val="00461BE6"/>
    <w:rPr>
      <w:b/>
      <w:bCs/>
      <w:smallCaps/>
      <w:color w:val="0F4761" w:themeColor="accent1" w:themeShade="BF"/>
      <w:spacing w:val="5"/>
    </w:rPr>
  </w:style>
  <w:style w:type="character" w:styleId="Hyperlink">
    <w:name w:val="Hyperlink"/>
    <w:basedOn w:val="DefaultParagraphFont"/>
    <w:uiPriority w:val="99"/>
    <w:unhideWhenUsed/>
    <w:rsid w:val="00750C8B"/>
    <w:rPr>
      <w:color w:val="467886" w:themeColor="hyperlink"/>
      <w:u w:val="single"/>
    </w:rPr>
  </w:style>
  <w:style w:type="character" w:styleId="UnresolvedMention">
    <w:name w:val="Unresolved Mention"/>
    <w:basedOn w:val="DefaultParagraphFont"/>
    <w:uiPriority w:val="99"/>
    <w:semiHidden/>
    <w:unhideWhenUsed/>
    <w:rsid w:val="00750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illian.daps@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853</Words>
  <Characters>4867</Characters>
  <Application>Microsoft Office Word</Application>
  <DocSecurity>0</DocSecurity>
  <Lines>40</Lines>
  <Paragraphs>11</Paragraphs>
  <ScaleCrop>false</ScaleCrop>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APS</dc:creator>
  <cp:keywords/>
  <dc:description/>
  <cp:lastModifiedBy>Dr APS</cp:lastModifiedBy>
  <cp:revision>10</cp:revision>
  <dcterms:created xsi:type="dcterms:W3CDTF">2025-07-28T15:32:00Z</dcterms:created>
  <dcterms:modified xsi:type="dcterms:W3CDTF">2025-09-02T22:12:00Z</dcterms:modified>
</cp:coreProperties>
</file>