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19B57" w14:textId="77777777" w:rsidR="0044506A" w:rsidRPr="007569EE" w:rsidRDefault="0044506A" w:rsidP="0044506A">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t xml:space="preserve">          </w:t>
      </w:r>
    </w:p>
    <w:p w14:paraId="15113080" w14:textId="0CE23DCA" w:rsidR="0044506A" w:rsidRPr="007569EE" w:rsidRDefault="0044506A" w:rsidP="0044506A">
      <w:pPr>
        <w:widowControl/>
        <w:autoSpaceDE/>
        <w:autoSpaceDN/>
        <w:spacing w:before="480" w:after="360"/>
        <w:jc w:val="center"/>
        <w:textAlignment w:val="baseline"/>
        <w:rPr>
          <w:rFonts w:eastAsia="Times New Roman"/>
          <w:b/>
          <w:bCs/>
          <w:color w:val="5C0C30" w:themeColor="text2"/>
          <w:sz w:val="36"/>
          <w:szCs w:val="36"/>
        </w:rPr>
      </w:pPr>
      <w:r w:rsidRPr="0044506A">
        <w:rPr>
          <w:rFonts w:eastAsia="Times New Roman"/>
          <w:b/>
          <w:bCs/>
          <w:color w:val="5C0C30" w:themeColor="text2"/>
          <w:sz w:val="36"/>
          <w:szCs w:val="36"/>
        </w:rPr>
        <w:t>A Woman’s World</w:t>
      </w:r>
    </w:p>
    <w:p w14:paraId="4F7E5473" w14:textId="77777777" w:rsidR="0044506A" w:rsidRPr="007569EE" w:rsidRDefault="0044506A" w:rsidP="0044506A">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3C7A913A" w14:textId="77777777" w:rsidR="0044506A" w:rsidRPr="007569EE" w:rsidRDefault="0044506A" w:rsidP="0044506A">
      <w:pPr>
        <w:widowControl/>
        <w:autoSpaceDE/>
        <w:autoSpaceDN/>
        <w:spacing w:before="240" w:after="240"/>
        <w:textAlignment w:val="baseline"/>
        <w:rPr>
          <w:rFonts w:eastAsia="Times New Roman"/>
          <w:b/>
          <w:bCs/>
          <w:color w:val="5C0C30" w:themeColor="text2"/>
          <w:szCs w:val="24"/>
        </w:rPr>
      </w:pPr>
      <w:r w:rsidRPr="007569EE">
        <w:rPr>
          <w:rFonts w:eastAsia="Times New Roman"/>
          <w:b/>
          <w:bCs/>
          <w:color w:val="5C0C30" w:themeColor="text2"/>
          <w:szCs w:val="24"/>
          <w:u w:val="single"/>
        </w:rPr>
        <w:t>Essential Vocabulary</w:t>
      </w:r>
    </w:p>
    <w:p w14:paraId="33D9AEFC" w14:textId="38E2421A" w:rsidR="007A59C4" w:rsidRPr="00DD4868" w:rsidRDefault="0044506A" w:rsidP="004D7424">
      <w:pPr>
        <w:pStyle w:val="Q"/>
        <w:rPr>
          <w:rStyle w:val="eop"/>
          <w:szCs w:val="24"/>
        </w:rPr>
      </w:pPr>
      <w:r w:rsidRPr="0066184D">
        <w:t>As you encounter these terms in the lesson, enter the meaning and an example (or two) for each. You can even draw a picture. If there are other unfamiliar words you find, enter them in the blank spaces provided.</w:t>
      </w:r>
      <w:bookmarkEnd w:id="0"/>
      <w:r w:rsidRPr="0036146B">
        <w:rPr>
          <w:rStyle w:val="eop"/>
          <w:rFonts w:ascii="Calibri" w:hAnsi="Calibri" w:cs="Calibri"/>
        </w:rPr>
        <w:t xml:space="preserve"> </w:t>
      </w:r>
      <w:bookmarkEnd w:id="1"/>
    </w:p>
    <w:tbl>
      <w:tblPr>
        <w:tblStyle w:val="Biology"/>
        <w:tblW w:w="9344" w:type="dxa"/>
        <w:tblLook w:val="04A0" w:firstRow="1" w:lastRow="0" w:firstColumn="1" w:lastColumn="0" w:noHBand="0" w:noVBand="1"/>
      </w:tblPr>
      <w:tblGrid>
        <w:gridCol w:w="4665"/>
        <w:gridCol w:w="4679"/>
      </w:tblGrid>
      <w:tr w:rsidR="007A59C4" w:rsidRPr="00DD4868" w14:paraId="1E534A90" w14:textId="77777777" w:rsidTr="004D7424">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39D99E39" w14:textId="77777777" w:rsidR="007A59C4" w:rsidRPr="000C0179" w:rsidRDefault="00F605C9" w:rsidP="0068784B">
            <w:pPr>
              <w:spacing w:after="240"/>
              <w:rPr>
                <w:i/>
                <w:iCs/>
              </w:rPr>
            </w:pPr>
            <w:r w:rsidRPr="000C0179">
              <w:rPr>
                <w:i/>
                <w:iCs/>
              </w:rPr>
              <w:t>N</w:t>
            </w:r>
            <w:r w:rsidR="0034240D" w:rsidRPr="000C0179">
              <w:rPr>
                <w:i/>
                <w:iCs/>
              </w:rPr>
              <w:t>aturalism</w:t>
            </w:r>
          </w:p>
          <w:p w14:paraId="5CEDF29F" w14:textId="059C0722" w:rsidR="0068784B" w:rsidRPr="00DD4868" w:rsidRDefault="0068784B" w:rsidP="0068784B">
            <w:pPr>
              <w:spacing w:after="240"/>
            </w:pPr>
          </w:p>
        </w:tc>
        <w:tc>
          <w:tcPr>
            <w:tcW w:w="4679" w:type="dxa"/>
            <w:hideMark/>
          </w:tcPr>
          <w:p w14:paraId="14650401" w14:textId="0D45CDA3" w:rsidR="007A59C4" w:rsidRPr="000C0179" w:rsidRDefault="001378A2" w:rsidP="0068784B">
            <w:pPr>
              <w:spacing w:after="240"/>
              <w:rPr>
                <w:i/>
                <w:iCs/>
              </w:rPr>
            </w:pPr>
            <w:r w:rsidRPr="000C0179">
              <w:rPr>
                <w:i/>
                <w:iCs/>
              </w:rPr>
              <w:t>feminist</w:t>
            </w:r>
          </w:p>
          <w:p w14:paraId="7E91FA7D" w14:textId="77777777" w:rsidR="0068784B" w:rsidRDefault="0068784B" w:rsidP="001378A2">
            <w:pPr>
              <w:spacing w:after="240"/>
              <w:jc w:val="center"/>
            </w:pPr>
          </w:p>
          <w:p w14:paraId="2F81B6EC" w14:textId="38AA021B" w:rsidR="001378A2" w:rsidRPr="001378A2" w:rsidRDefault="001378A2" w:rsidP="001378A2"/>
        </w:tc>
      </w:tr>
      <w:tr w:rsidR="007A59C4" w:rsidRPr="00DD4868" w14:paraId="0FFFB1D1" w14:textId="77777777" w:rsidTr="004D7424">
        <w:trPr>
          <w:trHeight w:val="2098"/>
        </w:trPr>
        <w:tc>
          <w:tcPr>
            <w:tcW w:w="4665" w:type="dxa"/>
            <w:hideMark/>
          </w:tcPr>
          <w:p w14:paraId="2379FD26" w14:textId="629EE08E" w:rsidR="007A59C4" w:rsidRPr="000C0179" w:rsidRDefault="001378A2" w:rsidP="0068784B">
            <w:pPr>
              <w:spacing w:after="240"/>
              <w:rPr>
                <w:i/>
                <w:iCs/>
              </w:rPr>
            </w:pPr>
            <w:r w:rsidRPr="000C0179">
              <w:rPr>
                <w:i/>
                <w:iCs/>
              </w:rPr>
              <w:t>irony</w:t>
            </w:r>
          </w:p>
          <w:p w14:paraId="7C602D15" w14:textId="0ED60964" w:rsidR="0068784B" w:rsidRPr="00DD4868" w:rsidRDefault="0068784B" w:rsidP="0068784B">
            <w:pPr>
              <w:spacing w:after="240"/>
            </w:pPr>
          </w:p>
        </w:tc>
        <w:tc>
          <w:tcPr>
            <w:tcW w:w="4679" w:type="dxa"/>
            <w:hideMark/>
          </w:tcPr>
          <w:p w14:paraId="4FDF0A66" w14:textId="65699785" w:rsidR="007A59C4" w:rsidRPr="000C0179" w:rsidRDefault="001378A2" w:rsidP="0068784B">
            <w:pPr>
              <w:spacing w:after="240"/>
              <w:rPr>
                <w:i/>
                <w:iCs/>
              </w:rPr>
            </w:pPr>
            <w:r w:rsidRPr="000C0179">
              <w:rPr>
                <w:i/>
                <w:iCs/>
              </w:rPr>
              <w:t>theme</w:t>
            </w:r>
          </w:p>
          <w:p w14:paraId="10AE765E" w14:textId="2DF062AF" w:rsidR="0068784B" w:rsidRPr="00DD4868" w:rsidRDefault="0068784B" w:rsidP="0068784B">
            <w:pPr>
              <w:spacing w:after="240"/>
              <w:rPr>
                <w:color w:val="FF0000"/>
              </w:rPr>
            </w:pPr>
          </w:p>
        </w:tc>
      </w:tr>
      <w:tr w:rsidR="50EBEF0F" w:rsidRPr="00DD4868" w14:paraId="7203E97A" w14:textId="77777777" w:rsidTr="004D7424">
        <w:trPr>
          <w:trHeight w:val="2098"/>
        </w:trPr>
        <w:tc>
          <w:tcPr>
            <w:tcW w:w="4665" w:type="dxa"/>
            <w:hideMark/>
          </w:tcPr>
          <w:p w14:paraId="1DF30D24" w14:textId="15C550E4" w:rsidR="122862C5" w:rsidRPr="000C0179" w:rsidRDefault="001378A2" w:rsidP="0068784B">
            <w:pPr>
              <w:spacing w:after="240"/>
              <w:rPr>
                <w:i/>
                <w:iCs/>
              </w:rPr>
            </w:pPr>
            <w:r w:rsidRPr="000C0179">
              <w:rPr>
                <w:i/>
                <w:iCs/>
              </w:rPr>
              <w:t>textual evidence</w:t>
            </w:r>
          </w:p>
          <w:p w14:paraId="7D47F32B" w14:textId="77777777" w:rsidR="122862C5" w:rsidRDefault="122862C5" w:rsidP="0068784B">
            <w:pPr>
              <w:spacing w:after="240"/>
              <w:rPr>
                <w:color w:val="FF0000"/>
              </w:rPr>
            </w:pPr>
          </w:p>
          <w:p w14:paraId="3AAF53D9" w14:textId="171AECBF" w:rsidR="0068784B" w:rsidRPr="00DD4868" w:rsidRDefault="0068784B" w:rsidP="0068784B">
            <w:pPr>
              <w:spacing w:after="240"/>
              <w:rPr>
                <w:color w:val="FF0000"/>
              </w:rPr>
            </w:pPr>
          </w:p>
        </w:tc>
        <w:tc>
          <w:tcPr>
            <w:tcW w:w="4679" w:type="dxa"/>
            <w:hideMark/>
          </w:tcPr>
          <w:p w14:paraId="758116B9" w14:textId="118083D4" w:rsidR="122862C5" w:rsidRPr="00DD4868" w:rsidRDefault="122862C5" w:rsidP="0068784B">
            <w:pPr>
              <w:spacing w:after="240"/>
            </w:pPr>
          </w:p>
        </w:tc>
      </w:tr>
      <w:tr w:rsidR="00CF68DA" w:rsidRPr="00DD4868" w14:paraId="31502A7D" w14:textId="77777777" w:rsidTr="004D7424">
        <w:trPr>
          <w:trHeight w:val="2098"/>
        </w:trPr>
        <w:tc>
          <w:tcPr>
            <w:tcW w:w="4665" w:type="dxa"/>
          </w:tcPr>
          <w:p w14:paraId="139E8762" w14:textId="77777777" w:rsidR="00CF68DA" w:rsidRPr="00DD4868" w:rsidRDefault="00CF68DA" w:rsidP="0068784B">
            <w:pPr>
              <w:spacing w:after="240"/>
            </w:pPr>
          </w:p>
        </w:tc>
        <w:tc>
          <w:tcPr>
            <w:tcW w:w="4679" w:type="dxa"/>
          </w:tcPr>
          <w:p w14:paraId="43BC7E90" w14:textId="77777777" w:rsidR="00CF68DA" w:rsidRPr="00DD4868" w:rsidRDefault="00CF68DA" w:rsidP="0068784B">
            <w:pPr>
              <w:spacing w:after="240"/>
            </w:pPr>
          </w:p>
        </w:tc>
      </w:tr>
    </w:tbl>
    <w:p w14:paraId="2E5F55A5" w14:textId="30331918" w:rsidR="00091AB0" w:rsidRPr="0068784B" w:rsidRDefault="0034240D" w:rsidP="0068784B">
      <w:pPr>
        <w:pStyle w:val="Subhead"/>
        <w:rPr>
          <w:rStyle w:val="eop"/>
        </w:rPr>
      </w:pPr>
      <w:r w:rsidRPr="0068784B">
        <w:rPr>
          <w:rStyle w:val="eop"/>
        </w:rPr>
        <w:t>Equal Suffrage</w:t>
      </w:r>
    </w:p>
    <w:p w14:paraId="0EEA284E" w14:textId="203CBB00" w:rsidR="00121275" w:rsidRPr="00DD4868" w:rsidRDefault="00DD27BA" w:rsidP="004D7424">
      <w:pPr>
        <w:pStyle w:val="Q"/>
        <w:rPr>
          <w:rStyle w:val="eop"/>
          <w:szCs w:val="24"/>
        </w:rPr>
      </w:pPr>
      <w:r w:rsidRPr="00DD4868">
        <w:rPr>
          <w:noProof/>
        </w:rPr>
        <mc:AlternateContent>
          <mc:Choice Requires="wpg">
            <w:drawing>
              <wp:anchor distT="0" distB="0" distL="114300" distR="114300" simplePos="0" relativeHeight="251691008" behindDoc="0" locked="0" layoutInCell="1" allowOverlap="1" wp14:anchorId="498CE6BA" wp14:editId="1171D6E2">
                <wp:simplePos x="0" y="0"/>
                <wp:positionH relativeFrom="margin">
                  <wp:align>center</wp:align>
                </wp:positionH>
                <wp:positionV relativeFrom="paragraph">
                  <wp:posOffset>473710</wp:posOffset>
                </wp:positionV>
                <wp:extent cx="7019925" cy="2355850"/>
                <wp:effectExtent l="0" t="0" r="66675" b="25400"/>
                <wp:wrapTopAndBottom/>
                <wp:docPr id="1627224379" name="Group 15"/>
                <wp:cNvGraphicFramePr/>
                <a:graphic xmlns:a="http://schemas.openxmlformats.org/drawingml/2006/main">
                  <a:graphicData uri="http://schemas.microsoft.com/office/word/2010/wordprocessingGroup">
                    <wpg:wgp>
                      <wpg:cNvGrpSpPr/>
                      <wpg:grpSpPr>
                        <a:xfrm>
                          <a:off x="0" y="0"/>
                          <a:ext cx="7019925" cy="2355850"/>
                          <a:chOff x="0" y="0"/>
                          <a:chExt cx="5355030" cy="1797386"/>
                        </a:xfrm>
                      </wpg:grpSpPr>
                      <wps:wsp>
                        <wps:cNvPr id="1928628786" name="Rectangle 2"/>
                        <wps:cNvSpPr/>
                        <wps:spPr>
                          <a:xfrm>
                            <a:off x="0" y="0"/>
                            <a:ext cx="1307465" cy="690245"/>
                          </a:xfrm>
                          <a:prstGeom prst="rect">
                            <a:avLst/>
                          </a:prstGeom>
                          <a:solidFill>
                            <a:schemeClr val="bg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075EB5" w14:textId="1872A37B" w:rsidR="00F81384" w:rsidRPr="00F81384" w:rsidRDefault="00F81384" w:rsidP="00F81384">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19554410" name="Group 14"/>
                        <wpg:cNvGrpSpPr/>
                        <wpg:grpSpPr>
                          <a:xfrm>
                            <a:off x="8965" y="685800"/>
                            <a:ext cx="5316279" cy="414744"/>
                            <a:chOff x="0" y="0"/>
                            <a:chExt cx="5316279" cy="414744"/>
                          </a:xfrm>
                        </wpg:grpSpPr>
                        <wps:wsp>
                          <wps:cNvPr id="460183860" name="Straight Arrow Connector 1"/>
                          <wps:cNvCnPr/>
                          <wps:spPr>
                            <a:xfrm>
                              <a:off x="0" y="282575"/>
                              <a:ext cx="5316279" cy="0"/>
                            </a:xfrm>
                            <a:prstGeom prst="straightConnector1">
                              <a:avLst/>
                            </a:prstGeom>
                            <a:ln>
                              <a:solidFill>
                                <a:schemeClr val="tx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3908993" name="Straight Connector 3"/>
                          <wps:cNvCnPr/>
                          <wps:spPr>
                            <a:xfrm>
                              <a:off x="638175" y="0"/>
                              <a:ext cx="0" cy="276358"/>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1414399874" name="Straight Connector 4"/>
                          <wps:cNvCnPr/>
                          <wps:spPr>
                            <a:xfrm flipV="1">
                              <a:off x="1104900" y="276225"/>
                              <a:ext cx="0" cy="138519"/>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673245175" name="Straight Connector 5"/>
                          <wps:cNvCnPr/>
                          <wps:spPr>
                            <a:xfrm>
                              <a:off x="2381250" y="0"/>
                              <a:ext cx="0" cy="276447"/>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1196194148" name="Straight Connector 6"/>
                          <wps:cNvCnPr/>
                          <wps:spPr>
                            <a:xfrm flipV="1">
                              <a:off x="2886075" y="276225"/>
                              <a:ext cx="0" cy="138223"/>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1619943867" name="Straight Connector 7"/>
                          <wps:cNvCnPr/>
                          <wps:spPr>
                            <a:xfrm flipV="1">
                              <a:off x="4467225" y="276225"/>
                              <a:ext cx="0" cy="138223"/>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1976668307" name="Straight Connector 8"/>
                          <wps:cNvCnPr/>
                          <wps:spPr>
                            <a:xfrm>
                              <a:off x="4210050" y="0"/>
                              <a:ext cx="0" cy="276447"/>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wpg:grpSp>
                      <wps:wsp>
                        <wps:cNvPr id="268691270" name="Rectangle 2"/>
                        <wps:cNvSpPr/>
                        <wps:spPr>
                          <a:xfrm>
                            <a:off x="1734671" y="0"/>
                            <a:ext cx="1307465" cy="690245"/>
                          </a:xfrm>
                          <a:prstGeom prst="rect">
                            <a:avLst/>
                          </a:prstGeom>
                          <a:solidFill>
                            <a:schemeClr val="bg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D24886" w14:textId="1EEFD152" w:rsidR="00F81384" w:rsidRPr="00F81384" w:rsidRDefault="00F81384" w:rsidP="00F81384">
                              <w:pPr>
                                <w:rPr>
                                  <w:sz w:val="16"/>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9232808" name="Rectangle 2"/>
                        <wps:cNvSpPr/>
                        <wps:spPr>
                          <a:xfrm>
                            <a:off x="3572435" y="0"/>
                            <a:ext cx="1307465" cy="690245"/>
                          </a:xfrm>
                          <a:prstGeom prst="rect">
                            <a:avLst/>
                          </a:prstGeom>
                          <a:solidFill>
                            <a:schemeClr val="bg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18CA08" w14:textId="4A597AA2" w:rsidR="00F81384" w:rsidRPr="00F81384" w:rsidRDefault="00F81384" w:rsidP="00F81384">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682161" name="Rectangle 2"/>
                        <wps:cNvSpPr/>
                        <wps:spPr>
                          <a:xfrm>
                            <a:off x="475129" y="1107141"/>
                            <a:ext cx="1307465" cy="690245"/>
                          </a:xfrm>
                          <a:prstGeom prst="rect">
                            <a:avLst/>
                          </a:prstGeom>
                          <a:solidFill>
                            <a:schemeClr val="bg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D81E4B" w14:textId="4A4FAEE4" w:rsidR="00F81384" w:rsidRPr="00F81384" w:rsidRDefault="00F81384" w:rsidP="00F81384">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8681833" name="Rectangle 2"/>
                        <wps:cNvSpPr/>
                        <wps:spPr>
                          <a:xfrm>
                            <a:off x="2209800" y="1107141"/>
                            <a:ext cx="1307465" cy="690245"/>
                          </a:xfrm>
                          <a:prstGeom prst="rect">
                            <a:avLst/>
                          </a:prstGeom>
                          <a:solidFill>
                            <a:schemeClr val="bg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7931AC" w14:textId="59D7F9D5" w:rsidR="00F81384" w:rsidRPr="00F81384" w:rsidRDefault="00F81384" w:rsidP="00F81384">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6160549" name="Rectangle 2"/>
                        <wps:cNvSpPr/>
                        <wps:spPr>
                          <a:xfrm>
                            <a:off x="4047565" y="1107141"/>
                            <a:ext cx="1307465" cy="690245"/>
                          </a:xfrm>
                          <a:prstGeom prst="rect">
                            <a:avLst/>
                          </a:prstGeom>
                          <a:solidFill>
                            <a:schemeClr val="bg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4323C6" w14:textId="7067A661" w:rsidR="00F81384" w:rsidRPr="00F81384" w:rsidRDefault="00F81384" w:rsidP="00F81384">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8CE6BA" id="Group 15" o:spid="_x0000_s1026" style="position:absolute;margin-left:0;margin-top:37.3pt;width:552.75pt;height:185.5pt;z-index:251691008;mso-position-horizontal:center;mso-position-horizontal-relative:margin;mso-width-relative:margin;mso-height-relative:margin" coordsize="53550,17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">
                <v:rect id="Rectangle 2" o:spid="_x0000_s1027" style="position:absolute;width:13074;height:6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" fillcolor="#f1e3e5 [3214]" strokecolor="#5c0c30 [3215]" strokeweight="1pt">
                  <v:textbox>
                    <w:txbxContent>
                      <w:p w14:paraId="3C075EB5" w14:textId="1872A37B" w:rsidR="00F81384" w:rsidRPr="00F81384" w:rsidRDefault="00F81384" w:rsidP="00F81384">
                        <w:pPr>
                          <w:rPr>
                            <w:sz w:val="16"/>
                            <w:szCs w:val="16"/>
                          </w:rPr>
                        </w:pPr>
                      </w:p>
                    </w:txbxContent>
                  </v:textbox>
                </v:rect>
                <v:group id="Group 14" o:spid="_x0000_s1028" style="position:absolute;left:89;top:6858;width:53163;height:4147" coordsize="53162,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">
                  <v:shapetype id="_x0000_t32" coordsize="21600,21600" o:spt="32" o:oned="t" path="m,l21600,21600e" filled="f">
                    <v:path arrowok="t" fillok="f" o:connecttype="none"/>
                    <o:lock v:ext="edit" shapetype="t"/>
                  </v:shapetype>
                  <v:shape id="Straight Arrow Connector 1" o:spid="_x0000_s1029" type="#_x0000_t32" style="position:absolute;top:2825;width:531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" strokecolor="#5c0c30 [3215]" strokeweight=".5pt">
                    <v:stroke endarrow="block" joinstyle="miter"/>
                  </v:shape>
                  <v:line id="Straight Connector 3" o:spid="_x0000_s1030" style="position:absolute;visibility:visible;mso-wrap-style:square" from="6381,0" to="638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" strokecolor="#5c0c30 [3215]" strokeweight=".5pt">
                    <v:stroke joinstyle="miter"/>
                  </v:line>
                  <v:line id="Straight Connector 4" o:spid="_x0000_s1031" style="position:absolute;flip:y;visibility:visible;mso-wrap-style:square" from="11049,2762" to="11049,4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" strokecolor="#5c0c30 [3215]" strokeweight=".5pt">
                    <v:stroke joinstyle="miter"/>
                  </v:line>
                  <v:line id="Straight Connector 5" o:spid="_x0000_s1032" style="position:absolute;visibility:visible;mso-wrap-style:square" from="23812,0" to="2381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" strokecolor="#5c0c30 [3215]" strokeweight=".5pt">
                    <v:stroke joinstyle="miter"/>
                  </v:line>
                  <v:line id="Straight Connector 6" o:spid="_x0000_s1033" style="position:absolute;flip:y;visibility:visible;mso-wrap-style:square" from="28860,2762" to="28860,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" strokecolor="#5c0c30 [3215]" strokeweight=".5pt">
                    <v:stroke joinstyle="miter"/>
                  </v:line>
                  <v:line id="Straight Connector 7" o:spid="_x0000_s1034" style="position:absolute;flip:y;visibility:visible;mso-wrap-style:square" from="44672,2762" to="44672,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" strokecolor="#5c0c30 [3215]" strokeweight=".5pt">
                    <v:stroke joinstyle="miter"/>
                  </v:line>
                  <v:line id="Straight Connector 8" o:spid="_x0000_s1035" style="position:absolute;visibility:visible;mso-wrap-style:square" from="42100,0" to="42100,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" strokecolor="#5c0c30 [3215]" strokeweight=".5pt">
                    <v:stroke joinstyle="miter"/>
                  </v:line>
                </v:group>
                <v:rect id="Rectangle 2" o:spid="_x0000_s1036" style="position:absolute;left:17346;width:13075;height:6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" fillcolor="#f1e3e5 [3214]" strokecolor="#5c0c30 [3215]" strokeweight="1pt">
                  <v:textbox>
                    <w:txbxContent>
                      <w:p w14:paraId="08D24886" w14:textId="1EEFD152" w:rsidR="00F81384" w:rsidRPr="00F81384" w:rsidRDefault="00F81384" w:rsidP="00F81384">
                        <w:pPr>
                          <w:rPr>
                            <w:sz w:val="16"/>
                            <w:szCs w:val="14"/>
                          </w:rPr>
                        </w:pPr>
                      </w:p>
                    </w:txbxContent>
                  </v:textbox>
                </v:rect>
                <v:rect id="Rectangle 2" o:spid="_x0000_s1037" style="position:absolute;left:35724;width:13075;height:6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" fillcolor="#f1e3e5 [3214]" strokecolor="#5c0c30 [3215]" strokeweight="1pt">
                  <v:textbox>
                    <w:txbxContent>
                      <w:p w14:paraId="1F18CA08" w14:textId="4A597AA2" w:rsidR="00F81384" w:rsidRPr="00F81384" w:rsidRDefault="00F81384" w:rsidP="00F81384">
                        <w:pPr>
                          <w:rPr>
                            <w:sz w:val="16"/>
                            <w:szCs w:val="16"/>
                          </w:rPr>
                        </w:pPr>
                      </w:p>
                    </w:txbxContent>
                  </v:textbox>
                </v:rect>
                <v:rect id="Rectangle 2" o:spid="_x0000_s1038" style="position:absolute;left:4751;top:11071;width:13074;height:6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" fillcolor="#f1e3e5 [3214]" strokecolor="#5c0c30 [3215]" strokeweight="1pt">
                  <v:textbox>
                    <w:txbxContent>
                      <w:p w14:paraId="6FD81E4B" w14:textId="4A4FAEE4" w:rsidR="00F81384" w:rsidRPr="00F81384" w:rsidRDefault="00F81384" w:rsidP="00F81384">
                        <w:pPr>
                          <w:rPr>
                            <w:sz w:val="16"/>
                            <w:szCs w:val="16"/>
                          </w:rPr>
                        </w:pPr>
                      </w:p>
                    </w:txbxContent>
                  </v:textbox>
                </v:rect>
                <v:rect id="Rectangle 2" o:spid="_x0000_s1039" style="position:absolute;left:22098;top:11071;width:13074;height:6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" fillcolor="#f1e3e5 [3214]" strokecolor="#5c0c30 [3215]" strokeweight="1pt">
                  <v:textbox>
                    <w:txbxContent>
                      <w:p w14:paraId="3F7931AC" w14:textId="59D7F9D5" w:rsidR="00F81384" w:rsidRPr="00F81384" w:rsidRDefault="00F81384" w:rsidP="00F81384">
                        <w:pPr>
                          <w:rPr>
                            <w:sz w:val="16"/>
                            <w:szCs w:val="16"/>
                          </w:rPr>
                        </w:pPr>
                      </w:p>
                    </w:txbxContent>
                  </v:textbox>
                </v:rect>
                <v:rect id="Rectangle 2" o:spid="_x0000_s1040" style="position:absolute;left:40475;top:11071;width:13075;height:6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" fillcolor="#f1e3e5 [3214]" strokecolor="#5c0c30 [3215]" strokeweight="1pt">
                  <v:textbox>
                    <w:txbxContent>
                      <w:p w14:paraId="664323C6" w14:textId="7067A661" w:rsidR="00F81384" w:rsidRPr="00F81384" w:rsidRDefault="00F81384" w:rsidP="00F81384">
                        <w:pPr>
                          <w:rPr>
                            <w:sz w:val="16"/>
                            <w:szCs w:val="16"/>
                          </w:rPr>
                        </w:pPr>
                      </w:p>
                    </w:txbxContent>
                  </v:textbox>
                </v:rect>
                <w10:wrap type="topAndBottom" anchorx="margin"/>
              </v:group>
            </w:pict>
          </mc:Fallback>
        </mc:AlternateContent>
      </w:r>
      <w:r w:rsidR="00180B23" w:rsidRPr="00DD4868">
        <w:rPr>
          <w:rStyle w:val="eop"/>
          <w:szCs w:val="24"/>
        </w:rPr>
        <w:t xml:space="preserve">Use this timeline to </w:t>
      </w:r>
      <w:r w:rsidR="00F04D7F" w:rsidRPr="00DD4868">
        <w:rPr>
          <w:rStyle w:val="eop"/>
          <w:szCs w:val="24"/>
        </w:rPr>
        <w:t>highlight the events that led to women’s right to vote.</w:t>
      </w:r>
    </w:p>
    <w:p w14:paraId="276FF4E2" w14:textId="228E47EF" w:rsidR="00047DF2" w:rsidRPr="00DD4868" w:rsidRDefault="00EF49E6" w:rsidP="004D7424">
      <w:pPr>
        <w:pStyle w:val="Q"/>
      </w:pPr>
      <w:r w:rsidRPr="00DD4868">
        <w:rPr>
          <w:rStyle w:val="eop"/>
          <w:szCs w:val="24"/>
        </w:rPr>
        <w:t> </w:t>
      </w:r>
    </w:p>
    <w:p w14:paraId="3106C493" w14:textId="6DB06136" w:rsidR="00047DF2" w:rsidRPr="0068784B" w:rsidRDefault="00047DF2" w:rsidP="0068784B">
      <w:pPr>
        <w:pStyle w:val="Subhead"/>
        <w:rPr>
          <w:rStyle w:val="eop"/>
        </w:rPr>
      </w:pPr>
      <w:r w:rsidRPr="0068784B">
        <w:rPr>
          <w:rStyle w:val="eop"/>
        </w:rPr>
        <w:t>An Independent Woman</w:t>
      </w:r>
    </w:p>
    <w:p w14:paraId="5C206939" w14:textId="70184232" w:rsidR="00047DF2" w:rsidRPr="00DD4868" w:rsidRDefault="00047DF2" w:rsidP="004D7424">
      <w:pPr>
        <w:pStyle w:val="Q"/>
      </w:pPr>
      <w:r w:rsidRPr="00DD4868">
        <w:t xml:space="preserve">Describe the life of Kate O’Flaherty </w:t>
      </w:r>
      <w:r w:rsidR="329A1E6D" w:rsidRPr="00DD4868">
        <w:t xml:space="preserve">Chopin </w:t>
      </w:r>
      <w:r w:rsidRPr="00DD4868">
        <w:t>and what influenced her to write stories about women’s lives.</w:t>
      </w:r>
    </w:p>
    <w:tbl>
      <w:tblPr>
        <w:tblStyle w:val="Biology"/>
        <w:tblW w:w="0" w:type="auto"/>
        <w:tblLook w:val="04A0" w:firstRow="1" w:lastRow="0" w:firstColumn="1" w:lastColumn="0" w:noHBand="0" w:noVBand="1"/>
      </w:tblPr>
      <w:tblGrid>
        <w:gridCol w:w="9350"/>
      </w:tblGrid>
      <w:tr w:rsidR="00A854A8" w:rsidRPr="00DD4868" w14:paraId="4EDD2A65" w14:textId="77777777" w:rsidTr="00A854A8">
        <w:trPr>
          <w:cnfStyle w:val="100000000000" w:firstRow="1" w:lastRow="0" w:firstColumn="0" w:lastColumn="0" w:oddVBand="0" w:evenVBand="0" w:oddHBand="0" w:evenHBand="0" w:firstRowFirstColumn="0" w:firstRowLastColumn="0" w:lastRowFirstColumn="0" w:lastRowLastColumn="0"/>
          <w:trHeight w:val="2154"/>
        </w:trPr>
        <w:tc>
          <w:tcPr>
            <w:tcW w:w="9350" w:type="dxa"/>
          </w:tcPr>
          <w:p w14:paraId="6E47ADA3" w14:textId="77777777" w:rsidR="00A854A8" w:rsidRPr="00DD4868" w:rsidRDefault="00A854A8" w:rsidP="004D7424"/>
        </w:tc>
      </w:tr>
    </w:tbl>
    <w:p w14:paraId="2CE1833F" w14:textId="511A1158" w:rsidR="267B4D44" w:rsidRPr="0068784B" w:rsidRDefault="00F735C3" w:rsidP="0068784B">
      <w:pPr>
        <w:pStyle w:val="Subhead"/>
        <w:rPr>
          <w:rStyle w:val="eop"/>
        </w:rPr>
      </w:pPr>
      <w:r w:rsidRPr="0068784B">
        <w:rPr>
          <w:rStyle w:val="eop"/>
        </w:rPr>
        <w:lastRenderedPageBreak/>
        <w:t>Grow Your Vocabulary</w:t>
      </w:r>
    </w:p>
    <w:p w14:paraId="5B7F0F51" w14:textId="558CE182" w:rsidR="006F3AEC" w:rsidRPr="00DD4868" w:rsidRDefault="006F3AEC" w:rsidP="004D7424">
      <w:pPr>
        <w:pStyle w:val="Q"/>
      </w:pPr>
      <w:r w:rsidRPr="00DD4868">
        <w:t>Describe the words you will need for this lesson.</w:t>
      </w:r>
    </w:p>
    <w:tbl>
      <w:tblPr>
        <w:tblStyle w:val="Biology"/>
        <w:tblW w:w="0" w:type="auto"/>
        <w:tblLook w:val="04A0" w:firstRow="1" w:lastRow="0" w:firstColumn="1" w:lastColumn="0" w:noHBand="0" w:noVBand="1"/>
      </w:tblPr>
      <w:tblGrid>
        <w:gridCol w:w="9350"/>
      </w:tblGrid>
      <w:tr w:rsidR="006267E5" w:rsidRPr="00DD4868" w14:paraId="741BD098" w14:textId="77777777" w:rsidTr="00E97B86">
        <w:trPr>
          <w:cnfStyle w:val="100000000000" w:firstRow="1" w:lastRow="0" w:firstColumn="0" w:lastColumn="0" w:oddVBand="0" w:evenVBand="0" w:oddHBand="0" w:evenHBand="0" w:firstRowFirstColumn="0" w:firstRowLastColumn="0" w:lastRowFirstColumn="0" w:lastRowLastColumn="0"/>
        </w:trPr>
        <w:tc>
          <w:tcPr>
            <w:tcW w:w="9350" w:type="dxa"/>
          </w:tcPr>
          <w:p w14:paraId="12B991D2" w14:textId="332D8DB4" w:rsidR="006267E5" w:rsidRPr="0017750C" w:rsidRDefault="00A03C46" w:rsidP="004D7424">
            <w:pPr>
              <w:rPr>
                <w:rStyle w:val="eop"/>
                <w:szCs w:val="24"/>
              </w:rPr>
            </w:pPr>
            <w:r w:rsidRPr="0017750C">
              <w:rPr>
                <w:rStyle w:val="eop"/>
                <w:i/>
                <w:iCs/>
                <w:szCs w:val="24"/>
              </w:rPr>
              <w:t>repression</w:t>
            </w:r>
            <w:r>
              <w:rPr>
                <w:rStyle w:val="eop"/>
                <w:szCs w:val="24"/>
              </w:rPr>
              <w:t>:</w:t>
            </w:r>
            <w:r>
              <w:rPr>
                <w:rStyle w:val="eop"/>
              </w:rPr>
              <w:t xml:space="preserve"> </w:t>
            </w:r>
          </w:p>
        </w:tc>
      </w:tr>
      <w:tr w:rsidR="006267E5" w:rsidRPr="00DD4868" w14:paraId="4E225132" w14:textId="77777777" w:rsidTr="00275BB4">
        <w:tc>
          <w:tcPr>
            <w:tcW w:w="9350" w:type="dxa"/>
          </w:tcPr>
          <w:p w14:paraId="28FB5CC2" w14:textId="1292E8FC" w:rsidR="006267E5" w:rsidRPr="0017750C" w:rsidRDefault="00A03C46" w:rsidP="004D7424">
            <w:pPr>
              <w:rPr>
                <w:rStyle w:val="eop"/>
                <w:szCs w:val="24"/>
              </w:rPr>
            </w:pPr>
            <w:r w:rsidRPr="0017750C">
              <w:rPr>
                <w:rStyle w:val="eop"/>
                <w:i/>
                <w:iCs/>
                <w:szCs w:val="24"/>
              </w:rPr>
              <w:t>importunities</w:t>
            </w:r>
            <w:r>
              <w:rPr>
                <w:rStyle w:val="eop"/>
                <w:szCs w:val="24"/>
              </w:rPr>
              <w:t>:</w:t>
            </w:r>
            <w:r>
              <w:rPr>
                <w:rStyle w:val="eop"/>
              </w:rPr>
              <w:t xml:space="preserve"> </w:t>
            </w:r>
          </w:p>
        </w:tc>
      </w:tr>
      <w:tr w:rsidR="006267E5" w:rsidRPr="00DD4868" w14:paraId="0F4979EC" w14:textId="77777777" w:rsidTr="000704CC">
        <w:tc>
          <w:tcPr>
            <w:tcW w:w="9350" w:type="dxa"/>
          </w:tcPr>
          <w:p w14:paraId="174D65DC" w14:textId="3505070F" w:rsidR="006267E5" w:rsidRPr="0017750C" w:rsidRDefault="00A03C46" w:rsidP="004D7424">
            <w:pPr>
              <w:rPr>
                <w:rStyle w:val="eop"/>
                <w:szCs w:val="24"/>
              </w:rPr>
            </w:pPr>
            <w:r w:rsidRPr="0017750C">
              <w:rPr>
                <w:rStyle w:val="eop"/>
                <w:i/>
                <w:iCs/>
                <w:szCs w:val="24"/>
              </w:rPr>
              <w:t>retrospection</w:t>
            </w:r>
            <w:r>
              <w:rPr>
                <w:rStyle w:val="eop"/>
                <w:szCs w:val="24"/>
              </w:rPr>
              <w:t>:</w:t>
            </w:r>
            <w:r>
              <w:rPr>
                <w:rStyle w:val="eop"/>
              </w:rPr>
              <w:t xml:space="preserve"> </w:t>
            </w:r>
          </w:p>
        </w:tc>
      </w:tr>
      <w:tr w:rsidR="006267E5" w:rsidRPr="00DD4868" w14:paraId="7651297B" w14:textId="77777777" w:rsidTr="00D071C1">
        <w:tc>
          <w:tcPr>
            <w:tcW w:w="9350" w:type="dxa"/>
          </w:tcPr>
          <w:p w14:paraId="261E5FE2" w14:textId="67F2F1F4" w:rsidR="006267E5" w:rsidRPr="0017750C" w:rsidRDefault="00A03C46" w:rsidP="004D7424">
            <w:pPr>
              <w:rPr>
                <w:rStyle w:val="eop"/>
                <w:szCs w:val="24"/>
              </w:rPr>
            </w:pPr>
            <w:r w:rsidRPr="0017750C">
              <w:rPr>
                <w:rStyle w:val="eop"/>
                <w:i/>
                <w:iCs/>
                <w:szCs w:val="24"/>
              </w:rPr>
              <w:t>laborious</w:t>
            </w:r>
            <w:r>
              <w:rPr>
                <w:rStyle w:val="eop"/>
                <w:szCs w:val="24"/>
              </w:rPr>
              <w:t>:</w:t>
            </w:r>
            <w:r>
              <w:rPr>
                <w:rStyle w:val="eop"/>
              </w:rPr>
              <w:t xml:space="preserve"> </w:t>
            </w:r>
          </w:p>
        </w:tc>
      </w:tr>
      <w:tr w:rsidR="006267E5" w:rsidRPr="00DD4868" w14:paraId="7C008AEE" w14:textId="77777777" w:rsidTr="00074C33">
        <w:tc>
          <w:tcPr>
            <w:tcW w:w="9350" w:type="dxa"/>
          </w:tcPr>
          <w:p w14:paraId="04D860A7" w14:textId="63F89F69" w:rsidR="006267E5" w:rsidRPr="0017750C" w:rsidRDefault="00A03C46" w:rsidP="004D7424">
            <w:pPr>
              <w:rPr>
                <w:rStyle w:val="eop"/>
                <w:szCs w:val="24"/>
              </w:rPr>
            </w:pPr>
            <w:r w:rsidRPr="0017750C">
              <w:rPr>
                <w:rStyle w:val="eop"/>
                <w:i/>
                <w:iCs/>
                <w:szCs w:val="24"/>
              </w:rPr>
              <w:t>profusion</w:t>
            </w:r>
            <w:r>
              <w:rPr>
                <w:rStyle w:val="eop"/>
                <w:szCs w:val="24"/>
              </w:rPr>
              <w:t>:</w:t>
            </w:r>
            <w:r>
              <w:rPr>
                <w:rStyle w:val="eop"/>
              </w:rPr>
              <w:t xml:space="preserve"> </w:t>
            </w:r>
          </w:p>
        </w:tc>
      </w:tr>
      <w:tr w:rsidR="006267E5" w:rsidRPr="00DD4868" w14:paraId="7C742AA1" w14:textId="77777777" w:rsidTr="00DB5DB5">
        <w:tc>
          <w:tcPr>
            <w:tcW w:w="9350" w:type="dxa"/>
          </w:tcPr>
          <w:p w14:paraId="4D20C00A" w14:textId="5DEFE87B" w:rsidR="006267E5" w:rsidRPr="0017750C" w:rsidRDefault="00A03C46" w:rsidP="006267E5">
            <w:pPr>
              <w:rPr>
                <w:rStyle w:val="eop"/>
                <w:szCs w:val="24"/>
              </w:rPr>
            </w:pPr>
            <w:r w:rsidRPr="0017750C">
              <w:rPr>
                <w:rStyle w:val="eop"/>
                <w:i/>
                <w:iCs/>
                <w:szCs w:val="24"/>
              </w:rPr>
              <w:t>elixir</w:t>
            </w:r>
            <w:r>
              <w:rPr>
                <w:rStyle w:val="eop"/>
                <w:szCs w:val="24"/>
              </w:rPr>
              <w:t>:</w:t>
            </w:r>
            <w:r>
              <w:rPr>
                <w:rStyle w:val="eop"/>
              </w:rPr>
              <w:t xml:space="preserve"> </w:t>
            </w:r>
          </w:p>
        </w:tc>
      </w:tr>
      <w:tr w:rsidR="006267E5" w:rsidRPr="00DD4868" w14:paraId="1659E145" w14:textId="77777777" w:rsidTr="00201386">
        <w:tc>
          <w:tcPr>
            <w:tcW w:w="9350" w:type="dxa"/>
          </w:tcPr>
          <w:p w14:paraId="470E9AEA" w14:textId="0D97081A" w:rsidR="006267E5" w:rsidRPr="0017750C" w:rsidRDefault="00A03C46" w:rsidP="006267E5">
            <w:pPr>
              <w:rPr>
                <w:rStyle w:val="eop"/>
                <w:szCs w:val="24"/>
              </w:rPr>
            </w:pPr>
            <w:r w:rsidRPr="0017750C">
              <w:rPr>
                <w:rStyle w:val="eop"/>
                <w:i/>
                <w:iCs/>
                <w:szCs w:val="24"/>
              </w:rPr>
              <w:t>judicious</w:t>
            </w:r>
            <w:r>
              <w:rPr>
                <w:rStyle w:val="eop"/>
                <w:szCs w:val="24"/>
              </w:rPr>
              <w:t>:</w:t>
            </w:r>
            <w:r>
              <w:rPr>
                <w:rStyle w:val="eop"/>
              </w:rPr>
              <w:t xml:space="preserve"> </w:t>
            </w:r>
          </w:p>
        </w:tc>
      </w:tr>
      <w:tr w:rsidR="006267E5" w:rsidRPr="00DD4868" w14:paraId="6FE98FCD" w14:textId="77777777" w:rsidTr="00220DE5">
        <w:tc>
          <w:tcPr>
            <w:tcW w:w="9350" w:type="dxa"/>
          </w:tcPr>
          <w:p w14:paraId="27908FCE" w14:textId="284E99CB" w:rsidR="006267E5" w:rsidRPr="0017750C" w:rsidRDefault="00A03C46" w:rsidP="006267E5">
            <w:pPr>
              <w:rPr>
                <w:rStyle w:val="eop"/>
                <w:szCs w:val="24"/>
              </w:rPr>
            </w:pPr>
            <w:r w:rsidRPr="0017750C">
              <w:rPr>
                <w:rStyle w:val="eop"/>
                <w:i/>
                <w:iCs/>
                <w:szCs w:val="24"/>
              </w:rPr>
              <w:t>comparatively</w:t>
            </w:r>
            <w:r>
              <w:rPr>
                <w:rStyle w:val="eop"/>
                <w:szCs w:val="24"/>
              </w:rPr>
              <w:t>:</w:t>
            </w:r>
            <w:r>
              <w:rPr>
                <w:rStyle w:val="eop"/>
              </w:rPr>
              <w:t xml:space="preserve"> </w:t>
            </w:r>
          </w:p>
        </w:tc>
      </w:tr>
      <w:tr w:rsidR="006267E5" w:rsidRPr="00DD4868" w14:paraId="6494F25D" w14:textId="77777777" w:rsidTr="00DA4292">
        <w:tc>
          <w:tcPr>
            <w:tcW w:w="9350" w:type="dxa"/>
          </w:tcPr>
          <w:p w14:paraId="70CC3187" w14:textId="69AE1CDD" w:rsidR="006267E5" w:rsidRPr="0017750C" w:rsidRDefault="00A03C46" w:rsidP="006267E5">
            <w:pPr>
              <w:rPr>
                <w:rStyle w:val="eop"/>
                <w:szCs w:val="24"/>
              </w:rPr>
            </w:pPr>
            <w:r w:rsidRPr="0017750C">
              <w:rPr>
                <w:rStyle w:val="eop"/>
                <w:i/>
                <w:iCs/>
                <w:szCs w:val="24"/>
              </w:rPr>
              <w:t>fastidious</w:t>
            </w:r>
            <w:r>
              <w:rPr>
                <w:rStyle w:val="eop"/>
                <w:szCs w:val="24"/>
              </w:rPr>
              <w:t>:</w:t>
            </w:r>
            <w:r>
              <w:rPr>
                <w:rStyle w:val="eop"/>
              </w:rPr>
              <w:t xml:space="preserve"> </w:t>
            </w:r>
          </w:p>
        </w:tc>
      </w:tr>
    </w:tbl>
    <w:p w14:paraId="311668D3" w14:textId="25365A87" w:rsidR="00263738" w:rsidRPr="0068784B" w:rsidRDefault="00EC6007" w:rsidP="0068784B">
      <w:pPr>
        <w:pStyle w:val="Subhead"/>
        <w:rPr>
          <w:rStyle w:val="eop"/>
        </w:rPr>
      </w:pPr>
      <w:r w:rsidRPr="0068784B">
        <w:rPr>
          <w:rStyle w:val="eop"/>
        </w:rPr>
        <w:t>Free at Last?</w:t>
      </w:r>
    </w:p>
    <w:p w14:paraId="07C21433" w14:textId="4DD5FC21" w:rsidR="001F2149" w:rsidRPr="00DD4868" w:rsidRDefault="00EC6007" w:rsidP="004D7424">
      <w:pPr>
        <w:pStyle w:val="Q"/>
        <w:rPr>
          <w:rStyle w:val="eop"/>
          <w:szCs w:val="24"/>
        </w:rPr>
      </w:pPr>
      <w:r w:rsidRPr="00DD4868">
        <w:rPr>
          <w:rStyle w:val="eop"/>
          <w:szCs w:val="24"/>
        </w:rPr>
        <w:t>As you read “The Story of an Hour,” compare how Mrs. Mallard was expected to act vs</w:t>
      </w:r>
      <w:r w:rsidR="00F605C9" w:rsidRPr="00DD4868">
        <w:rPr>
          <w:rStyle w:val="eop"/>
          <w:szCs w:val="24"/>
        </w:rPr>
        <w:t>.</w:t>
      </w:r>
      <w:r w:rsidRPr="00DD4868">
        <w:rPr>
          <w:rStyle w:val="eop"/>
          <w:szCs w:val="24"/>
        </w:rPr>
        <w:t xml:space="preserve"> how she acted after her husband passed.</w:t>
      </w:r>
    </w:p>
    <w:tbl>
      <w:tblPr>
        <w:tblStyle w:val="Biology"/>
        <w:tblW w:w="0" w:type="auto"/>
        <w:tblLook w:val="04A0" w:firstRow="1" w:lastRow="0" w:firstColumn="1" w:lastColumn="0" w:noHBand="0" w:noVBand="1"/>
      </w:tblPr>
      <w:tblGrid>
        <w:gridCol w:w="4675"/>
        <w:gridCol w:w="4675"/>
      </w:tblGrid>
      <w:tr w:rsidR="00EC6007" w:rsidRPr="00DD4868" w14:paraId="6AD712E7" w14:textId="77777777" w:rsidTr="00813986">
        <w:trPr>
          <w:cnfStyle w:val="100000000000" w:firstRow="1" w:lastRow="0" w:firstColumn="0" w:lastColumn="0" w:oddVBand="0" w:evenVBand="0" w:oddHBand="0" w:evenHBand="0" w:firstRowFirstColumn="0" w:firstRowLastColumn="0" w:lastRowFirstColumn="0" w:lastRowLastColumn="0"/>
        </w:trPr>
        <w:tc>
          <w:tcPr>
            <w:tcW w:w="4675" w:type="dxa"/>
            <w:shd w:val="clear" w:color="auto" w:fill="F1E3E5" w:themeFill="background2"/>
          </w:tcPr>
          <w:p w14:paraId="5972324D" w14:textId="7E13469B" w:rsidR="00EC6007" w:rsidRPr="00813986" w:rsidRDefault="00EC6007" w:rsidP="00813986">
            <w:pPr>
              <w:jc w:val="center"/>
              <w:rPr>
                <w:rStyle w:val="eop"/>
                <w:b/>
                <w:bCs/>
                <w:szCs w:val="24"/>
              </w:rPr>
            </w:pPr>
            <w:r w:rsidRPr="00813986">
              <w:rPr>
                <w:rStyle w:val="eop"/>
                <w:b/>
                <w:bCs/>
                <w:szCs w:val="24"/>
              </w:rPr>
              <w:t>Expectation</w:t>
            </w:r>
          </w:p>
        </w:tc>
        <w:tc>
          <w:tcPr>
            <w:tcW w:w="4675" w:type="dxa"/>
            <w:shd w:val="clear" w:color="auto" w:fill="F1E3E5" w:themeFill="background2"/>
          </w:tcPr>
          <w:p w14:paraId="0D009815" w14:textId="45E52EC9" w:rsidR="00EC6007" w:rsidRPr="00813986" w:rsidRDefault="00EC6007" w:rsidP="00813986">
            <w:pPr>
              <w:jc w:val="center"/>
              <w:rPr>
                <w:rStyle w:val="eop"/>
                <w:b/>
                <w:bCs/>
                <w:szCs w:val="24"/>
              </w:rPr>
            </w:pPr>
            <w:r w:rsidRPr="00813986">
              <w:rPr>
                <w:rStyle w:val="eop"/>
                <w:b/>
                <w:bCs/>
                <w:szCs w:val="24"/>
              </w:rPr>
              <w:t>Reality</w:t>
            </w:r>
          </w:p>
        </w:tc>
      </w:tr>
      <w:tr w:rsidR="00EC6007" w:rsidRPr="00DD4868" w14:paraId="1E262DFF" w14:textId="77777777" w:rsidTr="00813986">
        <w:trPr>
          <w:trHeight w:val="567"/>
        </w:trPr>
        <w:tc>
          <w:tcPr>
            <w:tcW w:w="4675" w:type="dxa"/>
          </w:tcPr>
          <w:p w14:paraId="57FD0760" w14:textId="77777777" w:rsidR="00EC6007" w:rsidRPr="00DD4868" w:rsidRDefault="00EC6007" w:rsidP="004D7424">
            <w:pPr>
              <w:rPr>
                <w:rStyle w:val="eop"/>
                <w:color w:val="002060"/>
                <w:szCs w:val="24"/>
              </w:rPr>
            </w:pPr>
          </w:p>
        </w:tc>
        <w:tc>
          <w:tcPr>
            <w:tcW w:w="4675" w:type="dxa"/>
          </w:tcPr>
          <w:p w14:paraId="2110D774" w14:textId="77777777" w:rsidR="00EC6007" w:rsidRPr="00DD4868" w:rsidRDefault="00EC6007" w:rsidP="004D7424">
            <w:pPr>
              <w:rPr>
                <w:rStyle w:val="eop"/>
                <w:color w:val="002060"/>
                <w:szCs w:val="24"/>
              </w:rPr>
            </w:pPr>
          </w:p>
        </w:tc>
      </w:tr>
      <w:tr w:rsidR="00EC6007" w:rsidRPr="00DD4868" w14:paraId="49B2A797" w14:textId="77777777" w:rsidTr="00813986">
        <w:trPr>
          <w:trHeight w:val="567"/>
        </w:trPr>
        <w:tc>
          <w:tcPr>
            <w:tcW w:w="4675" w:type="dxa"/>
          </w:tcPr>
          <w:p w14:paraId="39BF5399" w14:textId="77777777" w:rsidR="00EC6007" w:rsidRPr="00DD4868" w:rsidRDefault="00EC6007" w:rsidP="004D7424">
            <w:pPr>
              <w:rPr>
                <w:rStyle w:val="eop"/>
                <w:color w:val="002060"/>
                <w:szCs w:val="24"/>
              </w:rPr>
            </w:pPr>
          </w:p>
        </w:tc>
        <w:tc>
          <w:tcPr>
            <w:tcW w:w="4675" w:type="dxa"/>
          </w:tcPr>
          <w:p w14:paraId="7BF6E4C1" w14:textId="77777777" w:rsidR="00EC6007" w:rsidRPr="00DD4868" w:rsidRDefault="00EC6007" w:rsidP="004D7424">
            <w:pPr>
              <w:rPr>
                <w:rStyle w:val="eop"/>
                <w:color w:val="002060"/>
                <w:szCs w:val="24"/>
              </w:rPr>
            </w:pPr>
          </w:p>
        </w:tc>
      </w:tr>
      <w:tr w:rsidR="00EC6007" w:rsidRPr="00DD4868" w14:paraId="69944C28" w14:textId="77777777" w:rsidTr="00813986">
        <w:trPr>
          <w:trHeight w:val="567"/>
        </w:trPr>
        <w:tc>
          <w:tcPr>
            <w:tcW w:w="4675" w:type="dxa"/>
          </w:tcPr>
          <w:p w14:paraId="65D41FD9" w14:textId="77777777" w:rsidR="00EC6007" w:rsidRPr="00DD4868" w:rsidRDefault="00EC6007" w:rsidP="004D7424">
            <w:pPr>
              <w:rPr>
                <w:rStyle w:val="eop"/>
                <w:color w:val="002060"/>
                <w:szCs w:val="24"/>
              </w:rPr>
            </w:pPr>
          </w:p>
        </w:tc>
        <w:tc>
          <w:tcPr>
            <w:tcW w:w="4675" w:type="dxa"/>
          </w:tcPr>
          <w:p w14:paraId="15D6B96D" w14:textId="77777777" w:rsidR="00EC6007" w:rsidRPr="00DD4868" w:rsidRDefault="00EC6007" w:rsidP="004D7424">
            <w:pPr>
              <w:rPr>
                <w:rStyle w:val="eop"/>
                <w:color w:val="002060"/>
                <w:szCs w:val="24"/>
              </w:rPr>
            </w:pPr>
          </w:p>
        </w:tc>
      </w:tr>
    </w:tbl>
    <w:p w14:paraId="0E6A5D00" w14:textId="24F91356" w:rsidR="00EC6007" w:rsidRPr="0068784B" w:rsidRDefault="00EC6007" w:rsidP="0068784B">
      <w:pPr>
        <w:pStyle w:val="Subhead"/>
        <w:rPr>
          <w:rStyle w:val="eop"/>
        </w:rPr>
      </w:pPr>
      <w:r w:rsidRPr="0068784B">
        <w:rPr>
          <w:rStyle w:val="eop"/>
        </w:rPr>
        <w:lastRenderedPageBreak/>
        <w:t>Family First</w:t>
      </w:r>
    </w:p>
    <w:p w14:paraId="417261EF" w14:textId="1B010A8B" w:rsidR="00CD762B" w:rsidRPr="00DD4868" w:rsidRDefault="00CF68DA" w:rsidP="004D7424">
      <w:pPr>
        <w:pStyle w:val="Q"/>
        <w:rPr>
          <w:rStyle w:val="eop"/>
          <w:szCs w:val="24"/>
        </w:rPr>
      </w:pPr>
      <w:r w:rsidRPr="00DD4868">
        <w:rPr>
          <w:noProof/>
        </w:rPr>
        <w:drawing>
          <wp:anchor distT="0" distB="0" distL="114300" distR="114300" simplePos="0" relativeHeight="251677696" behindDoc="0" locked="0" layoutInCell="1" allowOverlap="1" wp14:anchorId="3A4B117B" wp14:editId="5E460E06">
            <wp:simplePos x="0" y="0"/>
            <wp:positionH relativeFrom="page">
              <wp:align>left</wp:align>
            </wp:positionH>
            <wp:positionV relativeFrom="paragraph">
              <wp:posOffset>485775</wp:posOffset>
            </wp:positionV>
            <wp:extent cx="7801610" cy="3467100"/>
            <wp:effectExtent l="0" t="0" r="0" b="19050"/>
            <wp:wrapTopAndBottom/>
            <wp:docPr id="140897279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EC6007" w:rsidRPr="00DD4868">
        <w:rPr>
          <w:rStyle w:val="eop"/>
          <w:szCs w:val="24"/>
        </w:rPr>
        <w:t>Compare and contrast Mrs. Sommers and Mrs. Mallard.</w:t>
      </w:r>
    </w:p>
    <w:p w14:paraId="7B7699AD" w14:textId="5EEBEE99" w:rsidR="007D3038" w:rsidRPr="0068784B" w:rsidRDefault="00CD762B" w:rsidP="0068784B">
      <w:pPr>
        <w:pStyle w:val="Subhead"/>
        <w:rPr>
          <w:rStyle w:val="eop"/>
        </w:rPr>
      </w:pPr>
      <w:r w:rsidRPr="0068784B">
        <w:rPr>
          <w:rStyle w:val="eop"/>
        </w:rPr>
        <w:t>Love and Longing</w:t>
      </w:r>
    </w:p>
    <w:p w14:paraId="34C279A3" w14:textId="6B7ABE85" w:rsidR="00A5227F" w:rsidRPr="00DD4868" w:rsidRDefault="00CD762B" w:rsidP="004D7424">
      <w:pPr>
        <w:pStyle w:val="Q"/>
        <w:rPr>
          <w:rStyle w:val="eop"/>
          <w:szCs w:val="24"/>
        </w:rPr>
      </w:pPr>
      <w:r w:rsidRPr="00DD4868">
        <w:rPr>
          <w:rStyle w:val="eop"/>
          <w:szCs w:val="24"/>
        </w:rPr>
        <w:t xml:space="preserve">Identify details in the story to help you determine </w:t>
      </w:r>
      <w:r w:rsidR="2ABB18F1" w:rsidRPr="00DD4868">
        <w:rPr>
          <w:rStyle w:val="eop"/>
          <w:szCs w:val="24"/>
        </w:rPr>
        <w:t xml:space="preserve">its </w:t>
      </w:r>
      <w:r w:rsidRPr="00DD4868">
        <w:rPr>
          <w:rStyle w:val="eop"/>
          <w:szCs w:val="24"/>
        </w:rPr>
        <w:t>theme</w:t>
      </w:r>
      <w:r w:rsidR="395E15AB" w:rsidRPr="00DD4868">
        <w:rPr>
          <w:rStyle w:val="eop"/>
          <w:szCs w:val="24"/>
        </w:rPr>
        <w:t>s</w:t>
      </w:r>
      <w:r w:rsidRPr="00DD4868">
        <w:rPr>
          <w:rStyle w:val="eop"/>
          <w:szCs w:val="24"/>
        </w:rPr>
        <w:t xml:space="preserve"> and structure.</w:t>
      </w:r>
    </w:p>
    <w:tbl>
      <w:tblPr>
        <w:tblStyle w:val="Biology"/>
        <w:tblW w:w="0" w:type="auto"/>
        <w:tblLook w:val="04A0" w:firstRow="1" w:lastRow="0" w:firstColumn="1" w:lastColumn="0" w:noHBand="0" w:noVBand="1"/>
      </w:tblPr>
      <w:tblGrid>
        <w:gridCol w:w="4675"/>
        <w:gridCol w:w="4675"/>
      </w:tblGrid>
      <w:tr w:rsidR="00CD762B" w:rsidRPr="00DD4868" w14:paraId="4A85B040" w14:textId="77777777" w:rsidTr="001D56AD">
        <w:trPr>
          <w:cnfStyle w:val="100000000000" w:firstRow="1" w:lastRow="0" w:firstColumn="0" w:lastColumn="0" w:oddVBand="0" w:evenVBand="0" w:oddHBand="0" w:evenHBand="0" w:firstRowFirstColumn="0" w:firstRowLastColumn="0" w:lastRowFirstColumn="0" w:lastRowLastColumn="0"/>
          <w:trHeight w:val="850"/>
        </w:trPr>
        <w:tc>
          <w:tcPr>
            <w:tcW w:w="4675" w:type="dxa"/>
          </w:tcPr>
          <w:p w14:paraId="00331F40" w14:textId="77777777" w:rsidR="00CD762B" w:rsidRPr="00DD4868" w:rsidRDefault="00CD762B" w:rsidP="004D7424"/>
        </w:tc>
        <w:tc>
          <w:tcPr>
            <w:tcW w:w="4675" w:type="dxa"/>
          </w:tcPr>
          <w:p w14:paraId="44429CC9" w14:textId="77777777" w:rsidR="00CD762B" w:rsidRPr="00DD4868" w:rsidRDefault="00CD762B" w:rsidP="004D7424"/>
        </w:tc>
      </w:tr>
      <w:tr w:rsidR="00CD762B" w:rsidRPr="00DD4868" w14:paraId="0F085DBA" w14:textId="77777777" w:rsidTr="001D56AD">
        <w:trPr>
          <w:trHeight w:val="850"/>
        </w:trPr>
        <w:tc>
          <w:tcPr>
            <w:tcW w:w="4675" w:type="dxa"/>
          </w:tcPr>
          <w:p w14:paraId="05C75854" w14:textId="77777777" w:rsidR="00CD762B" w:rsidRPr="00DD4868" w:rsidRDefault="00CD762B" w:rsidP="004D7424"/>
        </w:tc>
        <w:tc>
          <w:tcPr>
            <w:tcW w:w="4675" w:type="dxa"/>
          </w:tcPr>
          <w:p w14:paraId="4B943028" w14:textId="77777777" w:rsidR="00CD762B" w:rsidRPr="00DD4868" w:rsidRDefault="00CD762B" w:rsidP="004D7424"/>
        </w:tc>
      </w:tr>
      <w:tr w:rsidR="00CD762B" w:rsidRPr="00DD4868" w14:paraId="6023273E" w14:textId="77777777" w:rsidTr="001D56AD">
        <w:trPr>
          <w:trHeight w:val="850"/>
        </w:trPr>
        <w:tc>
          <w:tcPr>
            <w:tcW w:w="4675" w:type="dxa"/>
          </w:tcPr>
          <w:p w14:paraId="4F007153" w14:textId="77777777" w:rsidR="00CD762B" w:rsidRPr="00DD4868" w:rsidRDefault="00CD762B" w:rsidP="004D7424"/>
        </w:tc>
        <w:tc>
          <w:tcPr>
            <w:tcW w:w="4675" w:type="dxa"/>
          </w:tcPr>
          <w:p w14:paraId="5F08654D" w14:textId="77777777" w:rsidR="00CD762B" w:rsidRPr="00DD4868" w:rsidRDefault="00CD762B" w:rsidP="004D7424"/>
        </w:tc>
      </w:tr>
    </w:tbl>
    <w:p w14:paraId="0998FBB3" w14:textId="77777777" w:rsidR="00CC4C1C" w:rsidRPr="00DD4868" w:rsidRDefault="00CC4C1C" w:rsidP="004D7424">
      <w:pPr>
        <w:pStyle w:val="Q"/>
      </w:pPr>
    </w:p>
    <w:sectPr w:rsidR="00CC4C1C" w:rsidRPr="00DD4868" w:rsidSect="003A38A7">
      <w:headerReference w:type="default" r:id="rId16"/>
      <w:headerReference w:type="first" r:id="rId17"/>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6F81" w14:textId="77777777" w:rsidR="00BA685D" w:rsidRDefault="00BA685D" w:rsidP="000266F1">
      <w:r>
        <w:separator/>
      </w:r>
    </w:p>
  </w:endnote>
  <w:endnote w:type="continuationSeparator" w:id="0">
    <w:p w14:paraId="0378D06B" w14:textId="77777777" w:rsidR="00BA685D" w:rsidRDefault="00BA685D" w:rsidP="000266F1">
      <w:r>
        <w:continuationSeparator/>
      </w:r>
    </w:p>
  </w:endnote>
  <w:endnote w:type="continuationNotice" w:id="1">
    <w:p w14:paraId="5103A4DA" w14:textId="77777777" w:rsidR="00BA685D" w:rsidRDefault="00BA6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E4023" w14:textId="77777777" w:rsidR="00BA685D" w:rsidRDefault="00BA685D" w:rsidP="000266F1">
      <w:r>
        <w:separator/>
      </w:r>
    </w:p>
  </w:footnote>
  <w:footnote w:type="continuationSeparator" w:id="0">
    <w:p w14:paraId="067822CB" w14:textId="77777777" w:rsidR="00BA685D" w:rsidRDefault="00BA685D" w:rsidP="000266F1">
      <w:r>
        <w:continuationSeparator/>
      </w:r>
    </w:p>
  </w:footnote>
  <w:footnote w:type="continuationNotice" w:id="1">
    <w:p w14:paraId="0489C897" w14:textId="77777777" w:rsidR="00BA685D" w:rsidRDefault="00BA68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360AED44"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1C0D" w14:textId="300802FD" w:rsidR="003A38A7" w:rsidRDefault="003A38A7">
    <w:pPr>
      <w:pStyle w:val="Header"/>
    </w:pPr>
    <w:r>
      <w:rPr>
        <w:noProof/>
      </w:rPr>
      <w:drawing>
        <wp:anchor distT="0" distB="0" distL="0" distR="0" simplePos="0" relativeHeight="251659264" behindDoc="0" locked="0" layoutInCell="1" allowOverlap="1" wp14:anchorId="3E6776EE" wp14:editId="470C5628">
          <wp:simplePos x="0" y="0"/>
          <wp:positionH relativeFrom="margin">
            <wp:align>center</wp:align>
          </wp:positionH>
          <wp:positionV relativeFrom="page">
            <wp:posOffset>0</wp:posOffset>
          </wp:positionV>
          <wp:extent cx="7767955" cy="1416007"/>
          <wp:effectExtent l="0" t="0" r="4445"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7955" cy="1416007"/>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0"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1"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2"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18"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273753">
    <w:abstractNumId w:val="16"/>
  </w:num>
  <w:num w:numId="2" w16cid:durableId="1374234206">
    <w:abstractNumId w:val="11"/>
  </w:num>
  <w:num w:numId="3" w16cid:durableId="1007170868">
    <w:abstractNumId w:val="0"/>
  </w:num>
  <w:num w:numId="4" w16cid:durableId="2138330325">
    <w:abstractNumId w:val="17"/>
  </w:num>
  <w:num w:numId="5" w16cid:durableId="1289429688">
    <w:abstractNumId w:val="12"/>
  </w:num>
  <w:num w:numId="6" w16cid:durableId="135268560">
    <w:abstractNumId w:val="18"/>
  </w:num>
  <w:num w:numId="7" w16cid:durableId="785343714">
    <w:abstractNumId w:val="2"/>
  </w:num>
  <w:num w:numId="8" w16cid:durableId="32116533">
    <w:abstractNumId w:val="10"/>
  </w:num>
  <w:num w:numId="9" w16cid:durableId="1597791786">
    <w:abstractNumId w:val="9"/>
  </w:num>
  <w:num w:numId="10" w16cid:durableId="1004940556">
    <w:abstractNumId w:val="6"/>
  </w:num>
  <w:num w:numId="11" w16cid:durableId="1522743026">
    <w:abstractNumId w:val="5"/>
  </w:num>
  <w:num w:numId="12" w16cid:durableId="573048963">
    <w:abstractNumId w:val="15"/>
  </w:num>
  <w:num w:numId="13" w16cid:durableId="467942967">
    <w:abstractNumId w:val="1"/>
  </w:num>
  <w:num w:numId="14" w16cid:durableId="2084642628">
    <w:abstractNumId w:val="3"/>
  </w:num>
  <w:num w:numId="15" w16cid:durableId="1282803397">
    <w:abstractNumId w:val="7"/>
  </w:num>
  <w:num w:numId="16" w16cid:durableId="456410067">
    <w:abstractNumId w:val="4"/>
  </w:num>
  <w:num w:numId="17" w16cid:durableId="2003508337">
    <w:abstractNumId w:val="8"/>
  </w:num>
  <w:num w:numId="18" w16cid:durableId="1381201379">
    <w:abstractNumId w:val="14"/>
  </w:num>
  <w:num w:numId="19" w16cid:durableId="1704284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47DF2"/>
    <w:rsid w:val="00053D93"/>
    <w:rsid w:val="00057795"/>
    <w:rsid w:val="00072D88"/>
    <w:rsid w:val="00091AB0"/>
    <w:rsid w:val="000B0C28"/>
    <w:rsid w:val="000C0179"/>
    <w:rsid w:val="000F268F"/>
    <w:rsid w:val="00113380"/>
    <w:rsid w:val="00121275"/>
    <w:rsid w:val="00123CBF"/>
    <w:rsid w:val="001265BF"/>
    <w:rsid w:val="001378A2"/>
    <w:rsid w:val="00140EAE"/>
    <w:rsid w:val="00150793"/>
    <w:rsid w:val="00150A72"/>
    <w:rsid w:val="001539F4"/>
    <w:rsid w:val="00161922"/>
    <w:rsid w:val="00175EA6"/>
    <w:rsid w:val="0017750C"/>
    <w:rsid w:val="001802F5"/>
    <w:rsid w:val="00180B23"/>
    <w:rsid w:val="001873DA"/>
    <w:rsid w:val="001A6F04"/>
    <w:rsid w:val="001D018C"/>
    <w:rsid w:val="001D2B21"/>
    <w:rsid w:val="001D56AD"/>
    <w:rsid w:val="001E11E8"/>
    <w:rsid w:val="001F1F63"/>
    <w:rsid w:val="001F2149"/>
    <w:rsid w:val="00204230"/>
    <w:rsid w:val="00205850"/>
    <w:rsid w:val="002171A7"/>
    <w:rsid w:val="00243CD3"/>
    <w:rsid w:val="00244A8D"/>
    <w:rsid w:val="00263738"/>
    <w:rsid w:val="002673CE"/>
    <w:rsid w:val="00267D61"/>
    <w:rsid w:val="002D23A5"/>
    <w:rsid w:val="002E272C"/>
    <w:rsid w:val="002E5A16"/>
    <w:rsid w:val="00300424"/>
    <w:rsid w:val="0030264B"/>
    <w:rsid w:val="00335A4B"/>
    <w:rsid w:val="0034240D"/>
    <w:rsid w:val="00344ED5"/>
    <w:rsid w:val="00345956"/>
    <w:rsid w:val="0036146B"/>
    <w:rsid w:val="003748A6"/>
    <w:rsid w:val="00390E7F"/>
    <w:rsid w:val="00393912"/>
    <w:rsid w:val="003A38A7"/>
    <w:rsid w:val="003C1462"/>
    <w:rsid w:val="003D6B40"/>
    <w:rsid w:val="003E37AC"/>
    <w:rsid w:val="003F3206"/>
    <w:rsid w:val="004117C7"/>
    <w:rsid w:val="00413602"/>
    <w:rsid w:val="0044506A"/>
    <w:rsid w:val="00461DAF"/>
    <w:rsid w:val="00471D34"/>
    <w:rsid w:val="00482193"/>
    <w:rsid w:val="004A08A0"/>
    <w:rsid w:val="004D7424"/>
    <w:rsid w:val="004E2B65"/>
    <w:rsid w:val="00527A76"/>
    <w:rsid w:val="00534CE3"/>
    <w:rsid w:val="00547F87"/>
    <w:rsid w:val="00553FAB"/>
    <w:rsid w:val="00565108"/>
    <w:rsid w:val="0056518E"/>
    <w:rsid w:val="00574EB8"/>
    <w:rsid w:val="00580A24"/>
    <w:rsid w:val="005B0749"/>
    <w:rsid w:val="005B5AE1"/>
    <w:rsid w:val="005C728B"/>
    <w:rsid w:val="005F1D26"/>
    <w:rsid w:val="006015C6"/>
    <w:rsid w:val="0060659E"/>
    <w:rsid w:val="00616A2D"/>
    <w:rsid w:val="006267E5"/>
    <w:rsid w:val="006353C9"/>
    <w:rsid w:val="0068784B"/>
    <w:rsid w:val="006C56E2"/>
    <w:rsid w:val="006E3791"/>
    <w:rsid w:val="006F3AEC"/>
    <w:rsid w:val="006F73B6"/>
    <w:rsid w:val="006F7DFA"/>
    <w:rsid w:val="00707BF3"/>
    <w:rsid w:val="0071785F"/>
    <w:rsid w:val="00720BCB"/>
    <w:rsid w:val="00751250"/>
    <w:rsid w:val="00790B94"/>
    <w:rsid w:val="007A59C4"/>
    <w:rsid w:val="007B0C53"/>
    <w:rsid w:val="007D3038"/>
    <w:rsid w:val="007D71E1"/>
    <w:rsid w:val="007F4D07"/>
    <w:rsid w:val="00813986"/>
    <w:rsid w:val="008148E5"/>
    <w:rsid w:val="0082079E"/>
    <w:rsid w:val="008643ED"/>
    <w:rsid w:val="0089151F"/>
    <w:rsid w:val="00894007"/>
    <w:rsid w:val="008946FF"/>
    <w:rsid w:val="008D0DE9"/>
    <w:rsid w:val="008D2007"/>
    <w:rsid w:val="008F3662"/>
    <w:rsid w:val="008F65B9"/>
    <w:rsid w:val="009437D5"/>
    <w:rsid w:val="00947E15"/>
    <w:rsid w:val="009B18B6"/>
    <w:rsid w:val="009B70B2"/>
    <w:rsid w:val="009E1281"/>
    <w:rsid w:val="009E7CC8"/>
    <w:rsid w:val="009F0290"/>
    <w:rsid w:val="009F071D"/>
    <w:rsid w:val="00A001AF"/>
    <w:rsid w:val="00A03C46"/>
    <w:rsid w:val="00A203E2"/>
    <w:rsid w:val="00A40BF1"/>
    <w:rsid w:val="00A5227F"/>
    <w:rsid w:val="00A854A8"/>
    <w:rsid w:val="00A96C7A"/>
    <w:rsid w:val="00AC59AC"/>
    <w:rsid w:val="00AD14D1"/>
    <w:rsid w:val="00AF4B56"/>
    <w:rsid w:val="00B15CF4"/>
    <w:rsid w:val="00B15D65"/>
    <w:rsid w:val="00B30591"/>
    <w:rsid w:val="00B35F90"/>
    <w:rsid w:val="00B478E0"/>
    <w:rsid w:val="00B964B0"/>
    <w:rsid w:val="00BA685D"/>
    <w:rsid w:val="00BB79D2"/>
    <w:rsid w:val="00BC00F2"/>
    <w:rsid w:val="00BF1BBF"/>
    <w:rsid w:val="00BF499B"/>
    <w:rsid w:val="00C5045B"/>
    <w:rsid w:val="00C91893"/>
    <w:rsid w:val="00CA5F6E"/>
    <w:rsid w:val="00CC4C1C"/>
    <w:rsid w:val="00CD13FF"/>
    <w:rsid w:val="00CD7354"/>
    <w:rsid w:val="00CD762B"/>
    <w:rsid w:val="00CF68DA"/>
    <w:rsid w:val="00D04E8E"/>
    <w:rsid w:val="00D25EAA"/>
    <w:rsid w:val="00D26050"/>
    <w:rsid w:val="00D27378"/>
    <w:rsid w:val="00D32287"/>
    <w:rsid w:val="00D74B28"/>
    <w:rsid w:val="00D866C5"/>
    <w:rsid w:val="00DA0256"/>
    <w:rsid w:val="00DA74DF"/>
    <w:rsid w:val="00DB4C9E"/>
    <w:rsid w:val="00DC6D13"/>
    <w:rsid w:val="00DD27BA"/>
    <w:rsid w:val="00DD4868"/>
    <w:rsid w:val="00DE788F"/>
    <w:rsid w:val="00E00688"/>
    <w:rsid w:val="00E02AD7"/>
    <w:rsid w:val="00E23409"/>
    <w:rsid w:val="00E40019"/>
    <w:rsid w:val="00E64C4B"/>
    <w:rsid w:val="00E81547"/>
    <w:rsid w:val="00E97E26"/>
    <w:rsid w:val="00EA5056"/>
    <w:rsid w:val="00EC6007"/>
    <w:rsid w:val="00EF49E6"/>
    <w:rsid w:val="00F04D7F"/>
    <w:rsid w:val="00F07AF5"/>
    <w:rsid w:val="00F10E14"/>
    <w:rsid w:val="00F149F6"/>
    <w:rsid w:val="00F270D4"/>
    <w:rsid w:val="00F3186E"/>
    <w:rsid w:val="00F534B9"/>
    <w:rsid w:val="00F605C9"/>
    <w:rsid w:val="00F641A4"/>
    <w:rsid w:val="00F735C3"/>
    <w:rsid w:val="00F81384"/>
    <w:rsid w:val="00F86D46"/>
    <w:rsid w:val="00F97182"/>
    <w:rsid w:val="00FA699D"/>
    <w:rsid w:val="00FD0C4A"/>
    <w:rsid w:val="00FD62D1"/>
    <w:rsid w:val="00FE203D"/>
    <w:rsid w:val="00FE6860"/>
    <w:rsid w:val="01AA078D"/>
    <w:rsid w:val="01CC51B3"/>
    <w:rsid w:val="021241B0"/>
    <w:rsid w:val="02B8259D"/>
    <w:rsid w:val="041FBD45"/>
    <w:rsid w:val="06905B79"/>
    <w:rsid w:val="06FC80E4"/>
    <w:rsid w:val="07A04AF7"/>
    <w:rsid w:val="088A0ADD"/>
    <w:rsid w:val="0A38E30F"/>
    <w:rsid w:val="0B820CD8"/>
    <w:rsid w:val="0C575BD9"/>
    <w:rsid w:val="0E3A7836"/>
    <w:rsid w:val="122862C5"/>
    <w:rsid w:val="1302D856"/>
    <w:rsid w:val="13619400"/>
    <w:rsid w:val="13FE53AD"/>
    <w:rsid w:val="14E40EC2"/>
    <w:rsid w:val="150A16FA"/>
    <w:rsid w:val="17C52069"/>
    <w:rsid w:val="19CD39FD"/>
    <w:rsid w:val="19E7922D"/>
    <w:rsid w:val="1A9A6EB0"/>
    <w:rsid w:val="1FCD769E"/>
    <w:rsid w:val="20DF674C"/>
    <w:rsid w:val="234FC54C"/>
    <w:rsid w:val="24B8AD5B"/>
    <w:rsid w:val="267B4D44"/>
    <w:rsid w:val="2ABB18F1"/>
    <w:rsid w:val="2C9D110C"/>
    <w:rsid w:val="2CDD578F"/>
    <w:rsid w:val="2D55B528"/>
    <w:rsid w:val="2E3A0F80"/>
    <w:rsid w:val="2EE0AA50"/>
    <w:rsid w:val="329A1E6D"/>
    <w:rsid w:val="33ABB212"/>
    <w:rsid w:val="3550A840"/>
    <w:rsid w:val="356CA19C"/>
    <w:rsid w:val="35DD449B"/>
    <w:rsid w:val="366E0DAB"/>
    <w:rsid w:val="371CF76A"/>
    <w:rsid w:val="37C8EE0D"/>
    <w:rsid w:val="3805EBA1"/>
    <w:rsid w:val="395E15AB"/>
    <w:rsid w:val="39B8C80A"/>
    <w:rsid w:val="3A3E0A97"/>
    <w:rsid w:val="3A49D1EF"/>
    <w:rsid w:val="3B65BB04"/>
    <w:rsid w:val="3B84FED3"/>
    <w:rsid w:val="3BEDDFB8"/>
    <w:rsid w:val="3CC0C078"/>
    <w:rsid w:val="3DEE938D"/>
    <w:rsid w:val="3DF29861"/>
    <w:rsid w:val="42263172"/>
    <w:rsid w:val="44006106"/>
    <w:rsid w:val="44F0D79A"/>
    <w:rsid w:val="46E51C78"/>
    <w:rsid w:val="47185B76"/>
    <w:rsid w:val="4892445E"/>
    <w:rsid w:val="492C49CC"/>
    <w:rsid w:val="4CA14AA6"/>
    <w:rsid w:val="4D033491"/>
    <w:rsid w:val="4DB72F08"/>
    <w:rsid w:val="4E0481EF"/>
    <w:rsid w:val="4EA9F419"/>
    <w:rsid w:val="4F48D5C8"/>
    <w:rsid w:val="50EBEF0F"/>
    <w:rsid w:val="510347B6"/>
    <w:rsid w:val="5293DA3B"/>
    <w:rsid w:val="532751D4"/>
    <w:rsid w:val="53844385"/>
    <w:rsid w:val="54A5591B"/>
    <w:rsid w:val="5594B2A5"/>
    <w:rsid w:val="57F40420"/>
    <w:rsid w:val="59702E04"/>
    <w:rsid w:val="5B8F1379"/>
    <w:rsid w:val="5BA8730F"/>
    <w:rsid w:val="5BCF45DC"/>
    <w:rsid w:val="5FBE7B1C"/>
    <w:rsid w:val="5FC04BBD"/>
    <w:rsid w:val="614D22DB"/>
    <w:rsid w:val="62D5CB67"/>
    <w:rsid w:val="636449E2"/>
    <w:rsid w:val="64745821"/>
    <w:rsid w:val="64FD6044"/>
    <w:rsid w:val="65693036"/>
    <w:rsid w:val="67374825"/>
    <w:rsid w:val="67FD2FDC"/>
    <w:rsid w:val="692D168C"/>
    <w:rsid w:val="6BD12206"/>
    <w:rsid w:val="6C7663A8"/>
    <w:rsid w:val="6EF57B25"/>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8A2"/>
    <w:pPr>
      <w:widowControl w:val="0"/>
      <w:autoSpaceDE w:val="0"/>
      <w:autoSpaceDN w:val="0"/>
    </w:pPr>
    <w:rPr>
      <w:rFonts w:ascii="Arial" w:eastAsia="Arial" w:hAnsi="Arial" w:cs="Arial"/>
      <w:color w:val="000000" w:themeColor="text1"/>
      <w:szCs w:val="22"/>
    </w:rPr>
  </w:style>
  <w:style w:type="paragraph" w:styleId="Heading1">
    <w:name w:val="heading 1"/>
    <w:basedOn w:val="Normal"/>
    <w:link w:val="Heading1Char"/>
    <w:uiPriority w:val="9"/>
    <w:qFormat/>
    <w:rsid w:val="001378A2"/>
    <w:pPr>
      <w:jc w:val="center"/>
      <w:outlineLvl w:val="0"/>
    </w:pPr>
    <w:rPr>
      <w:b/>
      <w:bCs/>
      <w:sz w:val="28"/>
      <w:szCs w:val="28"/>
      <w:u w:val="single" w:color="000000"/>
    </w:rPr>
  </w:style>
  <w:style w:type="character" w:default="1" w:styleId="DefaultParagraphFont">
    <w:name w:val="Default Paragraph Font"/>
    <w:uiPriority w:val="1"/>
    <w:semiHidden/>
    <w:unhideWhenUsed/>
    <w:rsid w:val="001378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78A2"/>
  </w:style>
  <w:style w:type="paragraph" w:styleId="Header">
    <w:name w:val="header"/>
    <w:basedOn w:val="Normal"/>
    <w:link w:val="HeaderChar"/>
    <w:uiPriority w:val="99"/>
    <w:unhideWhenUsed/>
    <w:rsid w:val="001378A2"/>
    <w:pPr>
      <w:tabs>
        <w:tab w:val="center" w:pos="4680"/>
        <w:tab w:val="right" w:pos="9360"/>
      </w:tabs>
    </w:pPr>
  </w:style>
  <w:style w:type="character" w:customStyle="1" w:styleId="HeaderChar">
    <w:name w:val="Header Char"/>
    <w:basedOn w:val="DefaultParagraphFont"/>
    <w:link w:val="Header"/>
    <w:uiPriority w:val="99"/>
    <w:rsid w:val="001378A2"/>
    <w:rPr>
      <w:rFonts w:ascii="Arial" w:eastAsia="Arial" w:hAnsi="Arial" w:cs="Arial"/>
      <w:color w:val="000000" w:themeColor="text1"/>
      <w:szCs w:val="22"/>
    </w:rPr>
  </w:style>
  <w:style w:type="paragraph" w:styleId="Footer">
    <w:name w:val="footer"/>
    <w:basedOn w:val="Normal"/>
    <w:link w:val="FooterChar"/>
    <w:uiPriority w:val="99"/>
    <w:unhideWhenUsed/>
    <w:rsid w:val="001378A2"/>
    <w:pPr>
      <w:tabs>
        <w:tab w:val="center" w:pos="4680"/>
        <w:tab w:val="right" w:pos="9360"/>
      </w:tabs>
    </w:pPr>
  </w:style>
  <w:style w:type="character" w:customStyle="1" w:styleId="FooterChar">
    <w:name w:val="Footer Char"/>
    <w:basedOn w:val="DefaultParagraphFont"/>
    <w:link w:val="Footer"/>
    <w:uiPriority w:val="99"/>
    <w:rsid w:val="001378A2"/>
    <w:rPr>
      <w:rFonts w:ascii="Arial" w:eastAsia="Arial" w:hAnsi="Arial" w:cs="Arial"/>
      <w:color w:val="000000" w:themeColor="text1"/>
      <w:szCs w:val="22"/>
    </w:rPr>
  </w:style>
  <w:style w:type="paragraph" w:customStyle="1" w:styleId="paragraph">
    <w:name w:val="paragraph"/>
    <w:basedOn w:val="Normal"/>
    <w:rsid w:val="001378A2"/>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1378A2"/>
  </w:style>
  <w:style w:type="character" w:customStyle="1" w:styleId="eop">
    <w:name w:val="eop"/>
    <w:basedOn w:val="DefaultParagraphFont"/>
    <w:rsid w:val="001378A2"/>
  </w:style>
  <w:style w:type="character" w:styleId="CommentReference">
    <w:name w:val="annotation reference"/>
    <w:basedOn w:val="DefaultParagraphFont"/>
    <w:uiPriority w:val="99"/>
    <w:semiHidden/>
    <w:unhideWhenUsed/>
    <w:rsid w:val="001378A2"/>
    <w:rPr>
      <w:sz w:val="16"/>
      <w:szCs w:val="16"/>
    </w:rPr>
  </w:style>
  <w:style w:type="paragraph" w:styleId="CommentText">
    <w:name w:val="annotation text"/>
    <w:basedOn w:val="Normal"/>
    <w:link w:val="CommentTextChar"/>
    <w:uiPriority w:val="99"/>
    <w:unhideWhenUsed/>
    <w:rsid w:val="001378A2"/>
    <w:rPr>
      <w:sz w:val="20"/>
      <w:szCs w:val="20"/>
    </w:rPr>
  </w:style>
  <w:style w:type="character" w:customStyle="1" w:styleId="CommentTextChar">
    <w:name w:val="Comment Text Char"/>
    <w:basedOn w:val="DefaultParagraphFont"/>
    <w:link w:val="CommentText"/>
    <w:uiPriority w:val="99"/>
    <w:rsid w:val="001378A2"/>
    <w:rPr>
      <w:rFonts w:ascii="Arial" w:eastAsia="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378A2"/>
    <w:rPr>
      <w:b/>
      <w:bCs/>
    </w:rPr>
  </w:style>
  <w:style w:type="character" w:customStyle="1" w:styleId="CommentSubjectChar">
    <w:name w:val="Comment Subject Char"/>
    <w:basedOn w:val="CommentTextChar"/>
    <w:link w:val="CommentSubject"/>
    <w:uiPriority w:val="99"/>
    <w:semiHidden/>
    <w:rsid w:val="001378A2"/>
    <w:rPr>
      <w:rFonts w:ascii="Arial" w:eastAsia="Arial" w:hAnsi="Arial" w:cs="Arial"/>
      <w:b/>
      <w:bCs/>
      <w:color w:val="000000" w:themeColor="text1"/>
      <w:sz w:val="20"/>
      <w:szCs w:val="20"/>
    </w:rPr>
  </w:style>
  <w:style w:type="character" w:styleId="Mention">
    <w:name w:val="Mention"/>
    <w:basedOn w:val="DefaultParagraphFont"/>
    <w:uiPriority w:val="99"/>
    <w:unhideWhenUsed/>
    <w:rsid w:val="001378A2"/>
    <w:rPr>
      <w:color w:val="2B579A"/>
      <w:shd w:val="clear" w:color="auto" w:fill="E1DFDD"/>
    </w:rPr>
  </w:style>
  <w:style w:type="paragraph" w:styleId="Revision">
    <w:name w:val="Revision"/>
    <w:hidden/>
    <w:uiPriority w:val="99"/>
    <w:semiHidden/>
    <w:rsid w:val="001378A2"/>
    <w:rPr>
      <w:rFonts w:ascii="Arial" w:eastAsia="Arial" w:hAnsi="Arial" w:cs="Arial"/>
      <w:sz w:val="22"/>
      <w:szCs w:val="22"/>
    </w:rPr>
  </w:style>
  <w:style w:type="paragraph" w:customStyle="1" w:styleId="TableParagraph">
    <w:name w:val="Table Paragraph"/>
    <w:basedOn w:val="Normal"/>
    <w:uiPriority w:val="1"/>
    <w:qFormat/>
    <w:rsid w:val="001378A2"/>
  </w:style>
  <w:style w:type="table" w:styleId="TableGrid">
    <w:name w:val="Table Grid"/>
    <w:basedOn w:val="TableNormal"/>
    <w:uiPriority w:val="39"/>
    <w:rsid w:val="001378A2"/>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78A2"/>
    <w:rPr>
      <w:rFonts w:ascii="Arial" w:eastAsia="Arial" w:hAnsi="Arial" w:cs="Arial"/>
      <w:b/>
      <w:bCs/>
      <w:color w:val="000000" w:themeColor="text1"/>
      <w:sz w:val="28"/>
      <w:szCs w:val="28"/>
      <w:u w:val="single" w:color="000000"/>
    </w:rPr>
  </w:style>
  <w:style w:type="paragraph" w:styleId="BodyText">
    <w:name w:val="Body Text"/>
    <w:basedOn w:val="Normal"/>
    <w:link w:val="BodyTextChar"/>
    <w:uiPriority w:val="1"/>
    <w:qFormat/>
    <w:rsid w:val="001378A2"/>
    <w:rPr>
      <w:szCs w:val="24"/>
    </w:rPr>
  </w:style>
  <w:style w:type="character" w:customStyle="1" w:styleId="BodyTextChar">
    <w:name w:val="Body Text Char"/>
    <w:basedOn w:val="DefaultParagraphFont"/>
    <w:link w:val="BodyText"/>
    <w:uiPriority w:val="1"/>
    <w:rsid w:val="001378A2"/>
    <w:rPr>
      <w:rFonts w:ascii="Arial" w:eastAsia="Arial" w:hAnsi="Arial" w:cs="Arial"/>
      <w:color w:val="000000" w:themeColor="text1"/>
    </w:rPr>
  </w:style>
  <w:style w:type="paragraph" w:styleId="Title">
    <w:name w:val="Title"/>
    <w:basedOn w:val="Normal"/>
    <w:link w:val="TitleChar"/>
    <w:uiPriority w:val="10"/>
    <w:qFormat/>
    <w:rsid w:val="001378A2"/>
    <w:pPr>
      <w:spacing w:before="227"/>
      <w:jc w:val="center"/>
    </w:pPr>
    <w:rPr>
      <w:b/>
      <w:bCs/>
      <w:sz w:val="36"/>
      <w:szCs w:val="36"/>
    </w:rPr>
  </w:style>
  <w:style w:type="character" w:customStyle="1" w:styleId="TitleChar">
    <w:name w:val="Title Char"/>
    <w:basedOn w:val="DefaultParagraphFont"/>
    <w:link w:val="Title"/>
    <w:uiPriority w:val="10"/>
    <w:rsid w:val="001378A2"/>
    <w:rPr>
      <w:rFonts w:ascii="Arial" w:eastAsia="Arial" w:hAnsi="Arial" w:cs="Arial"/>
      <w:b/>
      <w:bCs/>
      <w:color w:val="000000" w:themeColor="text1"/>
      <w:sz w:val="36"/>
      <w:szCs w:val="36"/>
    </w:rPr>
  </w:style>
  <w:style w:type="paragraph" w:styleId="ListParagraph">
    <w:name w:val="List Paragraph"/>
    <w:basedOn w:val="Normal"/>
    <w:link w:val="ListParagraphChar"/>
    <w:uiPriority w:val="1"/>
    <w:qFormat/>
    <w:rsid w:val="001378A2"/>
    <w:pPr>
      <w:ind w:left="479" w:hanging="359"/>
    </w:pPr>
  </w:style>
  <w:style w:type="table" w:customStyle="1" w:styleId="Biology">
    <w:name w:val="Biology"/>
    <w:basedOn w:val="TableNormal"/>
    <w:uiPriority w:val="99"/>
    <w:rsid w:val="001378A2"/>
    <w:rPr>
      <w:rFonts w:ascii="Arial" w:hAnsi="Arial"/>
      <w:szCs w:val="22"/>
    </w:rPr>
    <w:tblPr>
      <w:jc w:val="center"/>
      <w:tblBorders>
        <w:top w:val="single" w:sz="2" w:space="0" w:color="5C0C30" w:themeColor="text2"/>
        <w:left w:val="single" w:sz="2" w:space="0" w:color="5C0C30" w:themeColor="text2"/>
        <w:bottom w:val="single" w:sz="2" w:space="0" w:color="5C0C30" w:themeColor="text2"/>
        <w:right w:val="single" w:sz="2" w:space="0" w:color="5C0C30" w:themeColor="text2"/>
        <w:insideH w:val="single" w:sz="2" w:space="0" w:color="5C0C30" w:themeColor="text2"/>
        <w:insideV w:val="single" w:sz="2" w:space="0" w:color="5C0C30" w:themeColor="text2"/>
      </w:tblBorders>
      <w:tblCellMar>
        <w:top w:w="198" w:type="dxa"/>
        <w:left w:w="198" w:type="dxa"/>
        <w:bottom w:w="198" w:type="dxa"/>
        <w:right w:w="198" w:type="dxa"/>
      </w:tblCellMar>
    </w:tblPr>
    <w:trPr>
      <w:cantSplit/>
      <w:jc w:val="center"/>
    </w:trPr>
    <w:tblStylePr w:type="firstRow">
      <w:tblPr/>
      <w:tcPr>
        <w:tcBorders>
          <w:top w:val="single" w:sz="48" w:space="0" w:color="5C0C30" w:themeColor="text2"/>
        </w:tcBorders>
      </w:tcPr>
    </w:tblStylePr>
  </w:style>
  <w:style w:type="paragraph" w:customStyle="1" w:styleId="Subhead">
    <w:name w:val="Subhead"/>
    <w:basedOn w:val="Normal"/>
    <w:link w:val="SubheadChar"/>
    <w:qFormat/>
    <w:rsid w:val="001378A2"/>
    <w:pPr>
      <w:spacing w:before="480" w:after="240"/>
    </w:pPr>
    <w:rPr>
      <w:b/>
      <w:bCs/>
      <w:color w:val="5C0C30" w:themeColor="text2"/>
      <w:u w:val="single" w:color="5C0C30" w:themeColor="text2"/>
    </w:rPr>
  </w:style>
  <w:style w:type="character" w:customStyle="1" w:styleId="SubheadChar">
    <w:name w:val="Subhead Char"/>
    <w:basedOn w:val="DefaultParagraphFont"/>
    <w:link w:val="Subhead"/>
    <w:rsid w:val="001378A2"/>
    <w:rPr>
      <w:rFonts w:ascii="Arial" w:eastAsia="Arial" w:hAnsi="Arial" w:cs="Arial"/>
      <w:b/>
      <w:bCs/>
      <w:color w:val="5C0C30" w:themeColor="text2"/>
      <w:szCs w:val="22"/>
      <w:u w:val="single" w:color="5C0C30" w:themeColor="text2"/>
    </w:rPr>
  </w:style>
  <w:style w:type="paragraph" w:customStyle="1" w:styleId="Question">
    <w:name w:val="Question"/>
    <w:basedOn w:val="ListParagraph"/>
    <w:link w:val="QuestionChar"/>
    <w:rsid w:val="001378A2"/>
    <w:pPr>
      <w:numPr>
        <w:numId w:val="13"/>
      </w:numPr>
      <w:spacing w:after="240"/>
    </w:pPr>
    <w:rPr>
      <w:b/>
      <w:bCs/>
    </w:rPr>
  </w:style>
  <w:style w:type="character" w:customStyle="1" w:styleId="ListParagraphChar">
    <w:name w:val="List Paragraph Char"/>
    <w:basedOn w:val="DefaultParagraphFont"/>
    <w:link w:val="ListParagraph"/>
    <w:uiPriority w:val="1"/>
    <w:rsid w:val="001378A2"/>
    <w:rPr>
      <w:rFonts w:ascii="Arial" w:eastAsia="Arial" w:hAnsi="Arial" w:cs="Arial"/>
      <w:color w:val="000000" w:themeColor="text1"/>
      <w:szCs w:val="22"/>
    </w:rPr>
  </w:style>
  <w:style w:type="character" w:customStyle="1" w:styleId="QuestionChar">
    <w:name w:val="Question Char"/>
    <w:basedOn w:val="ListParagraphChar"/>
    <w:link w:val="Question"/>
    <w:rsid w:val="001378A2"/>
    <w:rPr>
      <w:rFonts w:ascii="Arial" w:eastAsia="Arial" w:hAnsi="Arial" w:cs="Arial"/>
      <w:b/>
      <w:bCs/>
      <w:color w:val="000000" w:themeColor="text1"/>
      <w:szCs w:val="22"/>
    </w:rPr>
  </w:style>
  <w:style w:type="paragraph" w:customStyle="1" w:styleId="Q">
    <w:name w:val="Q"/>
    <w:basedOn w:val="Question"/>
    <w:link w:val="QChar"/>
    <w:qFormat/>
    <w:rsid w:val="001378A2"/>
    <w:pPr>
      <w:numPr>
        <w:numId w:val="0"/>
      </w:numPr>
      <w:spacing w:before="280"/>
    </w:pPr>
  </w:style>
  <w:style w:type="character" w:customStyle="1" w:styleId="QChar">
    <w:name w:val="Q Char"/>
    <w:basedOn w:val="QuestionChar"/>
    <w:link w:val="Q"/>
    <w:rsid w:val="001378A2"/>
    <w:rPr>
      <w:rFonts w:ascii="Arial" w:eastAsia="Arial" w:hAnsi="Arial" w:cs="Arial"/>
      <w:b/>
      <w:bCs/>
      <w:color w:val="000000" w:themeColor="text1"/>
      <w:szCs w:val="22"/>
    </w:rPr>
  </w:style>
  <w:style w:type="table" w:customStyle="1" w:styleId="BioQ">
    <w:name w:val="Bio Q"/>
    <w:basedOn w:val="TableNormal"/>
    <w:uiPriority w:val="99"/>
    <w:rsid w:val="001378A2"/>
    <w:rPr>
      <w:rFonts w:ascii="Arial" w:hAnsi="Arial"/>
      <w:szCs w:val="22"/>
    </w:rPr>
    <w:tblPr>
      <w:jc w:val="center"/>
      <w:tblBorders>
        <w:top w:val="single" w:sz="4" w:space="0" w:color="440923" w:themeColor="text2" w:themeShade="BF"/>
        <w:left w:val="single" w:sz="4" w:space="0" w:color="440923" w:themeColor="text2" w:themeShade="BF"/>
        <w:bottom w:val="single" w:sz="4" w:space="0" w:color="440923" w:themeColor="text2" w:themeShade="BF"/>
        <w:right w:val="single" w:sz="4" w:space="0" w:color="440923" w:themeColor="text2" w:themeShade="BF"/>
        <w:insideH w:val="single" w:sz="4" w:space="0" w:color="440923" w:themeColor="text2" w:themeShade="BF"/>
        <w:insideV w:val="single" w:sz="4" w:space="0" w:color="440923" w:themeColor="text2" w:themeShade="BF"/>
      </w:tblBorders>
      <w:tblCellMar>
        <w:top w:w="198" w:type="dxa"/>
        <w:left w:w="198" w:type="dxa"/>
        <w:bottom w:w="198" w:type="dxa"/>
        <w:right w:w="198" w:type="dxa"/>
      </w:tblCellMar>
    </w:tblPr>
    <w:trPr>
      <w:cantSplit/>
      <w:jc w:val="center"/>
    </w:trPr>
  </w:style>
  <w:style w:type="paragraph" w:customStyle="1" w:styleId="TheFollowingQs">
    <w:name w:val="The Following Qs"/>
    <w:basedOn w:val="Q"/>
    <w:link w:val="TheFollowingQsChar"/>
    <w:qFormat/>
    <w:rsid w:val="001378A2"/>
    <w:pPr>
      <w:spacing w:before="240" w:after="600"/>
    </w:pPr>
  </w:style>
  <w:style w:type="character" w:customStyle="1" w:styleId="TheFollowingQsChar">
    <w:name w:val="The Following Qs Char"/>
    <w:basedOn w:val="QChar"/>
    <w:link w:val="TheFollowingQs"/>
    <w:rsid w:val="001378A2"/>
    <w:rPr>
      <w:rFonts w:ascii="Arial" w:eastAsia="Arial" w:hAnsi="Arial" w:cs="Arial"/>
      <w:b/>
      <w:bCs/>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NewELA12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19C03F-A7B2-8844-8F39-4847626F4515}" type="doc">
      <dgm:prSet loTypeId="urn:microsoft.com/office/officeart/2005/8/layout/venn1" loCatId="" qsTypeId="urn:microsoft.com/office/officeart/2005/8/quickstyle/simple1" qsCatId="simple" csTypeId="urn:microsoft.com/office/officeart/2005/8/colors/accent0_2" csCatId="mainScheme" phldr="1"/>
      <dgm:spPr/>
    </dgm:pt>
    <dgm:pt modelId="{5559D35B-751A-6C4F-9C7A-3B6E23E1D8A4}">
      <dgm:prSet phldrT="[Text]" custT="1"/>
      <dgm:spPr/>
      <dgm:t>
        <a:bodyPr/>
        <a:lstStyle/>
        <a:p>
          <a:pPr algn="l"/>
          <a:r>
            <a:rPr lang="en-US" sz="1200" b="1">
              <a:latin typeface="Arial" panose="020B0604020202020204" pitchFamily="34" charset="0"/>
              <a:cs typeface="Arial" panose="020B0604020202020204" pitchFamily="34" charset="0"/>
            </a:rPr>
            <a:t>Mrs. Sommers</a:t>
          </a:r>
        </a:p>
      </dgm:t>
    </dgm:pt>
    <dgm:pt modelId="{F9F2B3C8-FA5A-184C-A7A2-021F939DBEED}" type="parTrans" cxnId="{1B401E89-2F8E-F647-82C8-D4FDC3AB8FCA}">
      <dgm:prSet/>
      <dgm:spPr/>
      <dgm:t>
        <a:bodyPr/>
        <a:lstStyle/>
        <a:p>
          <a:endParaRPr lang="en-US"/>
        </a:p>
      </dgm:t>
    </dgm:pt>
    <dgm:pt modelId="{17A04CEF-439F-4544-A3CF-35C96D4D5736}" type="sibTrans" cxnId="{1B401E89-2F8E-F647-82C8-D4FDC3AB8FCA}">
      <dgm:prSet/>
      <dgm:spPr/>
      <dgm:t>
        <a:bodyPr/>
        <a:lstStyle/>
        <a:p>
          <a:endParaRPr lang="en-US"/>
        </a:p>
      </dgm:t>
    </dgm:pt>
    <dgm:pt modelId="{182B6986-B2B1-3448-91AA-843979DB7A88}">
      <dgm:prSet phldrT="[Text]" custT="1"/>
      <dgm:spPr/>
      <dgm:t>
        <a:bodyPr/>
        <a:lstStyle/>
        <a:p>
          <a:pPr algn="l"/>
          <a:r>
            <a:rPr lang="en-US" sz="1200" b="1">
              <a:latin typeface="Arial" panose="020B0604020202020204" pitchFamily="34" charset="0"/>
              <a:cs typeface="Arial" panose="020B0604020202020204" pitchFamily="34" charset="0"/>
            </a:rPr>
            <a:t>Mrs. Mallard</a:t>
          </a:r>
        </a:p>
      </dgm:t>
    </dgm:pt>
    <dgm:pt modelId="{21D38B6D-539E-4F42-8BCD-60E6D7438D4A}" type="sibTrans" cxnId="{566F4485-4D1C-C34A-8F17-EC366A1EDCD7}">
      <dgm:prSet/>
      <dgm:spPr/>
      <dgm:t>
        <a:bodyPr/>
        <a:lstStyle/>
        <a:p>
          <a:endParaRPr lang="en-US"/>
        </a:p>
      </dgm:t>
    </dgm:pt>
    <dgm:pt modelId="{BAC39D1D-9A66-E94C-AB65-7D882F8A140C}" type="parTrans" cxnId="{566F4485-4D1C-C34A-8F17-EC366A1EDCD7}">
      <dgm:prSet/>
      <dgm:spPr/>
      <dgm:t>
        <a:bodyPr/>
        <a:lstStyle/>
        <a:p>
          <a:endParaRPr lang="en-US"/>
        </a:p>
      </dgm:t>
    </dgm:pt>
    <dgm:pt modelId="{437B0B25-25AD-43A6-9E90-C5EF822E9A19}">
      <dgm:prSet custT="1"/>
      <dgm:spPr/>
      <dgm:t>
        <a:bodyPr/>
        <a:lstStyle/>
        <a:p>
          <a:pPr algn="l"/>
          <a:endParaRPr lang="en-US" sz="1200">
            <a:latin typeface="Arial" panose="020B0604020202020204" pitchFamily="34" charset="0"/>
            <a:cs typeface="Arial" panose="020B0604020202020204" pitchFamily="34" charset="0"/>
          </a:endParaRPr>
        </a:p>
      </dgm:t>
    </dgm:pt>
    <dgm:pt modelId="{2495391D-0EA6-41FF-A6B8-7CE9E5B031B8}" type="parTrans" cxnId="{855EE0A3-6ACF-4505-B12A-E21CFF4BE150}">
      <dgm:prSet/>
      <dgm:spPr/>
      <dgm:t>
        <a:bodyPr/>
        <a:lstStyle/>
        <a:p>
          <a:endParaRPr lang="en-US"/>
        </a:p>
      </dgm:t>
    </dgm:pt>
    <dgm:pt modelId="{5E6F35AD-967F-46D9-8EC8-28A5F1D15153}" type="sibTrans" cxnId="{855EE0A3-6ACF-4505-B12A-E21CFF4BE150}">
      <dgm:prSet/>
      <dgm:spPr/>
      <dgm:t>
        <a:bodyPr/>
        <a:lstStyle/>
        <a:p>
          <a:endParaRPr lang="en-US"/>
        </a:p>
      </dgm:t>
    </dgm:pt>
    <dgm:pt modelId="{5D6A7016-F796-4BCA-8752-FC638A14C9B7}">
      <dgm:prSet custT="1"/>
      <dgm:spPr/>
      <dgm:t>
        <a:bodyPr/>
        <a:lstStyle/>
        <a:p>
          <a:pPr algn="l"/>
          <a:endParaRPr lang="en-US" sz="1200">
            <a:latin typeface="Arial" panose="020B0604020202020204" pitchFamily="34" charset="0"/>
            <a:cs typeface="Arial" panose="020B0604020202020204" pitchFamily="34" charset="0"/>
          </a:endParaRPr>
        </a:p>
      </dgm:t>
    </dgm:pt>
    <dgm:pt modelId="{DAF77FFC-96DE-42C7-AA0D-654E8366EFD5}" type="parTrans" cxnId="{13BF0AA9-EB3B-4397-ACC2-292902347CF7}">
      <dgm:prSet/>
      <dgm:spPr/>
      <dgm:t>
        <a:bodyPr/>
        <a:lstStyle/>
        <a:p>
          <a:endParaRPr lang="en-US"/>
        </a:p>
      </dgm:t>
    </dgm:pt>
    <dgm:pt modelId="{F666140F-E291-44CD-AF72-4660BA8C9162}" type="sibTrans" cxnId="{13BF0AA9-EB3B-4397-ACC2-292902347CF7}">
      <dgm:prSet/>
      <dgm:spPr/>
      <dgm:t>
        <a:bodyPr/>
        <a:lstStyle/>
        <a:p>
          <a:endParaRPr lang="en-US"/>
        </a:p>
      </dgm:t>
    </dgm:pt>
    <dgm:pt modelId="{41464224-0FF5-4B4E-BB20-5D57DE276830}" type="pres">
      <dgm:prSet presAssocID="{3019C03F-A7B2-8844-8F39-4847626F4515}" presName="compositeShape" presStyleCnt="0">
        <dgm:presLayoutVars>
          <dgm:chMax val="7"/>
          <dgm:dir/>
          <dgm:resizeHandles val="exact"/>
        </dgm:presLayoutVars>
      </dgm:prSet>
      <dgm:spPr/>
    </dgm:pt>
    <dgm:pt modelId="{DBA72F2F-630C-154D-8464-ED633983AA2E}" type="pres">
      <dgm:prSet presAssocID="{5559D35B-751A-6C4F-9C7A-3B6E23E1D8A4}" presName="circ1" presStyleLbl="vennNode1" presStyleIdx="0" presStyleCnt="2"/>
      <dgm:spPr/>
    </dgm:pt>
    <dgm:pt modelId="{E2142361-5E69-4D44-82C4-A7F97812DD50}" type="pres">
      <dgm:prSet presAssocID="{5559D35B-751A-6C4F-9C7A-3B6E23E1D8A4}" presName="circ1Tx" presStyleLbl="revTx" presStyleIdx="0" presStyleCnt="0">
        <dgm:presLayoutVars>
          <dgm:chMax val="0"/>
          <dgm:chPref val="0"/>
          <dgm:bulletEnabled val="1"/>
        </dgm:presLayoutVars>
      </dgm:prSet>
      <dgm:spPr/>
    </dgm:pt>
    <dgm:pt modelId="{106214BB-3022-486B-BBC9-6561D4FE4FA0}" type="pres">
      <dgm:prSet presAssocID="{182B6986-B2B1-3448-91AA-843979DB7A88}" presName="circ2" presStyleLbl="vennNode1" presStyleIdx="1" presStyleCnt="2"/>
      <dgm:spPr/>
    </dgm:pt>
    <dgm:pt modelId="{A89F87C8-889A-4023-B37D-2285D2DCEC37}" type="pres">
      <dgm:prSet presAssocID="{182B6986-B2B1-3448-91AA-843979DB7A88}" presName="circ2Tx" presStyleLbl="revTx" presStyleIdx="0" presStyleCnt="0">
        <dgm:presLayoutVars>
          <dgm:chMax val="0"/>
          <dgm:chPref val="0"/>
          <dgm:bulletEnabled val="1"/>
        </dgm:presLayoutVars>
      </dgm:prSet>
      <dgm:spPr/>
    </dgm:pt>
  </dgm:ptLst>
  <dgm:cxnLst>
    <dgm:cxn modelId="{4CB6E607-1A1C-4893-9781-65475FA149A3}" type="presOf" srcId="{182B6986-B2B1-3448-91AA-843979DB7A88}" destId="{A89F87C8-889A-4023-B37D-2285D2DCEC37}" srcOrd="1" destOrd="0" presId="urn:microsoft.com/office/officeart/2005/8/layout/venn1"/>
    <dgm:cxn modelId="{7DC04A39-1946-714C-945B-A4719A5CA495}" type="presOf" srcId="{3019C03F-A7B2-8844-8F39-4847626F4515}" destId="{41464224-0FF5-4B4E-BB20-5D57DE276830}" srcOrd="0" destOrd="0" presId="urn:microsoft.com/office/officeart/2005/8/layout/venn1"/>
    <dgm:cxn modelId="{279CFA60-B6D0-4138-8712-627C3C345E4F}" type="presOf" srcId="{182B6986-B2B1-3448-91AA-843979DB7A88}" destId="{106214BB-3022-486B-BBC9-6561D4FE4FA0}" srcOrd="0" destOrd="0" presId="urn:microsoft.com/office/officeart/2005/8/layout/venn1"/>
    <dgm:cxn modelId="{566F4485-4D1C-C34A-8F17-EC366A1EDCD7}" srcId="{3019C03F-A7B2-8844-8F39-4847626F4515}" destId="{182B6986-B2B1-3448-91AA-843979DB7A88}" srcOrd="1" destOrd="0" parTransId="{BAC39D1D-9A66-E94C-AB65-7D882F8A140C}" sibTransId="{21D38B6D-539E-4F42-8BCD-60E6D7438D4A}"/>
    <dgm:cxn modelId="{1B401E89-2F8E-F647-82C8-D4FDC3AB8FCA}" srcId="{3019C03F-A7B2-8844-8F39-4847626F4515}" destId="{5559D35B-751A-6C4F-9C7A-3B6E23E1D8A4}" srcOrd="0" destOrd="0" parTransId="{F9F2B3C8-FA5A-184C-A7A2-021F939DBEED}" sibTransId="{17A04CEF-439F-4544-A3CF-35C96D4D5736}"/>
    <dgm:cxn modelId="{D21EA18A-5D2B-46DB-B765-5D98CE41E080}" type="presOf" srcId="{5D6A7016-F796-4BCA-8752-FC638A14C9B7}" destId="{A89F87C8-889A-4023-B37D-2285D2DCEC37}" srcOrd="1" destOrd="1" presId="urn:microsoft.com/office/officeart/2005/8/layout/venn1"/>
    <dgm:cxn modelId="{13F0A78A-FEEA-432B-9722-F702C1DD6343}" type="presOf" srcId="{437B0B25-25AD-43A6-9E90-C5EF822E9A19}" destId="{DBA72F2F-630C-154D-8464-ED633983AA2E}" srcOrd="0" destOrd="1" presId="urn:microsoft.com/office/officeart/2005/8/layout/venn1"/>
    <dgm:cxn modelId="{9DD5ED8A-9677-4F3B-81B9-E24F7BA85121}" type="presOf" srcId="{5D6A7016-F796-4BCA-8752-FC638A14C9B7}" destId="{106214BB-3022-486B-BBC9-6561D4FE4FA0}" srcOrd="0" destOrd="1" presId="urn:microsoft.com/office/officeart/2005/8/layout/venn1"/>
    <dgm:cxn modelId="{1226F78E-9AE9-7D41-B89C-2C1C83F1CAA2}" type="presOf" srcId="{5559D35B-751A-6C4F-9C7A-3B6E23E1D8A4}" destId="{E2142361-5E69-4D44-82C4-A7F97812DD50}" srcOrd="1" destOrd="0" presId="urn:microsoft.com/office/officeart/2005/8/layout/venn1"/>
    <dgm:cxn modelId="{5FEF549A-E25F-EC47-84E2-8C22EACA0D71}" type="presOf" srcId="{5559D35B-751A-6C4F-9C7A-3B6E23E1D8A4}" destId="{DBA72F2F-630C-154D-8464-ED633983AA2E}" srcOrd="0" destOrd="0" presId="urn:microsoft.com/office/officeart/2005/8/layout/venn1"/>
    <dgm:cxn modelId="{1AC7869C-FF15-4BB6-8051-0B29071F7963}" type="presOf" srcId="{437B0B25-25AD-43A6-9E90-C5EF822E9A19}" destId="{E2142361-5E69-4D44-82C4-A7F97812DD50}" srcOrd="1" destOrd="1" presId="urn:microsoft.com/office/officeart/2005/8/layout/venn1"/>
    <dgm:cxn modelId="{855EE0A3-6ACF-4505-B12A-E21CFF4BE150}" srcId="{5559D35B-751A-6C4F-9C7A-3B6E23E1D8A4}" destId="{437B0B25-25AD-43A6-9E90-C5EF822E9A19}" srcOrd="0" destOrd="0" parTransId="{2495391D-0EA6-41FF-A6B8-7CE9E5B031B8}" sibTransId="{5E6F35AD-967F-46D9-8EC8-28A5F1D15153}"/>
    <dgm:cxn modelId="{13BF0AA9-EB3B-4397-ACC2-292902347CF7}" srcId="{182B6986-B2B1-3448-91AA-843979DB7A88}" destId="{5D6A7016-F796-4BCA-8752-FC638A14C9B7}" srcOrd="0" destOrd="0" parTransId="{DAF77FFC-96DE-42C7-AA0D-654E8366EFD5}" sibTransId="{F666140F-E291-44CD-AF72-4660BA8C9162}"/>
    <dgm:cxn modelId="{9A928AA7-B223-B24E-9E5D-B11D8084E052}" type="presParOf" srcId="{41464224-0FF5-4B4E-BB20-5D57DE276830}" destId="{DBA72F2F-630C-154D-8464-ED633983AA2E}" srcOrd="0" destOrd="0" presId="urn:microsoft.com/office/officeart/2005/8/layout/venn1"/>
    <dgm:cxn modelId="{1466B580-B5D1-1F45-91AC-476FB5A94830}" type="presParOf" srcId="{41464224-0FF5-4B4E-BB20-5D57DE276830}" destId="{E2142361-5E69-4D44-82C4-A7F97812DD50}" srcOrd="1" destOrd="0" presId="urn:microsoft.com/office/officeart/2005/8/layout/venn1"/>
    <dgm:cxn modelId="{C1724A5F-D78B-4A39-B361-E3E996D84376}" type="presParOf" srcId="{41464224-0FF5-4B4E-BB20-5D57DE276830}" destId="{106214BB-3022-486B-BBC9-6561D4FE4FA0}" srcOrd="2" destOrd="0" presId="urn:microsoft.com/office/officeart/2005/8/layout/venn1"/>
    <dgm:cxn modelId="{972AF51F-BCAE-4DA7-8BD0-9A952A601361}" type="presParOf" srcId="{41464224-0FF5-4B4E-BB20-5D57DE276830}" destId="{A89F87C8-889A-4023-B37D-2285D2DCEC37}" srcOrd="3" destOrd="0" presId="urn:microsoft.com/office/officeart/2005/8/layout/ven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A72F2F-630C-154D-8464-ED633983AA2E}">
      <dsp:nvSpPr>
        <dsp:cNvPr id="0" name=""/>
        <dsp:cNvSpPr/>
      </dsp:nvSpPr>
      <dsp:spPr>
        <a:xfrm>
          <a:off x="934076" y="9430"/>
          <a:ext cx="3448238" cy="3448238"/>
        </a:xfrm>
        <a:prstGeom prst="ellipse">
          <a:avLst/>
        </a:prstGeom>
        <a:solidFill>
          <a:schemeClr val="lt1">
            <a:alpha val="5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marL="0" lvl="0" indent="0" algn="l" defTabSz="533400">
            <a:lnSpc>
              <a:spcPct val="90000"/>
            </a:lnSpc>
            <a:spcBef>
              <a:spcPct val="0"/>
            </a:spcBef>
            <a:spcAft>
              <a:spcPct val="35000"/>
            </a:spcAft>
            <a:buNone/>
          </a:pPr>
          <a:r>
            <a:rPr lang="en-US" sz="1200" b="1" kern="1200">
              <a:latin typeface="Arial" panose="020B0604020202020204" pitchFamily="34" charset="0"/>
              <a:cs typeface="Arial" panose="020B0604020202020204" pitchFamily="34" charset="0"/>
            </a:rPr>
            <a:t>Mrs. Sommers</a:t>
          </a:r>
        </a:p>
        <a:p>
          <a:pPr marL="114300" lvl="1" indent="-114300" algn="l" defTabSz="533400">
            <a:lnSpc>
              <a:spcPct val="90000"/>
            </a:lnSpc>
            <a:spcBef>
              <a:spcPct val="0"/>
            </a:spcBef>
            <a:spcAft>
              <a:spcPct val="15000"/>
            </a:spcAft>
            <a:buChar char="•"/>
          </a:pPr>
          <a:endParaRPr lang="en-US" sz="1200" kern="1200">
            <a:latin typeface="Arial" panose="020B0604020202020204" pitchFamily="34" charset="0"/>
            <a:cs typeface="Arial" panose="020B0604020202020204" pitchFamily="34" charset="0"/>
          </a:endParaRPr>
        </a:p>
      </dsp:txBody>
      <dsp:txXfrm>
        <a:off x="1415587" y="416052"/>
        <a:ext cx="1988173" cy="2634996"/>
      </dsp:txXfrm>
    </dsp:sp>
    <dsp:sp modelId="{106214BB-3022-486B-BBC9-6561D4FE4FA0}">
      <dsp:nvSpPr>
        <dsp:cNvPr id="0" name=""/>
        <dsp:cNvSpPr/>
      </dsp:nvSpPr>
      <dsp:spPr>
        <a:xfrm>
          <a:off x="3419294" y="9430"/>
          <a:ext cx="3448238" cy="3448238"/>
        </a:xfrm>
        <a:prstGeom prst="ellipse">
          <a:avLst/>
        </a:prstGeom>
        <a:solidFill>
          <a:schemeClr val="lt1">
            <a:alpha val="50000"/>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marL="0" lvl="0" indent="0" algn="l" defTabSz="533400">
            <a:lnSpc>
              <a:spcPct val="90000"/>
            </a:lnSpc>
            <a:spcBef>
              <a:spcPct val="0"/>
            </a:spcBef>
            <a:spcAft>
              <a:spcPct val="35000"/>
            </a:spcAft>
            <a:buNone/>
          </a:pPr>
          <a:r>
            <a:rPr lang="en-US" sz="1200" b="1" kern="1200">
              <a:latin typeface="Arial" panose="020B0604020202020204" pitchFamily="34" charset="0"/>
              <a:cs typeface="Arial" panose="020B0604020202020204" pitchFamily="34" charset="0"/>
            </a:rPr>
            <a:t>Mrs. Mallard</a:t>
          </a:r>
        </a:p>
        <a:p>
          <a:pPr marL="114300" lvl="1" indent="-114300" algn="l" defTabSz="533400">
            <a:lnSpc>
              <a:spcPct val="90000"/>
            </a:lnSpc>
            <a:spcBef>
              <a:spcPct val="0"/>
            </a:spcBef>
            <a:spcAft>
              <a:spcPct val="15000"/>
            </a:spcAft>
            <a:buChar char="•"/>
          </a:pPr>
          <a:endParaRPr lang="en-US" sz="1200" kern="1200">
            <a:latin typeface="Arial" panose="020B0604020202020204" pitchFamily="34" charset="0"/>
            <a:cs typeface="Arial" panose="020B0604020202020204" pitchFamily="34" charset="0"/>
          </a:endParaRPr>
        </a:p>
      </dsp:txBody>
      <dsp:txXfrm>
        <a:off x="4397848" y="416052"/>
        <a:ext cx="1988173" cy="2634996"/>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ELA 12">
      <a:dk1>
        <a:sysClr val="windowText" lastClr="000000"/>
      </a:dk1>
      <a:lt1>
        <a:sysClr val="window" lastClr="FFFFFF"/>
      </a:lt1>
      <a:dk2>
        <a:srgbClr val="5C0C30"/>
      </a:dk2>
      <a:lt2>
        <a:srgbClr val="F1E3E5"/>
      </a:lt2>
      <a:accent1>
        <a:srgbClr val="1E4E79"/>
      </a:accent1>
      <a:accent2>
        <a:srgbClr val="FFFFFF"/>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2.xml><?xml version="1.0" encoding="utf-8"?>
<ds:datastoreItem xmlns:ds="http://schemas.openxmlformats.org/officeDocument/2006/customXml" ds:itemID="{6552588B-D7B2-4CD7-9CEF-1C9A0864EA47}">
  <ds:schemaRefs>
    <ds:schemaRef ds:uri="http://schemas.openxmlformats.org/officeDocument/2006/bibliography"/>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4.xml><?xml version="1.0" encoding="utf-8"?>
<ds:datastoreItem xmlns:ds="http://schemas.openxmlformats.org/officeDocument/2006/customXml" ds:itemID="{F3BFBB1C-ED65-4E8F-ADCC-FCE4217B1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NewELA12Template.dotx</Template>
  <TotalTime>1</TotalTime>
  <Pages>4</Pages>
  <Words>222</Words>
  <Characters>1200</Characters>
  <Application>Microsoft Office Word</Application>
  <DocSecurity>0</DocSecurity>
  <Lines>75</Lines>
  <Paragraphs>40</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4</cp:revision>
  <dcterms:created xsi:type="dcterms:W3CDTF">2025-04-14T20:45:00Z</dcterms:created>
  <dcterms:modified xsi:type="dcterms:W3CDTF">2025-06-03T12:16:00Z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