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0E024" w14:textId="77777777" w:rsidR="00A13CBF" w:rsidRPr="007569EE" w:rsidRDefault="00A13CBF" w:rsidP="00A13CBF">
      <w:pPr>
        <w:widowControl/>
        <w:tabs>
          <w:tab w:val="left" w:leader="underscore" w:pos="5050"/>
          <w:tab w:val="left" w:pos="5361"/>
          <w:tab w:val="left" w:pos="8132"/>
        </w:tabs>
        <w:autoSpaceDE/>
        <w:autoSpaceDN/>
        <w:spacing w:before="720" w:after="240"/>
        <w:rPr>
          <w:rFonts w:eastAsia="Times New Roman"/>
          <w:b/>
          <w:bCs/>
          <w:szCs w:val="24"/>
        </w:rPr>
      </w:pPr>
      <w:bookmarkStart w:id="0" w:name="_Hlk193186571"/>
      <w:bookmarkStart w:id="1" w:name="_Hlk194057883"/>
      <w:r w:rsidRPr="007569EE">
        <w:rPr>
          <w:rFonts w:eastAsia="Calibri"/>
          <w:b/>
          <w:bCs/>
          <w:szCs w:val="24"/>
        </w:rPr>
        <w:t>Name:</w:t>
      </w:r>
      <w:r w:rsidRPr="007569EE">
        <w:rPr>
          <w:rFonts w:eastAsia="Calibri"/>
          <w:szCs w:val="24"/>
          <w:u w:val="single"/>
        </w:rPr>
        <w:t> </w:t>
      </w:r>
      <w:r w:rsidRPr="007569EE">
        <w:rPr>
          <w:rFonts w:eastAsia="Calibri"/>
          <w:szCs w:val="24"/>
          <w:u w:val="single"/>
        </w:rPr>
        <w:tab/>
      </w:r>
      <w:r>
        <w:rPr>
          <w:rFonts w:eastAsia="Calibri"/>
          <w:szCs w:val="24"/>
          <w:u w:val="single"/>
        </w:rPr>
        <w:tab/>
      </w:r>
      <w:r w:rsidRPr="007569EE">
        <w:rPr>
          <w:rFonts w:eastAsia="Calibri"/>
          <w:szCs w:val="24"/>
        </w:rPr>
        <w:t xml:space="preserve">  </w:t>
      </w:r>
      <w:r>
        <w:rPr>
          <w:rFonts w:eastAsia="Calibri"/>
          <w:szCs w:val="24"/>
        </w:rPr>
        <w:t xml:space="preserve">   </w:t>
      </w:r>
      <w:r w:rsidRPr="007569EE">
        <w:rPr>
          <w:rFonts w:eastAsia="Calibri"/>
          <w:b/>
          <w:bCs/>
          <w:szCs w:val="24"/>
        </w:rPr>
        <w:t>Date:</w:t>
      </w:r>
      <w:r w:rsidRPr="007569EE">
        <w:rPr>
          <w:rFonts w:eastAsia="Calibri"/>
          <w:szCs w:val="24"/>
          <w:u w:val="single"/>
        </w:rPr>
        <w:t> </w:t>
      </w:r>
      <w:r w:rsidRPr="007569EE">
        <w:rPr>
          <w:rFonts w:eastAsia="Calibri"/>
          <w:szCs w:val="24"/>
          <w:u w:val="single"/>
        </w:rPr>
        <w:tab/>
      </w:r>
      <w:r>
        <w:rPr>
          <w:rFonts w:eastAsia="Calibri"/>
          <w:szCs w:val="24"/>
          <w:u w:val="single"/>
        </w:rPr>
        <w:tab/>
        <w:t xml:space="preserve">          </w:t>
      </w:r>
    </w:p>
    <w:p w14:paraId="1EF38405" w14:textId="179C342F" w:rsidR="00A13CBF" w:rsidRPr="007569EE" w:rsidRDefault="00A13CBF" w:rsidP="00A13CBF">
      <w:pPr>
        <w:widowControl/>
        <w:autoSpaceDE/>
        <w:autoSpaceDN/>
        <w:spacing w:before="480" w:after="360"/>
        <w:jc w:val="center"/>
        <w:textAlignment w:val="baseline"/>
        <w:rPr>
          <w:rFonts w:eastAsia="Times New Roman"/>
          <w:b/>
          <w:bCs/>
          <w:color w:val="5C0C30" w:themeColor="text2"/>
          <w:sz w:val="36"/>
          <w:szCs w:val="36"/>
        </w:rPr>
      </w:pPr>
      <w:r w:rsidRPr="00A13CBF">
        <w:rPr>
          <w:rFonts w:eastAsia="Times New Roman"/>
          <w:b/>
          <w:bCs/>
          <w:color w:val="5C0C30" w:themeColor="text2"/>
          <w:sz w:val="36"/>
          <w:szCs w:val="36"/>
        </w:rPr>
        <w:t>The Self Described</w:t>
      </w:r>
    </w:p>
    <w:p w14:paraId="7F1C7D78" w14:textId="77777777" w:rsidR="00A13CBF" w:rsidRPr="007569EE" w:rsidRDefault="00A13CBF" w:rsidP="00A13CBF">
      <w:pPr>
        <w:widowControl/>
        <w:autoSpaceDE/>
        <w:autoSpaceDN/>
        <w:spacing w:after="240"/>
        <w:textAlignment w:val="baseline"/>
        <w:rPr>
          <w:rFonts w:eastAsia="Times New Roman"/>
          <w:szCs w:val="24"/>
        </w:rPr>
      </w:pPr>
      <w:r w:rsidRPr="007569EE">
        <w:rPr>
          <w:rFonts w:eastAsia="Times New Roman"/>
          <w:b/>
          <w:bCs/>
          <w:szCs w:val="24"/>
        </w:rPr>
        <w:t xml:space="preserve">Directions: </w:t>
      </w:r>
      <w:r w:rsidRPr="007569EE">
        <w:rPr>
          <w:rFonts w:eastAsia="Times New Roman"/>
          <w:szCs w:val="24"/>
        </w:rPr>
        <w:t>Complete this study guide as you move through the lesson. By taking notes, you are more likely to remember what you are learning. The completed study guide can be used for practice activities and to prepare for quizzes and exams. Be sure to save each study guide so you can access it when you need it.</w:t>
      </w:r>
    </w:p>
    <w:p w14:paraId="030653A4" w14:textId="77777777" w:rsidR="00A13CBF" w:rsidRPr="007569EE" w:rsidRDefault="00A13CBF" w:rsidP="00A13CBF">
      <w:pPr>
        <w:widowControl/>
        <w:autoSpaceDE/>
        <w:autoSpaceDN/>
        <w:spacing w:before="240" w:after="240"/>
        <w:textAlignment w:val="baseline"/>
        <w:rPr>
          <w:rFonts w:eastAsia="Times New Roman"/>
          <w:b/>
          <w:bCs/>
          <w:color w:val="5C0C30" w:themeColor="text2"/>
          <w:szCs w:val="24"/>
        </w:rPr>
      </w:pPr>
      <w:r w:rsidRPr="007569EE">
        <w:rPr>
          <w:rFonts w:eastAsia="Times New Roman"/>
          <w:b/>
          <w:bCs/>
          <w:color w:val="5C0C30" w:themeColor="text2"/>
          <w:szCs w:val="24"/>
          <w:u w:val="single"/>
        </w:rPr>
        <w:t>Essential Vocabulary</w:t>
      </w:r>
    </w:p>
    <w:p w14:paraId="33D9AEFC" w14:textId="64ECA76B" w:rsidR="007A59C4" w:rsidRPr="0086333F" w:rsidRDefault="00A13CBF" w:rsidP="0086333F">
      <w:pPr>
        <w:pStyle w:val="Q"/>
        <w:rPr>
          <w:rStyle w:val="eop"/>
          <w:szCs w:val="24"/>
        </w:rPr>
      </w:pPr>
      <w:r w:rsidRPr="0066184D">
        <w:t>As you encounter these terms in the lesson, enter the meaning and an example (or two) for each. You can even draw a picture. If there are other unfamiliar words you find, enter them in the blank spaces provided.</w:t>
      </w:r>
      <w:bookmarkEnd w:id="0"/>
      <w:bookmarkEnd w:id="1"/>
    </w:p>
    <w:tbl>
      <w:tblPr>
        <w:tblStyle w:val="Biology"/>
        <w:tblW w:w="9344" w:type="dxa"/>
        <w:tblLook w:val="04A0" w:firstRow="1" w:lastRow="0" w:firstColumn="1" w:lastColumn="0" w:noHBand="0" w:noVBand="1"/>
      </w:tblPr>
      <w:tblGrid>
        <w:gridCol w:w="4665"/>
        <w:gridCol w:w="4679"/>
      </w:tblGrid>
      <w:tr w:rsidR="007A59C4" w:rsidRPr="0086333F" w14:paraId="1E534A90" w14:textId="77777777" w:rsidTr="00D06DCD">
        <w:trPr>
          <w:cnfStyle w:val="100000000000" w:firstRow="1" w:lastRow="0" w:firstColumn="0" w:lastColumn="0" w:oddVBand="0" w:evenVBand="0" w:oddHBand="0" w:evenHBand="0" w:firstRowFirstColumn="0" w:firstRowLastColumn="0" w:lastRowFirstColumn="0" w:lastRowLastColumn="0"/>
          <w:trHeight w:val="2098"/>
        </w:trPr>
        <w:tc>
          <w:tcPr>
            <w:tcW w:w="4665" w:type="dxa"/>
            <w:hideMark/>
          </w:tcPr>
          <w:p w14:paraId="5C1245C9" w14:textId="15D30D1D" w:rsidR="007A59C4" w:rsidRPr="00440778" w:rsidRDefault="008102BF" w:rsidP="001424F8">
            <w:pPr>
              <w:spacing w:after="240"/>
              <w:rPr>
                <w:i/>
                <w:iCs/>
              </w:rPr>
            </w:pPr>
            <w:r w:rsidRPr="00440778">
              <w:rPr>
                <w:i/>
                <w:iCs/>
              </w:rPr>
              <w:t>transcendentalism</w:t>
            </w:r>
          </w:p>
          <w:p w14:paraId="5CEDF29F" w14:textId="135B1218" w:rsidR="001424F8" w:rsidRPr="001424F8" w:rsidRDefault="001424F8" w:rsidP="001424F8">
            <w:pPr>
              <w:spacing w:after="240"/>
            </w:pPr>
          </w:p>
        </w:tc>
        <w:tc>
          <w:tcPr>
            <w:tcW w:w="4679" w:type="dxa"/>
            <w:hideMark/>
          </w:tcPr>
          <w:p w14:paraId="49695037" w14:textId="1F37EB8C" w:rsidR="007A59C4" w:rsidRPr="00440778" w:rsidRDefault="008102BF" w:rsidP="001424F8">
            <w:pPr>
              <w:spacing w:after="240"/>
              <w:rPr>
                <w:i/>
                <w:iCs/>
              </w:rPr>
            </w:pPr>
            <w:r w:rsidRPr="00440778">
              <w:rPr>
                <w:i/>
                <w:iCs/>
              </w:rPr>
              <w:t>connotation</w:t>
            </w:r>
          </w:p>
          <w:p w14:paraId="2F81B6EC" w14:textId="0C96BA31" w:rsidR="001424F8" w:rsidRPr="001424F8" w:rsidRDefault="001424F8" w:rsidP="001424F8">
            <w:pPr>
              <w:spacing w:after="240"/>
            </w:pPr>
          </w:p>
        </w:tc>
      </w:tr>
      <w:tr w:rsidR="007A59C4" w:rsidRPr="0086333F" w14:paraId="0FFFB1D1" w14:textId="77777777" w:rsidTr="00D06DCD">
        <w:trPr>
          <w:trHeight w:val="2098"/>
        </w:trPr>
        <w:tc>
          <w:tcPr>
            <w:tcW w:w="4665" w:type="dxa"/>
            <w:hideMark/>
          </w:tcPr>
          <w:p w14:paraId="0BE49CAB" w14:textId="19732CAE" w:rsidR="007A59C4" w:rsidRPr="00440778" w:rsidRDefault="008102BF" w:rsidP="001424F8">
            <w:pPr>
              <w:spacing w:after="240"/>
              <w:rPr>
                <w:i/>
                <w:iCs/>
              </w:rPr>
            </w:pPr>
            <w:r w:rsidRPr="00440778">
              <w:rPr>
                <w:i/>
                <w:iCs/>
              </w:rPr>
              <w:t>figurative language</w:t>
            </w:r>
          </w:p>
          <w:p w14:paraId="7C602D15" w14:textId="2737F203" w:rsidR="001424F8" w:rsidRPr="001424F8" w:rsidRDefault="001424F8" w:rsidP="001424F8">
            <w:pPr>
              <w:spacing w:after="240"/>
            </w:pPr>
          </w:p>
        </w:tc>
        <w:tc>
          <w:tcPr>
            <w:tcW w:w="4679" w:type="dxa"/>
            <w:hideMark/>
          </w:tcPr>
          <w:p w14:paraId="10AE765E" w14:textId="31971BE9" w:rsidR="007A59C4" w:rsidRPr="001424F8" w:rsidRDefault="007A59C4" w:rsidP="001424F8">
            <w:pPr>
              <w:spacing w:after="240"/>
              <w:rPr>
                <w:color w:val="FF0000"/>
              </w:rPr>
            </w:pPr>
          </w:p>
        </w:tc>
      </w:tr>
      <w:tr w:rsidR="001424F8" w:rsidRPr="0086333F" w14:paraId="25AF4E0E" w14:textId="77777777" w:rsidTr="00D06DCD">
        <w:trPr>
          <w:trHeight w:val="2098"/>
        </w:trPr>
        <w:tc>
          <w:tcPr>
            <w:tcW w:w="4665" w:type="dxa"/>
          </w:tcPr>
          <w:p w14:paraId="25521AB2" w14:textId="77777777" w:rsidR="001424F8" w:rsidRPr="001424F8" w:rsidRDefault="001424F8" w:rsidP="001424F8">
            <w:pPr>
              <w:spacing w:after="240"/>
            </w:pPr>
          </w:p>
        </w:tc>
        <w:tc>
          <w:tcPr>
            <w:tcW w:w="4679" w:type="dxa"/>
          </w:tcPr>
          <w:p w14:paraId="59D6EF83" w14:textId="77777777" w:rsidR="001424F8" w:rsidRPr="001424F8" w:rsidRDefault="001424F8" w:rsidP="001424F8">
            <w:pPr>
              <w:spacing w:after="240"/>
              <w:rPr>
                <w:color w:val="FF0000"/>
              </w:rPr>
            </w:pPr>
          </w:p>
        </w:tc>
      </w:tr>
    </w:tbl>
    <w:p w14:paraId="2E5F55A5" w14:textId="64726E8F" w:rsidR="00091AB0" w:rsidRPr="005622A2" w:rsidRDefault="003A3A7F" w:rsidP="005622A2">
      <w:pPr>
        <w:pStyle w:val="Subhead"/>
        <w:rPr>
          <w:rStyle w:val="eop"/>
        </w:rPr>
      </w:pPr>
      <w:r w:rsidRPr="005622A2">
        <w:rPr>
          <w:rStyle w:val="eop"/>
        </w:rPr>
        <w:lastRenderedPageBreak/>
        <w:t>Natural Wisdom</w:t>
      </w:r>
    </w:p>
    <w:p w14:paraId="675D09B0" w14:textId="752609F2" w:rsidR="00EF49E6" w:rsidRPr="0086333F" w:rsidRDefault="003A3A7F" w:rsidP="0086333F">
      <w:pPr>
        <w:pStyle w:val="Q"/>
        <w:rPr>
          <w:rStyle w:val="eop"/>
          <w:szCs w:val="24"/>
        </w:rPr>
      </w:pPr>
      <w:r w:rsidRPr="0086333F">
        <w:rPr>
          <w:rStyle w:val="eop"/>
          <w:szCs w:val="24"/>
        </w:rPr>
        <w:t>Explain how Emerson launch</w:t>
      </w:r>
      <w:r w:rsidR="007166DB">
        <w:rPr>
          <w:rStyle w:val="eop"/>
          <w:szCs w:val="24"/>
        </w:rPr>
        <w:t>ed</w:t>
      </w:r>
      <w:r w:rsidRPr="0086333F">
        <w:rPr>
          <w:rStyle w:val="eop"/>
          <w:szCs w:val="24"/>
        </w:rPr>
        <w:t xml:space="preserve"> </w:t>
      </w:r>
      <w:r w:rsidR="00964482" w:rsidRPr="0086333F">
        <w:rPr>
          <w:rStyle w:val="eop"/>
          <w:szCs w:val="24"/>
        </w:rPr>
        <w:t>t</w:t>
      </w:r>
      <w:r w:rsidRPr="0086333F">
        <w:rPr>
          <w:rStyle w:val="eop"/>
          <w:szCs w:val="24"/>
        </w:rPr>
        <w:t>ranscendentalism</w:t>
      </w:r>
      <w:r w:rsidR="00964482" w:rsidRPr="0086333F">
        <w:rPr>
          <w:rStyle w:val="eop"/>
          <w:szCs w:val="24"/>
        </w:rPr>
        <w:t>.</w:t>
      </w:r>
    </w:p>
    <w:tbl>
      <w:tblPr>
        <w:tblStyle w:val="Biology"/>
        <w:tblW w:w="0" w:type="auto"/>
        <w:tblLook w:val="04A0" w:firstRow="1" w:lastRow="0" w:firstColumn="1" w:lastColumn="0" w:noHBand="0" w:noVBand="1"/>
      </w:tblPr>
      <w:tblGrid>
        <w:gridCol w:w="9350"/>
      </w:tblGrid>
      <w:tr w:rsidR="00455F7E" w:rsidRPr="0086333F" w14:paraId="2CA0A2FB" w14:textId="77777777" w:rsidTr="00F7316A">
        <w:trPr>
          <w:cnfStyle w:val="100000000000" w:firstRow="1" w:lastRow="0" w:firstColumn="0" w:lastColumn="0" w:oddVBand="0" w:evenVBand="0" w:oddHBand="0" w:evenHBand="0" w:firstRowFirstColumn="0" w:firstRowLastColumn="0" w:lastRowFirstColumn="0" w:lastRowLastColumn="0"/>
          <w:trHeight w:val="1417"/>
        </w:trPr>
        <w:tc>
          <w:tcPr>
            <w:tcW w:w="9350" w:type="dxa"/>
          </w:tcPr>
          <w:p w14:paraId="564B9504" w14:textId="77777777" w:rsidR="00455F7E" w:rsidRPr="0086333F" w:rsidRDefault="00455F7E" w:rsidP="0086333F">
            <w:pPr>
              <w:rPr>
                <w:rStyle w:val="eop"/>
                <w:szCs w:val="24"/>
              </w:rPr>
            </w:pPr>
          </w:p>
        </w:tc>
      </w:tr>
    </w:tbl>
    <w:p w14:paraId="615D0AF2" w14:textId="4C587CD5" w:rsidR="003A3A7F" w:rsidRPr="005622A2" w:rsidRDefault="003A3A7F" w:rsidP="005622A2">
      <w:pPr>
        <w:pStyle w:val="Subhead"/>
        <w:rPr>
          <w:rStyle w:val="eop"/>
        </w:rPr>
      </w:pPr>
      <w:r w:rsidRPr="005622A2">
        <w:rPr>
          <w:rStyle w:val="eop"/>
        </w:rPr>
        <w:t>A Champion for (Individual) Truth</w:t>
      </w:r>
    </w:p>
    <w:p w14:paraId="4979C227" w14:textId="019C362A" w:rsidR="003A3A7F" w:rsidRPr="0086333F" w:rsidRDefault="003A3A7F" w:rsidP="0086333F">
      <w:pPr>
        <w:pStyle w:val="Q"/>
        <w:rPr>
          <w:rStyle w:val="eop"/>
          <w:szCs w:val="24"/>
        </w:rPr>
      </w:pPr>
      <w:r w:rsidRPr="0086333F">
        <w:rPr>
          <w:rStyle w:val="eop"/>
          <w:szCs w:val="24"/>
        </w:rPr>
        <w:t xml:space="preserve">Describe the life and works of Ralph Waldo Emerson. </w:t>
      </w:r>
    </w:p>
    <w:tbl>
      <w:tblPr>
        <w:tblStyle w:val="Biology"/>
        <w:tblW w:w="0" w:type="auto"/>
        <w:tblLook w:val="04A0" w:firstRow="1" w:lastRow="0" w:firstColumn="1" w:lastColumn="0" w:noHBand="0" w:noVBand="1"/>
      </w:tblPr>
      <w:tblGrid>
        <w:gridCol w:w="9350"/>
      </w:tblGrid>
      <w:tr w:rsidR="003A3A7F" w:rsidRPr="0086333F" w14:paraId="6BABD3FA" w14:textId="77777777" w:rsidTr="00F7316A">
        <w:trPr>
          <w:cnfStyle w:val="100000000000" w:firstRow="1" w:lastRow="0" w:firstColumn="0" w:lastColumn="0" w:oddVBand="0" w:evenVBand="0" w:oddHBand="0" w:evenHBand="0" w:firstRowFirstColumn="0" w:firstRowLastColumn="0" w:lastRowFirstColumn="0" w:lastRowLastColumn="0"/>
          <w:trHeight w:val="1984"/>
        </w:trPr>
        <w:tc>
          <w:tcPr>
            <w:tcW w:w="9350" w:type="dxa"/>
          </w:tcPr>
          <w:p w14:paraId="584BB6AC" w14:textId="77777777" w:rsidR="003A3A7F" w:rsidRPr="0086333F" w:rsidRDefault="003A3A7F" w:rsidP="0086333F"/>
        </w:tc>
      </w:tr>
    </w:tbl>
    <w:p w14:paraId="2CE1833F" w14:textId="4838F695" w:rsidR="267B4D44" w:rsidRPr="005622A2" w:rsidRDefault="00F735C3" w:rsidP="005622A2">
      <w:pPr>
        <w:pStyle w:val="Subhead"/>
        <w:rPr>
          <w:rStyle w:val="eop"/>
        </w:rPr>
      </w:pPr>
      <w:r w:rsidRPr="005622A2">
        <w:rPr>
          <w:rStyle w:val="eop"/>
        </w:rPr>
        <w:t>Grow Your Vocabulary</w:t>
      </w:r>
      <w:r w:rsidR="00335A4B" w:rsidRPr="005622A2">
        <w:rPr>
          <w:rStyle w:val="eop"/>
        </w:rPr>
        <w:t xml:space="preserve"> </w:t>
      </w:r>
    </w:p>
    <w:p w14:paraId="5B7F0F51" w14:textId="1803D9D8" w:rsidR="006F3AEC" w:rsidRPr="0086333F" w:rsidRDefault="006F3AEC" w:rsidP="0086333F">
      <w:pPr>
        <w:pStyle w:val="Q"/>
      </w:pPr>
      <w:r w:rsidRPr="0086333F">
        <w:t xml:space="preserve">Describe the words you will need for this lesson. </w:t>
      </w:r>
    </w:p>
    <w:tbl>
      <w:tblPr>
        <w:tblStyle w:val="Biology"/>
        <w:tblW w:w="0" w:type="auto"/>
        <w:tblLook w:val="04A0" w:firstRow="1" w:lastRow="0" w:firstColumn="1" w:lastColumn="0" w:noHBand="0" w:noVBand="1"/>
      </w:tblPr>
      <w:tblGrid>
        <w:gridCol w:w="9350"/>
      </w:tblGrid>
      <w:tr w:rsidR="00266391" w:rsidRPr="0086333F" w14:paraId="741BD098" w14:textId="77777777" w:rsidTr="008811EF">
        <w:trPr>
          <w:cnfStyle w:val="100000000000" w:firstRow="1" w:lastRow="0" w:firstColumn="0" w:lastColumn="0" w:oddVBand="0" w:evenVBand="0" w:oddHBand="0" w:evenHBand="0" w:firstRowFirstColumn="0" w:firstRowLastColumn="0" w:lastRowFirstColumn="0" w:lastRowLastColumn="0"/>
        </w:trPr>
        <w:tc>
          <w:tcPr>
            <w:tcW w:w="9350" w:type="dxa"/>
          </w:tcPr>
          <w:p w14:paraId="12B991D2" w14:textId="1BA1C7E6" w:rsidR="00266391" w:rsidRPr="00B63935" w:rsidRDefault="00C912A1" w:rsidP="0086333F">
            <w:pPr>
              <w:rPr>
                <w:rStyle w:val="eop"/>
                <w:szCs w:val="24"/>
              </w:rPr>
            </w:pPr>
            <w:r w:rsidRPr="00266391">
              <w:rPr>
                <w:rStyle w:val="eop"/>
                <w:i/>
                <w:iCs/>
                <w:szCs w:val="24"/>
              </w:rPr>
              <w:t>sublime</w:t>
            </w:r>
            <w:r>
              <w:rPr>
                <w:rStyle w:val="eop"/>
                <w:szCs w:val="24"/>
              </w:rPr>
              <w:t>:</w:t>
            </w:r>
            <w:r>
              <w:rPr>
                <w:rStyle w:val="eop"/>
              </w:rPr>
              <w:t xml:space="preserve"> </w:t>
            </w:r>
          </w:p>
        </w:tc>
      </w:tr>
      <w:tr w:rsidR="00266391" w:rsidRPr="0086333F" w14:paraId="4E225132" w14:textId="77777777" w:rsidTr="002331C3">
        <w:tc>
          <w:tcPr>
            <w:tcW w:w="9350" w:type="dxa"/>
          </w:tcPr>
          <w:p w14:paraId="28FB5CC2" w14:textId="6C94BA8E" w:rsidR="00266391" w:rsidRPr="00B63935" w:rsidRDefault="00C912A1" w:rsidP="0086333F">
            <w:pPr>
              <w:rPr>
                <w:rStyle w:val="eop"/>
                <w:szCs w:val="24"/>
              </w:rPr>
            </w:pPr>
            <w:r w:rsidRPr="00266391">
              <w:rPr>
                <w:rStyle w:val="eop"/>
                <w:i/>
                <w:iCs/>
                <w:szCs w:val="24"/>
              </w:rPr>
              <w:t>nonchalance</w:t>
            </w:r>
            <w:r>
              <w:rPr>
                <w:rStyle w:val="eop"/>
                <w:szCs w:val="24"/>
              </w:rPr>
              <w:t>:</w:t>
            </w:r>
            <w:r>
              <w:rPr>
                <w:rStyle w:val="eop"/>
              </w:rPr>
              <w:t xml:space="preserve"> </w:t>
            </w:r>
          </w:p>
        </w:tc>
      </w:tr>
      <w:tr w:rsidR="00266391" w:rsidRPr="0086333F" w14:paraId="0F4979EC" w14:textId="77777777" w:rsidTr="00B969A6">
        <w:tc>
          <w:tcPr>
            <w:tcW w:w="9350" w:type="dxa"/>
          </w:tcPr>
          <w:p w14:paraId="174D65DC" w14:textId="305B70CC" w:rsidR="00266391" w:rsidRPr="00B63935" w:rsidRDefault="00C912A1" w:rsidP="0086333F">
            <w:pPr>
              <w:rPr>
                <w:rStyle w:val="eop"/>
                <w:szCs w:val="24"/>
              </w:rPr>
            </w:pPr>
            <w:r w:rsidRPr="00266391">
              <w:rPr>
                <w:rStyle w:val="eop"/>
                <w:i/>
                <w:iCs/>
                <w:szCs w:val="24"/>
              </w:rPr>
              <w:t>nonconformist</w:t>
            </w:r>
            <w:r>
              <w:rPr>
                <w:rStyle w:val="eop"/>
                <w:szCs w:val="24"/>
              </w:rPr>
              <w:t>:</w:t>
            </w:r>
            <w:r>
              <w:rPr>
                <w:rStyle w:val="eop"/>
              </w:rPr>
              <w:t xml:space="preserve"> </w:t>
            </w:r>
          </w:p>
        </w:tc>
      </w:tr>
      <w:tr w:rsidR="00266391" w:rsidRPr="0086333F" w14:paraId="7651297B" w14:textId="77777777" w:rsidTr="00A72908">
        <w:tc>
          <w:tcPr>
            <w:tcW w:w="9350" w:type="dxa"/>
          </w:tcPr>
          <w:p w14:paraId="261E5FE2" w14:textId="0C0C7B06" w:rsidR="00266391" w:rsidRPr="00B63935" w:rsidRDefault="00C912A1" w:rsidP="0086333F">
            <w:pPr>
              <w:rPr>
                <w:rStyle w:val="eop"/>
                <w:szCs w:val="24"/>
              </w:rPr>
            </w:pPr>
            <w:r w:rsidRPr="00266391">
              <w:rPr>
                <w:rStyle w:val="eop"/>
                <w:i/>
                <w:iCs/>
                <w:szCs w:val="24"/>
              </w:rPr>
              <w:t>ephemeral</w:t>
            </w:r>
            <w:r>
              <w:rPr>
                <w:rStyle w:val="eop"/>
                <w:szCs w:val="24"/>
              </w:rPr>
              <w:t>:</w:t>
            </w:r>
            <w:r>
              <w:rPr>
                <w:rStyle w:val="eop"/>
              </w:rPr>
              <w:t xml:space="preserve"> </w:t>
            </w:r>
          </w:p>
        </w:tc>
      </w:tr>
      <w:tr w:rsidR="00266391" w:rsidRPr="0086333F" w14:paraId="7C008AEE" w14:textId="77777777" w:rsidTr="00580BB5">
        <w:tc>
          <w:tcPr>
            <w:tcW w:w="9350" w:type="dxa"/>
          </w:tcPr>
          <w:p w14:paraId="04D860A7" w14:textId="467AFE16" w:rsidR="00266391" w:rsidRPr="00B63935" w:rsidRDefault="00C912A1" w:rsidP="0086333F">
            <w:pPr>
              <w:rPr>
                <w:rStyle w:val="eop"/>
                <w:szCs w:val="24"/>
              </w:rPr>
            </w:pPr>
            <w:r w:rsidRPr="00266391">
              <w:rPr>
                <w:rStyle w:val="eop"/>
                <w:i/>
                <w:iCs/>
                <w:szCs w:val="24"/>
              </w:rPr>
              <w:t>expiation</w:t>
            </w:r>
            <w:r>
              <w:rPr>
                <w:rStyle w:val="eop"/>
                <w:szCs w:val="24"/>
              </w:rPr>
              <w:t>:</w:t>
            </w:r>
            <w:r>
              <w:rPr>
                <w:rStyle w:val="eop"/>
              </w:rPr>
              <w:t xml:space="preserve"> </w:t>
            </w:r>
          </w:p>
        </w:tc>
      </w:tr>
      <w:tr w:rsidR="00266391" w:rsidRPr="0086333F" w14:paraId="59FB90E7" w14:textId="77777777" w:rsidTr="0073569A">
        <w:tc>
          <w:tcPr>
            <w:tcW w:w="9350" w:type="dxa"/>
          </w:tcPr>
          <w:p w14:paraId="1445EF57" w14:textId="73D1626D" w:rsidR="00266391" w:rsidRPr="00B63935" w:rsidRDefault="00C912A1" w:rsidP="00266391">
            <w:pPr>
              <w:rPr>
                <w:rStyle w:val="eop"/>
                <w:szCs w:val="24"/>
              </w:rPr>
            </w:pPr>
            <w:r w:rsidRPr="00266391">
              <w:rPr>
                <w:rStyle w:val="eop"/>
                <w:i/>
                <w:iCs/>
                <w:szCs w:val="24"/>
              </w:rPr>
              <w:t>temperance</w:t>
            </w:r>
            <w:r>
              <w:rPr>
                <w:rStyle w:val="eop"/>
                <w:szCs w:val="24"/>
              </w:rPr>
              <w:t>:</w:t>
            </w:r>
            <w:r>
              <w:rPr>
                <w:rStyle w:val="eop"/>
              </w:rPr>
              <w:t xml:space="preserve"> </w:t>
            </w:r>
          </w:p>
        </w:tc>
      </w:tr>
      <w:tr w:rsidR="00266391" w:rsidRPr="0086333F" w14:paraId="023DE63F" w14:textId="77777777" w:rsidTr="0001007C">
        <w:tc>
          <w:tcPr>
            <w:tcW w:w="9350" w:type="dxa"/>
          </w:tcPr>
          <w:p w14:paraId="5B69BB28" w14:textId="03C3EA54" w:rsidR="00266391" w:rsidRPr="00B63935" w:rsidRDefault="00C912A1" w:rsidP="00266391">
            <w:pPr>
              <w:rPr>
                <w:rStyle w:val="eop"/>
                <w:szCs w:val="24"/>
              </w:rPr>
            </w:pPr>
            <w:r w:rsidRPr="00266391">
              <w:rPr>
                <w:rStyle w:val="eop"/>
                <w:i/>
                <w:iCs/>
                <w:szCs w:val="24"/>
              </w:rPr>
              <w:lastRenderedPageBreak/>
              <w:t>cumbers</w:t>
            </w:r>
            <w:r>
              <w:rPr>
                <w:rStyle w:val="eop"/>
                <w:szCs w:val="24"/>
              </w:rPr>
              <w:t>:</w:t>
            </w:r>
            <w:r>
              <w:rPr>
                <w:rStyle w:val="eop"/>
              </w:rPr>
              <w:t xml:space="preserve"> </w:t>
            </w:r>
          </w:p>
        </w:tc>
      </w:tr>
      <w:tr w:rsidR="00266391" w:rsidRPr="0086333F" w14:paraId="3B428300" w14:textId="77777777" w:rsidTr="000F7425">
        <w:tc>
          <w:tcPr>
            <w:tcW w:w="9350" w:type="dxa"/>
          </w:tcPr>
          <w:p w14:paraId="48BAA46B" w14:textId="1A333CF0" w:rsidR="00266391" w:rsidRPr="00B63935" w:rsidRDefault="00C912A1" w:rsidP="00266391">
            <w:pPr>
              <w:rPr>
                <w:rStyle w:val="eop"/>
                <w:szCs w:val="24"/>
              </w:rPr>
            </w:pPr>
            <w:r w:rsidRPr="00266391">
              <w:rPr>
                <w:rStyle w:val="eop"/>
                <w:i/>
                <w:iCs/>
                <w:szCs w:val="24"/>
              </w:rPr>
              <w:t>suffrage</w:t>
            </w:r>
            <w:r>
              <w:rPr>
                <w:rStyle w:val="eop"/>
                <w:szCs w:val="24"/>
              </w:rPr>
              <w:t>:</w:t>
            </w:r>
            <w:r>
              <w:rPr>
                <w:rStyle w:val="eop"/>
              </w:rPr>
              <w:t xml:space="preserve"> </w:t>
            </w:r>
          </w:p>
        </w:tc>
      </w:tr>
      <w:tr w:rsidR="00266391" w:rsidRPr="0086333F" w14:paraId="681D1E68" w14:textId="77777777" w:rsidTr="004236AF">
        <w:tc>
          <w:tcPr>
            <w:tcW w:w="9350" w:type="dxa"/>
          </w:tcPr>
          <w:p w14:paraId="338DF5D8" w14:textId="4B6B2A56" w:rsidR="00266391" w:rsidRPr="00B63935" w:rsidRDefault="00C912A1" w:rsidP="00266391">
            <w:pPr>
              <w:rPr>
                <w:rStyle w:val="eop"/>
                <w:szCs w:val="24"/>
              </w:rPr>
            </w:pPr>
            <w:r w:rsidRPr="00266391">
              <w:rPr>
                <w:rStyle w:val="eop"/>
                <w:i/>
                <w:iCs/>
                <w:szCs w:val="24"/>
              </w:rPr>
              <w:t>affinity</w:t>
            </w:r>
            <w:r>
              <w:rPr>
                <w:rStyle w:val="eop"/>
                <w:szCs w:val="24"/>
              </w:rPr>
              <w:t>:</w:t>
            </w:r>
            <w:r>
              <w:rPr>
                <w:rStyle w:val="eop"/>
              </w:rPr>
              <w:t xml:space="preserve"> </w:t>
            </w:r>
          </w:p>
        </w:tc>
      </w:tr>
      <w:tr w:rsidR="00266391" w:rsidRPr="0086333F" w14:paraId="22D78781" w14:textId="77777777" w:rsidTr="00FB2F5B">
        <w:tc>
          <w:tcPr>
            <w:tcW w:w="9350" w:type="dxa"/>
          </w:tcPr>
          <w:p w14:paraId="52019C57" w14:textId="4F1B502A" w:rsidR="00266391" w:rsidRPr="00B63935" w:rsidRDefault="00C912A1" w:rsidP="00266391">
            <w:pPr>
              <w:rPr>
                <w:rStyle w:val="eop"/>
                <w:szCs w:val="24"/>
              </w:rPr>
            </w:pPr>
            <w:r w:rsidRPr="00266391">
              <w:rPr>
                <w:rStyle w:val="eop"/>
                <w:i/>
                <w:iCs/>
                <w:szCs w:val="24"/>
              </w:rPr>
              <w:t>intrinsic</w:t>
            </w:r>
            <w:r>
              <w:rPr>
                <w:rStyle w:val="eop"/>
                <w:szCs w:val="24"/>
              </w:rPr>
              <w:t>:</w:t>
            </w:r>
            <w:r>
              <w:rPr>
                <w:rStyle w:val="eop"/>
              </w:rPr>
              <w:t xml:space="preserve"> </w:t>
            </w:r>
          </w:p>
        </w:tc>
      </w:tr>
    </w:tbl>
    <w:p w14:paraId="58F8C375" w14:textId="45BBCDDC" w:rsidR="00263738" w:rsidRPr="005622A2" w:rsidRDefault="006E4F51" w:rsidP="005622A2">
      <w:pPr>
        <w:pStyle w:val="Subhead"/>
        <w:rPr>
          <w:rStyle w:val="eop"/>
        </w:rPr>
      </w:pPr>
      <w:r w:rsidRPr="005622A2">
        <w:rPr>
          <w:rStyle w:val="eop"/>
        </w:rPr>
        <w:t>Trust Thyself</w:t>
      </w:r>
    </w:p>
    <w:p w14:paraId="27E0A550" w14:textId="77777777" w:rsidR="006E4F51" w:rsidRPr="0086333F" w:rsidRDefault="006E4F51" w:rsidP="0086333F">
      <w:pPr>
        <w:pStyle w:val="Q"/>
      </w:pPr>
      <w:r w:rsidRPr="0086333F">
        <w:t>Identify the ways Emerson became self-reliant.</w:t>
      </w:r>
    </w:p>
    <w:tbl>
      <w:tblPr>
        <w:tblStyle w:val="Biology"/>
        <w:tblW w:w="0" w:type="auto"/>
        <w:tblLook w:val="04A0" w:firstRow="1" w:lastRow="0" w:firstColumn="1" w:lastColumn="0" w:noHBand="0" w:noVBand="1"/>
      </w:tblPr>
      <w:tblGrid>
        <w:gridCol w:w="4675"/>
        <w:gridCol w:w="4675"/>
      </w:tblGrid>
      <w:tr w:rsidR="006E4F51" w:rsidRPr="0086333F" w14:paraId="3F451115" w14:textId="77777777" w:rsidTr="00B939B2">
        <w:trPr>
          <w:cnfStyle w:val="100000000000" w:firstRow="1" w:lastRow="0" w:firstColumn="0" w:lastColumn="0" w:oddVBand="0" w:evenVBand="0" w:oddHBand="0" w:evenHBand="0" w:firstRowFirstColumn="0" w:firstRowLastColumn="0" w:lastRowFirstColumn="0" w:lastRowLastColumn="0"/>
          <w:trHeight w:val="964"/>
        </w:trPr>
        <w:tc>
          <w:tcPr>
            <w:tcW w:w="4675" w:type="dxa"/>
          </w:tcPr>
          <w:p w14:paraId="1FC61346" w14:textId="77777777" w:rsidR="006E4F51" w:rsidRPr="0086333F" w:rsidRDefault="006E4F51" w:rsidP="0086333F"/>
        </w:tc>
        <w:tc>
          <w:tcPr>
            <w:tcW w:w="4675" w:type="dxa"/>
          </w:tcPr>
          <w:p w14:paraId="0CDE17D5" w14:textId="77777777" w:rsidR="006E4F51" w:rsidRPr="0086333F" w:rsidRDefault="006E4F51" w:rsidP="0086333F"/>
        </w:tc>
      </w:tr>
      <w:tr w:rsidR="006E4F51" w:rsidRPr="0086333F" w14:paraId="27A353BD" w14:textId="77777777" w:rsidTr="00B939B2">
        <w:trPr>
          <w:trHeight w:val="964"/>
        </w:trPr>
        <w:tc>
          <w:tcPr>
            <w:tcW w:w="4675" w:type="dxa"/>
          </w:tcPr>
          <w:p w14:paraId="57AD3023" w14:textId="77777777" w:rsidR="006E4F51" w:rsidRPr="0086333F" w:rsidRDefault="006E4F51" w:rsidP="0086333F"/>
        </w:tc>
        <w:tc>
          <w:tcPr>
            <w:tcW w:w="4675" w:type="dxa"/>
          </w:tcPr>
          <w:p w14:paraId="2A1CA2EE" w14:textId="77777777" w:rsidR="006E4F51" w:rsidRPr="0086333F" w:rsidRDefault="006E4F51" w:rsidP="0086333F"/>
        </w:tc>
      </w:tr>
      <w:tr w:rsidR="006E4F51" w:rsidRPr="0086333F" w14:paraId="42790E84" w14:textId="77777777" w:rsidTr="00B939B2">
        <w:trPr>
          <w:trHeight w:val="964"/>
        </w:trPr>
        <w:tc>
          <w:tcPr>
            <w:tcW w:w="4675" w:type="dxa"/>
          </w:tcPr>
          <w:p w14:paraId="3FD033E1" w14:textId="77777777" w:rsidR="006E4F51" w:rsidRPr="0086333F" w:rsidRDefault="006E4F51" w:rsidP="0086333F"/>
        </w:tc>
        <w:tc>
          <w:tcPr>
            <w:tcW w:w="4675" w:type="dxa"/>
          </w:tcPr>
          <w:p w14:paraId="31631DC0" w14:textId="77777777" w:rsidR="006E4F51" w:rsidRPr="0086333F" w:rsidRDefault="006E4F51" w:rsidP="0086333F"/>
        </w:tc>
      </w:tr>
    </w:tbl>
    <w:p w14:paraId="2BF8ADC8" w14:textId="76D004A1" w:rsidR="0014745C" w:rsidRPr="005622A2" w:rsidRDefault="006E4F51" w:rsidP="005622A2">
      <w:pPr>
        <w:pStyle w:val="Subhead"/>
        <w:rPr>
          <w:rStyle w:val="eop"/>
        </w:rPr>
      </w:pPr>
      <w:r w:rsidRPr="005622A2">
        <w:rPr>
          <w:rStyle w:val="eop"/>
        </w:rPr>
        <w:t>Understanding Emerson</w:t>
      </w:r>
    </w:p>
    <w:p w14:paraId="53586A9F" w14:textId="494E0913" w:rsidR="0014745C" w:rsidRPr="0086333F" w:rsidRDefault="006E4F51" w:rsidP="0086333F">
      <w:pPr>
        <w:pStyle w:val="Q"/>
        <w:rPr>
          <w:rStyle w:val="eop"/>
          <w:szCs w:val="24"/>
        </w:rPr>
      </w:pPr>
      <w:r w:rsidRPr="0086333F">
        <w:rPr>
          <w:rStyle w:val="eop"/>
          <w:szCs w:val="24"/>
        </w:rPr>
        <w:t>As you read the passage, describe how Emerson use</w:t>
      </w:r>
      <w:r w:rsidR="00964482" w:rsidRPr="0086333F">
        <w:rPr>
          <w:rStyle w:val="eop"/>
          <w:szCs w:val="24"/>
        </w:rPr>
        <w:t>d</w:t>
      </w:r>
      <w:r w:rsidRPr="0086333F">
        <w:rPr>
          <w:rStyle w:val="eop"/>
          <w:szCs w:val="24"/>
        </w:rPr>
        <w:t xml:space="preserve"> figurative language to express his ideas.</w:t>
      </w:r>
    </w:p>
    <w:tbl>
      <w:tblPr>
        <w:tblStyle w:val="Biology"/>
        <w:tblW w:w="0" w:type="auto"/>
        <w:tblLook w:val="04A0" w:firstRow="1" w:lastRow="0" w:firstColumn="1" w:lastColumn="0" w:noHBand="0" w:noVBand="1"/>
      </w:tblPr>
      <w:tblGrid>
        <w:gridCol w:w="9350"/>
      </w:tblGrid>
      <w:tr w:rsidR="0038340B" w:rsidRPr="0086333F" w14:paraId="6A621300" w14:textId="77777777" w:rsidTr="00B939B2">
        <w:trPr>
          <w:cnfStyle w:val="100000000000" w:firstRow="1" w:lastRow="0" w:firstColumn="0" w:lastColumn="0" w:oddVBand="0" w:evenVBand="0" w:oddHBand="0" w:evenHBand="0" w:firstRowFirstColumn="0" w:firstRowLastColumn="0" w:lastRowFirstColumn="0" w:lastRowLastColumn="0"/>
          <w:trHeight w:val="2041"/>
        </w:trPr>
        <w:tc>
          <w:tcPr>
            <w:tcW w:w="9350" w:type="dxa"/>
          </w:tcPr>
          <w:p w14:paraId="56934244" w14:textId="77777777" w:rsidR="0038340B" w:rsidRPr="0086333F" w:rsidRDefault="0038340B" w:rsidP="0086333F">
            <w:pPr>
              <w:rPr>
                <w:rStyle w:val="eop"/>
                <w:szCs w:val="24"/>
              </w:rPr>
            </w:pPr>
          </w:p>
        </w:tc>
      </w:tr>
    </w:tbl>
    <w:p w14:paraId="7B7699AD" w14:textId="1E957828" w:rsidR="007D3038" w:rsidRPr="005622A2" w:rsidRDefault="006E4F51" w:rsidP="005622A2">
      <w:pPr>
        <w:pStyle w:val="Subhead"/>
        <w:rPr>
          <w:rStyle w:val="eop"/>
        </w:rPr>
      </w:pPr>
      <w:r w:rsidRPr="005622A2">
        <w:rPr>
          <w:rStyle w:val="eop"/>
        </w:rPr>
        <w:lastRenderedPageBreak/>
        <w:t>You Try It</w:t>
      </w:r>
    </w:p>
    <w:p w14:paraId="34C279A3" w14:textId="02C01941" w:rsidR="00A5227F" w:rsidRPr="0086333F" w:rsidRDefault="006E4F51" w:rsidP="0086333F">
      <w:pPr>
        <w:pStyle w:val="Q"/>
        <w:rPr>
          <w:rStyle w:val="eop"/>
          <w:szCs w:val="24"/>
        </w:rPr>
      </w:pPr>
      <w:r w:rsidRPr="0086333F">
        <w:rPr>
          <w:rStyle w:val="eop"/>
          <w:szCs w:val="24"/>
        </w:rPr>
        <w:t xml:space="preserve">Use this chart to identify the main idea, along with support details from the passage. </w:t>
      </w:r>
      <w:r w:rsidR="00161922" w:rsidRPr="0086333F">
        <w:rPr>
          <w:rStyle w:val="eop"/>
          <w:szCs w:val="24"/>
        </w:rPr>
        <w:t xml:space="preserve"> </w:t>
      </w:r>
    </w:p>
    <w:tbl>
      <w:tblPr>
        <w:tblStyle w:val="Biology"/>
        <w:tblW w:w="0" w:type="auto"/>
        <w:tblLook w:val="04A0" w:firstRow="1" w:lastRow="0" w:firstColumn="1" w:lastColumn="0" w:noHBand="0" w:noVBand="1"/>
      </w:tblPr>
      <w:tblGrid>
        <w:gridCol w:w="1676"/>
        <w:gridCol w:w="7678"/>
      </w:tblGrid>
      <w:tr w:rsidR="003A0517" w:rsidRPr="0086333F" w14:paraId="086A5BF2" w14:textId="77777777" w:rsidTr="008244C0">
        <w:trPr>
          <w:cnfStyle w:val="100000000000" w:firstRow="1" w:lastRow="0" w:firstColumn="0" w:lastColumn="0" w:oddVBand="0" w:evenVBand="0" w:oddHBand="0" w:evenHBand="0" w:firstRowFirstColumn="0" w:firstRowLastColumn="0" w:lastRowFirstColumn="0" w:lastRowLastColumn="0"/>
          <w:trHeight w:val="737"/>
        </w:trPr>
        <w:tc>
          <w:tcPr>
            <w:tcW w:w="1676" w:type="dxa"/>
          </w:tcPr>
          <w:p w14:paraId="74E6DF12" w14:textId="51C7282F" w:rsidR="003A0517" w:rsidRPr="00D643E4" w:rsidRDefault="003A0517" w:rsidP="0086333F">
            <w:pPr>
              <w:rPr>
                <w:b/>
                <w:bCs/>
              </w:rPr>
            </w:pPr>
            <w:r w:rsidRPr="00D643E4">
              <w:rPr>
                <w:b/>
                <w:bCs/>
              </w:rPr>
              <w:t>Main Idea</w:t>
            </w:r>
          </w:p>
        </w:tc>
        <w:tc>
          <w:tcPr>
            <w:tcW w:w="7678" w:type="dxa"/>
          </w:tcPr>
          <w:p w14:paraId="4C197A01" w14:textId="4A317758" w:rsidR="003A0517" w:rsidRPr="0086333F" w:rsidRDefault="003A0517" w:rsidP="0086333F"/>
        </w:tc>
      </w:tr>
      <w:tr w:rsidR="00082CE4" w:rsidRPr="0086333F" w14:paraId="4B53AA39" w14:textId="77777777" w:rsidTr="008244C0">
        <w:trPr>
          <w:trHeight w:val="1134"/>
        </w:trPr>
        <w:tc>
          <w:tcPr>
            <w:tcW w:w="1676" w:type="dxa"/>
            <w:vMerge w:val="restart"/>
          </w:tcPr>
          <w:p w14:paraId="0A3ACBD3" w14:textId="605D7F92" w:rsidR="00082CE4" w:rsidRPr="00D643E4" w:rsidRDefault="00082CE4" w:rsidP="0086333F">
            <w:pPr>
              <w:rPr>
                <w:b/>
                <w:bCs/>
              </w:rPr>
            </w:pPr>
            <w:r w:rsidRPr="00D643E4">
              <w:rPr>
                <w:b/>
                <w:bCs/>
              </w:rPr>
              <w:t>Supporting Details</w:t>
            </w:r>
          </w:p>
        </w:tc>
        <w:tc>
          <w:tcPr>
            <w:tcW w:w="7678" w:type="dxa"/>
          </w:tcPr>
          <w:p w14:paraId="09638E38" w14:textId="1B50EA57" w:rsidR="00082CE4" w:rsidRPr="0086333F" w:rsidRDefault="00082CE4" w:rsidP="0086333F"/>
        </w:tc>
      </w:tr>
      <w:tr w:rsidR="00082CE4" w:rsidRPr="0086333F" w14:paraId="68E5891F" w14:textId="77777777" w:rsidTr="008244C0">
        <w:trPr>
          <w:trHeight w:val="1134"/>
        </w:trPr>
        <w:tc>
          <w:tcPr>
            <w:tcW w:w="1676" w:type="dxa"/>
            <w:vMerge/>
          </w:tcPr>
          <w:p w14:paraId="272F2ED0" w14:textId="77777777" w:rsidR="00082CE4" w:rsidRPr="00D643E4" w:rsidRDefault="00082CE4" w:rsidP="0086333F">
            <w:pPr>
              <w:rPr>
                <w:b/>
                <w:bCs/>
              </w:rPr>
            </w:pPr>
          </w:p>
        </w:tc>
        <w:tc>
          <w:tcPr>
            <w:tcW w:w="7678" w:type="dxa"/>
          </w:tcPr>
          <w:p w14:paraId="58239A5B" w14:textId="77777777" w:rsidR="00082CE4" w:rsidRPr="0086333F" w:rsidRDefault="00082CE4" w:rsidP="0086333F"/>
        </w:tc>
      </w:tr>
      <w:tr w:rsidR="00082CE4" w:rsidRPr="0086333F" w14:paraId="39580130" w14:textId="77777777" w:rsidTr="008244C0">
        <w:trPr>
          <w:trHeight w:val="1134"/>
        </w:trPr>
        <w:tc>
          <w:tcPr>
            <w:tcW w:w="1676" w:type="dxa"/>
            <w:vMerge/>
          </w:tcPr>
          <w:p w14:paraId="5333BD0F" w14:textId="77777777" w:rsidR="00082CE4" w:rsidRPr="00D643E4" w:rsidRDefault="00082CE4" w:rsidP="0086333F">
            <w:pPr>
              <w:rPr>
                <w:b/>
                <w:bCs/>
              </w:rPr>
            </w:pPr>
          </w:p>
        </w:tc>
        <w:tc>
          <w:tcPr>
            <w:tcW w:w="7678" w:type="dxa"/>
          </w:tcPr>
          <w:p w14:paraId="02E8D5A0" w14:textId="77777777" w:rsidR="00082CE4" w:rsidRPr="0086333F" w:rsidRDefault="00082CE4" w:rsidP="0086333F"/>
        </w:tc>
      </w:tr>
      <w:tr w:rsidR="00082CE4" w:rsidRPr="0086333F" w14:paraId="6C85F2A4" w14:textId="77777777" w:rsidTr="008244C0">
        <w:trPr>
          <w:trHeight w:val="1134"/>
        </w:trPr>
        <w:tc>
          <w:tcPr>
            <w:tcW w:w="1676" w:type="dxa"/>
            <w:vMerge/>
          </w:tcPr>
          <w:p w14:paraId="479EF49A" w14:textId="77777777" w:rsidR="00082CE4" w:rsidRPr="00D643E4" w:rsidRDefault="00082CE4" w:rsidP="0086333F">
            <w:pPr>
              <w:rPr>
                <w:b/>
                <w:bCs/>
              </w:rPr>
            </w:pPr>
          </w:p>
        </w:tc>
        <w:tc>
          <w:tcPr>
            <w:tcW w:w="7678" w:type="dxa"/>
          </w:tcPr>
          <w:p w14:paraId="381A85A6" w14:textId="77777777" w:rsidR="00082CE4" w:rsidRPr="0086333F" w:rsidRDefault="00082CE4" w:rsidP="0086333F"/>
        </w:tc>
      </w:tr>
    </w:tbl>
    <w:p w14:paraId="40AE6CCA" w14:textId="4E6FB80E" w:rsidR="006E4F51" w:rsidRPr="005622A2" w:rsidRDefault="006E4F51" w:rsidP="005622A2">
      <w:pPr>
        <w:pStyle w:val="Subhead"/>
        <w:rPr>
          <w:rStyle w:val="eop"/>
        </w:rPr>
      </w:pPr>
      <w:r w:rsidRPr="005622A2">
        <w:rPr>
          <w:rStyle w:val="eop"/>
        </w:rPr>
        <w:t>Transcendent Truths</w:t>
      </w:r>
    </w:p>
    <w:p w14:paraId="7635B8B6" w14:textId="6B26E6C3" w:rsidR="006E4F51" w:rsidRPr="0086333F" w:rsidRDefault="006E4F51" w:rsidP="0086333F">
      <w:pPr>
        <w:pStyle w:val="Q"/>
        <w:rPr>
          <w:rStyle w:val="eop"/>
          <w:szCs w:val="24"/>
        </w:rPr>
      </w:pPr>
      <w:r w:rsidRPr="0086333F">
        <w:rPr>
          <w:rStyle w:val="eop"/>
          <w:szCs w:val="24"/>
        </w:rPr>
        <w:t>How does the structure of Emerson writing compare to traditional essays?</w:t>
      </w:r>
    </w:p>
    <w:tbl>
      <w:tblPr>
        <w:tblStyle w:val="Biology"/>
        <w:tblW w:w="0" w:type="auto"/>
        <w:tblLook w:val="04A0" w:firstRow="1" w:lastRow="0" w:firstColumn="1" w:lastColumn="0" w:noHBand="0" w:noVBand="1"/>
      </w:tblPr>
      <w:tblGrid>
        <w:gridCol w:w="9350"/>
      </w:tblGrid>
      <w:tr w:rsidR="006E4F51" w:rsidRPr="0086333F" w14:paraId="32F9EB0F" w14:textId="77777777" w:rsidTr="00FF6D8D">
        <w:trPr>
          <w:cnfStyle w:val="100000000000" w:firstRow="1" w:lastRow="0" w:firstColumn="0" w:lastColumn="0" w:oddVBand="0" w:evenVBand="0" w:oddHBand="0" w:evenHBand="0" w:firstRowFirstColumn="0" w:firstRowLastColumn="0" w:lastRowFirstColumn="0" w:lastRowLastColumn="0"/>
          <w:trHeight w:val="1984"/>
        </w:trPr>
        <w:tc>
          <w:tcPr>
            <w:tcW w:w="9350" w:type="dxa"/>
          </w:tcPr>
          <w:p w14:paraId="34FB97C3" w14:textId="77777777" w:rsidR="006E4F51" w:rsidRPr="0086333F" w:rsidRDefault="006E4F51" w:rsidP="0086333F">
            <w:pPr>
              <w:rPr>
                <w:rStyle w:val="eop"/>
                <w:szCs w:val="24"/>
              </w:rPr>
            </w:pPr>
          </w:p>
        </w:tc>
      </w:tr>
    </w:tbl>
    <w:p w14:paraId="497F68CC" w14:textId="7650BD15" w:rsidR="006C27CB" w:rsidRPr="005622A2" w:rsidRDefault="006C27CB" w:rsidP="005622A2">
      <w:pPr>
        <w:pStyle w:val="Subhead"/>
        <w:rPr>
          <w:rStyle w:val="eop"/>
        </w:rPr>
      </w:pPr>
      <w:r w:rsidRPr="005622A2">
        <w:rPr>
          <w:rStyle w:val="eop"/>
        </w:rPr>
        <w:lastRenderedPageBreak/>
        <w:t>Reading Analytical</w:t>
      </w:r>
      <w:r w:rsidR="1CCA6E40" w:rsidRPr="005622A2">
        <w:rPr>
          <w:rStyle w:val="eop"/>
        </w:rPr>
        <w:t>ly</w:t>
      </w:r>
    </w:p>
    <w:p w14:paraId="49F17435" w14:textId="59B455E9" w:rsidR="006C27CB" w:rsidRPr="0086333F" w:rsidRDefault="00EB5C2F" w:rsidP="0086333F">
      <w:pPr>
        <w:pStyle w:val="Q"/>
        <w:rPr>
          <w:rStyle w:val="eop"/>
          <w:szCs w:val="24"/>
        </w:rPr>
      </w:pPr>
      <w:r w:rsidRPr="0086333F">
        <w:rPr>
          <w:rStyle w:val="eop"/>
          <w:szCs w:val="24"/>
        </w:rPr>
        <w:t xml:space="preserve">In this chapter of </w:t>
      </w:r>
      <w:r w:rsidRPr="0086333F">
        <w:rPr>
          <w:rStyle w:val="eop"/>
          <w:i/>
          <w:iCs/>
          <w:szCs w:val="24"/>
        </w:rPr>
        <w:t>Nature</w:t>
      </w:r>
      <w:r w:rsidRPr="0086333F">
        <w:rPr>
          <w:rStyle w:val="eop"/>
          <w:szCs w:val="24"/>
        </w:rPr>
        <w:t>, Identity how Emerson use</w:t>
      </w:r>
      <w:r w:rsidR="00964482" w:rsidRPr="0086333F">
        <w:rPr>
          <w:rStyle w:val="eop"/>
          <w:szCs w:val="24"/>
        </w:rPr>
        <w:t>d</w:t>
      </w:r>
      <w:r w:rsidRPr="0086333F">
        <w:rPr>
          <w:rStyle w:val="eop"/>
          <w:szCs w:val="24"/>
        </w:rPr>
        <w:t xml:space="preserve"> his writing structure to describe beauty.</w:t>
      </w:r>
    </w:p>
    <w:tbl>
      <w:tblPr>
        <w:tblStyle w:val="Biology"/>
        <w:tblW w:w="0" w:type="auto"/>
        <w:tblLook w:val="04A0" w:firstRow="1" w:lastRow="0" w:firstColumn="1" w:lastColumn="0" w:noHBand="0" w:noVBand="1"/>
      </w:tblPr>
      <w:tblGrid>
        <w:gridCol w:w="9350"/>
      </w:tblGrid>
      <w:tr w:rsidR="0003719C" w:rsidRPr="0086333F" w14:paraId="717A4C4D" w14:textId="77777777" w:rsidTr="0003719C">
        <w:trPr>
          <w:cnfStyle w:val="100000000000" w:firstRow="1" w:lastRow="0" w:firstColumn="0" w:lastColumn="0" w:oddVBand="0" w:evenVBand="0" w:oddHBand="0" w:evenHBand="0" w:firstRowFirstColumn="0" w:firstRowLastColumn="0" w:lastRowFirstColumn="0" w:lastRowLastColumn="0"/>
          <w:trHeight w:val="1984"/>
        </w:trPr>
        <w:tc>
          <w:tcPr>
            <w:tcW w:w="9350" w:type="dxa"/>
          </w:tcPr>
          <w:p w14:paraId="46096526" w14:textId="77777777" w:rsidR="0003719C" w:rsidRPr="0086333F" w:rsidRDefault="0003719C" w:rsidP="0086333F">
            <w:pPr>
              <w:rPr>
                <w:rStyle w:val="eop"/>
                <w:color w:val="002060"/>
                <w:szCs w:val="24"/>
              </w:rPr>
            </w:pPr>
          </w:p>
        </w:tc>
      </w:tr>
    </w:tbl>
    <w:p w14:paraId="191327CA" w14:textId="77777777" w:rsidR="006C27CB" w:rsidRPr="0086333F" w:rsidRDefault="006C27CB" w:rsidP="0086333F">
      <w:pPr>
        <w:pStyle w:val="Q"/>
      </w:pPr>
    </w:p>
    <w:sectPr w:rsidR="006C27CB" w:rsidRPr="0086333F" w:rsidSect="00DD59E6">
      <w:headerReference w:type="default" r:id="rId10"/>
      <w:headerReference w:type="first" r:id="rId11"/>
      <w:pgSz w:w="12240" w:h="15840"/>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A6F70" w14:textId="77777777" w:rsidR="00C72EAC" w:rsidRDefault="00C72EAC" w:rsidP="000266F1">
      <w:r>
        <w:separator/>
      </w:r>
    </w:p>
  </w:endnote>
  <w:endnote w:type="continuationSeparator" w:id="0">
    <w:p w14:paraId="21D745B3" w14:textId="77777777" w:rsidR="00C72EAC" w:rsidRDefault="00C72EAC" w:rsidP="000266F1">
      <w:r>
        <w:continuationSeparator/>
      </w:r>
    </w:p>
  </w:endnote>
  <w:endnote w:type="continuationNotice" w:id="1">
    <w:p w14:paraId="5338EBCF" w14:textId="77777777" w:rsidR="00C72EAC" w:rsidRDefault="00C72E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0147B" w14:textId="77777777" w:rsidR="00C72EAC" w:rsidRDefault="00C72EAC" w:rsidP="000266F1">
      <w:r>
        <w:separator/>
      </w:r>
    </w:p>
  </w:footnote>
  <w:footnote w:type="continuationSeparator" w:id="0">
    <w:p w14:paraId="3A8D884D" w14:textId="77777777" w:rsidR="00C72EAC" w:rsidRDefault="00C72EAC" w:rsidP="000266F1">
      <w:r>
        <w:continuationSeparator/>
      </w:r>
    </w:p>
  </w:footnote>
  <w:footnote w:type="continuationNotice" w:id="1">
    <w:p w14:paraId="7FDA40E3" w14:textId="77777777" w:rsidR="00C72EAC" w:rsidRDefault="00C72E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8F828" w14:textId="384983A4" w:rsidR="000266F1" w:rsidRDefault="000266F1" w:rsidP="005C728B">
    <w:pPr>
      <w:pStyle w:val="Header"/>
      <w:tabs>
        <w:tab w:val="clear" w:pos="4680"/>
        <w:tab w:val="clear" w:pos="9360"/>
        <w:tab w:val="left" w:pos="2400"/>
      </w:tabs>
      <w:ind w:right="-1440"/>
    </w:pPr>
  </w:p>
  <w:p w14:paraId="3257A482" w14:textId="2FDF112E" w:rsidR="000266F1" w:rsidRDefault="000266F1" w:rsidP="000266F1">
    <w:pPr>
      <w:pStyle w:val="Header"/>
      <w:ind w:left="-1350" w:righ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5CCBC" w14:textId="36AEF872" w:rsidR="009A359A" w:rsidRDefault="00DD59E6">
    <w:pPr>
      <w:pStyle w:val="Header"/>
    </w:pPr>
    <w:r>
      <w:rPr>
        <w:noProof/>
      </w:rPr>
      <w:drawing>
        <wp:anchor distT="0" distB="0" distL="0" distR="0" simplePos="0" relativeHeight="251659264" behindDoc="0" locked="0" layoutInCell="1" allowOverlap="1" wp14:anchorId="717DFF75" wp14:editId="582D4E54">
          <wp:simplePos x="0" y="0"/>
          <wp:positionH relativeFrom="margin">
            <wp:align>center</wp:align>
          </wp:positionH>
          <wp:positionV relativeFrom="page">
            <wp:posOffset>0</wp:posOffset>
          </wp:positionV>
          <wp:extent cx="7752080" cy="1416007"/>
          <wp:effectExtent l="0" t="0" r="1270" b="0"/>
          <wp:wrapNone/>
          <wp:docPr id="1" name="Image 1" descr="A close up of a sig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close up of a sign&#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52080" cy="1416007"/>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5C8C"/>
    <w:multiLevelType w:val="hybridMultilevel"/>
    <w:tmpl w:val="86CE096E"/>
    <w:lvl w:ilvl="0" w:tplc="100CFA5A">
      <w:start w:val="1"/>
      <w:numFmt w:val="decimal"/>
      <w:lvlText w:val="%1."/>
      <w:lvlJc w:val="left"/>
      <w:pPr>
        <w:ind w:left="720" w:hanging="360"/>
      </w:pPr>
    </w:lvl>
    <w:lvl w:ilvl="1" w:tplc="E356FDF6">
      <w:start w:val="1"/>
      <w:numFmt w:val="lowerLetter"/>
      <w:lvlText w:val="%2."/>
      <w:lvlJc w:val="left"/>
      <w:pPr>
        <w:ind w:left="1440" w:hanging="360"/>
      </w:pPr>
    </w:lvl>
    <w:lvl w:ilvl="2" w:tplc="8C8694A6">
      <w:start w:val="1"/>
      <w:numFmt w:val="lowerRoman"/>
      <w:lvlText w:val="%3."/>
      <w:lvlJc w:val="right"/>
      <w:pPr>
        <w:ind w:left="2160" w:hanging="180"/>
      </w:pPr>
    </w:lvl>
    <w:lvl w:ilvl="3" w:tplc="4E8CC67A">
      <w:start w:val="1"/>
      <w:numFmt w:val="decimal"/>
      <w:lvlText w:val="%4."/>
      <w:lvlJc w:val="left"/>
      <w:pPr>
        <w:ind w:left="2880" w:hanging="360"/>
      </w:pPr>
    </w:lvl>
    <w:lvl w:ilvl="4" w:tplc="EBF6F12E">
      <w:start w:val="1"/>
      <w:numFmt w:val="lowerLetter"/>
      <w:lvlText w:val="%5."/>
      <w:lvlJc w:val="left"/>
      <w:pPr>
        <w:ind w:left="3600" w:hanging="360"/>
      </w:pPr>
    </w:lvl>
    <w:lvl w:ilvl="5" w:tplc="2F2046AE">
      <w:start w:val="1"/>
      <w:numFmt w:val="lowerRoman"/>
      <w:lvlText w:val="%6."/>
      <w:lvlJc w:val="right"/>
      <w:pPr>
        <w:ind w:left="4320" w:hanging="180"/>
      </w:pPr>
    </w:lvl>
    <w:lvl w:ilvl="6" w:tplc="F0E2A836">
      <w:start w:val="1"/>
      <w:numFmt w:val="decimal"/>
      <w:lvlText w:val="%7."/>
      <w:lvlJc w:val="left"/>
      <w:pPr>
        <w:ind w:left="5040" w:hanging="360"/>
      </w:pPr>
    </w:lvl>
    <w:lvl w:ilvl="7" w:tplc="AC4C5E8C">
      <w:start w:val="1"/>
      <w:numFmt w:val="lowerLetter"/>
      <w:lvlText w:val="%8."/>
      <w:lvlJc w:val="left"/>
      <w:pPr>
        <w:ind w:left="5760" w:hanging="360"/>
      </w:pPr>
    </w:lvl>
    <w:lvl w:ilvl="8" w:tplc="900ED8A6">
      <w:start w:val="1"/>
      <w:numFmt w:val="lowerRoman"/>
      <w:lvlText w:val="%9."/>
      <w:lvlJc w:val="right"/>
      <w:pPr>
        <w:ind w:left="6480" w:hanging="180"/>
      </w:pPr>
    </w:lvl>
  </w:abstractNum>
  <w:abstractNum w:abstractNumId="1" w15:restartNumberingAfterBreak="0">
    <w:nsid w:val="0C08379A"/>
    <w:multiLevelType w:val="hybridMultilevel"/>
    <w:tmpl w:val="5D58926E"/>
    <w:lvl w:ilvl="0" w:tplc="0A105C94">
      <w:start w:val="1"/>
      <w:numFmt w:val="decimal"/>
      <w:pStyle w:val="Question"/>
      <w:lvlText w:val="%1."/>
      <w:lvlJc w:val="left"/>
      <w:pPr>
        <w:ind w:left="360" w:hanging="360"/>
      </w:pPr>
      <w:rPr>
        <w:rFonts w:hint="default"/>
        <w:color w:val="231F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834414"/>
    <w:multiLevelType w:val="hybridMultilevel"/>
    <w:tmpl w:val="D81C6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1C5EDC"/>
    <w:multiLevelType w:val="hybridMultilevel"/>
    <w:tmpl w:val="AD44767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EA41BA"/>
    <w:multiLevelType w:val="hybridMultilevel"/>
    <w:tmpl w:val="915A9B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21D2DCA"/>
    <w:multiLevelType w:val="hybridMultilevel"/>
    <w:tmpl w:val="B5565B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6240D35"/>
    <w:multiLevelType w:val="hybridMultilevel"/>
    <w:tmpl w:val="C4C6524E"/>
    <w:lvl w:ilvl="0" w:tplc="CB0AD198">
      <w:start w:val="1"/>
      <w:numFmt w:val="decimal"/>
      <w:lvlText w:val="%1."/>
      <w:lvlJc w:val="left"/>
      <w:pPr>
        <w:ind w:left="717" w:hanging="361"/>
      </w:pPr>
      <w:rPr>
        <w:rFonts w:ascii="Arial" w:eastAsia="Arial" w:hAnsi="Arial" w:cs="Arial" w:hint="default"/>
        <w:b/>
        <w:bCs/>
        <w:i w:val="0"/>
        <w:iCs w:val="0"/>
        <w:color w:val="231F20"/>
        <w:spacing w:val="0"/>
        <w:w w:val="100"/>
        <w:sz w:val="24"/>
        <w:szCs w:val="24"/>
        <w:lang w:val="en-US" w:eastAsia="en-US" w:bidi="ar-SA"/>
      </w:rPr>
    </w:lvl>
    <w:lvl w:ilvl="1" w:tplc="548E51AE">
      <w:start w:val="1"/>
      <w:numFmt w:val="lowerLetter"/>
      <w:lvlText w:val="%2."/>
      <w:lvlJc w:val="left"/>
      <w:pPr>
        <w:ind w:left="970" w:hanging="254"/>
      </w:pPr>
      <w:rPr>
        <w:rFonts w:ascii="Arial" w:eastAsia="Arial" w:hAnsi="Arial" w:cs="Arial" w:hint="default"/>
        <w:b/>
        <w:bCs/>
        <w:i w:val="0"/>
        <w:iCs w:val="0"/>
        <w:color w:val="231F20"/>
        <w:spacing w:val="0"/>
        <w:w w:val="100"/>
        <w:sz w:val="24"/>
        <w:szCs w:val="24"/>
        <w:lang w:val="en-US" w:eastAsia="en-US" w:bidi="ar-SA"/>
      </w:rPr>
    </w:lvl>
    <w:lvl w:ilvl="2" w:tplc="D1788156">
      <w:numFmt w:val="bullet"/>
      <w:lvlText w:val="•"/>
      <w:lvlJc w:val="left"/>
      <w:pPr>
        <w:ind w:left="1961" w:hanging="254"/>
      </w:pPr>
      <w:rPr>
        <w:rFonts w:hint="default"/>
        <w:lang w:val="en-US" w:eastAsia="en-US" w:bidi="ar-SA"/>
      </w:rPr>
    </w:lvl>
    <w:lvl w:ilvl="3" w:tplc="531A714A">
      <w:numFmt w:val="bullet"/>
      <w:lvlText w:val="•"/>
      <w:lvlJc w:val="left"/>
      <w:pPr>
        <w:ind w:left="2945" w:hanging="254"/>
      </w:pPr>
      <w:rPr>
        <w:rFonts w:hint="default"/>
        <w:lang w:val="en-US" w:eastAsia="en-US" w:bidi="ar-SA"/>
      </w:rPr>
    </w:lvl>
    <w:lvl w:ilvl="4" w:tplc="A264877A">
      <w:numFmt w:val="bullet"/>
      <w:lvlText w:val="•"/>
      <w:lvlJc w:val="left"/>
      <w:pPr>
        <w:ind w:left="3930" w:hanging="254"/>
      </w:pPr>
      <w:rPr>
        <w:rFonts w:hint="default"/>
        <w:lang w:val="en-US" w:eastAsia="en-US" w:bidi="ar-SA"/>
      </w:rPr>
    </w:lvl>
    <w:lvl w:ilvl="5" w:tplc="E51CEF80">
      <w:numFmt w:val="bullet"/>
      <w:lvlText w:val="•"/>
      <w:lvlJc w:val="left"/>
      <w:pPr>
        <w:ind w:left="4914" w:hanging="254"/>
      </w:pPr>
      <w:rPr>
        <w:rFonts w:hint="default"/>
        <w:lang w:val="en-US" w:eastAsia="en-US" w:bidi="ar-SA"/>
      </w:rPr>
    </w:lvl>
    <w:lvl w:ilvl="6" w:tplc="85A0BE6A">
      <w:numFmt w:val="bullet"/>
      <w:lvlText w:val="•"/>
      <w:lvlJc w:val="left"/>
      <w:pPr>
        <w:ind w:left="5899" w:hanging="254"/>
      </w:pPr>
      <w:rPr>
        <w:rFonts w:hint="default"/>
        <w:lang w:val="en-US" w:eastAsia="en-US" w:bidi="ar-SA"/>
      </w:rPr>
    </w:lvl>
    <w:lvl w:ilvl="7" w:tplc="6922A876">
      <w:numFmt w:val="bullet"/>
      <w:lvlText w:val="•"/>
      <w:lvlJc w:val="left"/>
      <w:pPr>
        <w:ind w:left="6883" w:hanging="254"/>
      </w:pPr>
      <w:rPr>
        <w:rFonts w:hint="default"/>
        <w:lang w:val="en-US" w:eastAsia="en-US" w:bidi="ar-SA"/>
      </w:rPr>
    </w:lvl>
    <w:lvl w:ilvl="8" w:tplc="620A7DD8">
      <w:numFmt w:val="bullet"/>
      <w:lvlText w:val="•"/>
      <w:lvlJc w:val="left"/>
      <w:pPr>
        <w:ind w:left="7868" w:hanging="254"/>
      </w:pPr>
      <w:rPr>
        <w:rFonts w:hint="default"/>
        <w:lang w:val="en-US" w:eastAsia="en-US" w:bidi="ar-SA"/>
      </w:rPr>
    </w:lvl>
  </w:abstractNum>
  <w:abstractNum w:abstractNumId="7" w15:restartNumberingAfterBreak="0">
    <w:nsid w:val="5379067B"/>
    <w:multiLevelType w:val="hybridMultilevel"/>
    <w:tmpl w:val="B47C7DE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86655E"/>
    <w:multiLevelType w:val="hybridMultilevel"/>
    <w:tmpl w:val="3D7637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9E7405F"/>
    <w:multiLevelType w:val="hybridMultilevel"/>
    <w:tmpl w:val="5572726A"/>
    <w:lvl w:ilvl="0" w:tplc="D53AA9EA">
      <w:start w:val="1"/>
      <w:numFmt w:val="decimal"/>
      <w:lvlText w:val="%1."/>
      <w:lvlJc w:val="left"/>
      <w:pPr>
        <w:ind w:left="360" w:hanging="360"/>
      </w:pPr>
      <w:rPr>
        <w:rFonts w:ascii="Arial" w:eastAsia="Arial" w:hAnsi="Arial" w:cs="Arial"/>
        <w:b/>
        <w:bCs/>
        <w:i w:val="0"/>
        <w:iCs w:val="0"/>
        <w:color w:val="231F20"/>
        <w:spacing w:val="0"/>
        <w:w w:val="100"/>
        <w:sz w:val="24"/>
        <w:szCs w:val="24"/>
        <w:lang w:val="en-US" w:eastAsia="en-US" w:bidi="ar-SA"/>
      </w:rPr>
    </w:lvl>
    <w:lvl w:ilvl="1" w:tplc="BFD25C3C">
      <w:numFmt w:val="bullet"/>
      <w:lvlText w:val="•"/>
      <w:lvlJc w:val="left"/>
      <w:pPr>
        <w:ind w:left="1272" w:hanging="360"/>
      </w:pPr>
      <w:rPr>
        <w:rFonts w:hint="default"/>
        <w:lang w:val="en-US" w:eastAsia="en-US" w:bidi="ar-SA"/>
      </w:rPr>
    </w:lvl>
    <w:lvl w:ilvl="2" w:tplc="D5860B66">
      <w:numFmt w:val="bullet"/>
      <w:lvlText w:val="•"/>
      <w:lvlJc w:val="left"/>
      <w:pPr>
        <w:ind w:left="2184" w:hanging="360"/>
      </w:pPr>
      <w:rPr>
        <w:rFonts w:hint="default"/>
        <w:lang w:val="en-US" w:eastAsia="en-US" w:bidi="ar-SA"/>
      </w:rPr>
    </w:lvl>
    <w:lvl w:ilvl="3" w:tplc="8FCC2568">
      <w:numFmt w:val="bullet"/>
      <w:lvlText w:val="•"/>
      <w:lvlJc w:val="left"/>
      <w:pPr>
        <w:ind w:left="3096" w:hanging="360"/>
      </w:pPr>
      <w:rPr>
        <w:rFonts w:hint="default"/>
        <w:lang w:val="en-US" w:eastAsia="en-US" w:bidi="ar-SA"/>
      </w:rPr>
    </w:lvl>
    <w:lvl w:ilvl="4" w:tplc="70C6FAD4">
      <w:numFmt w:val="bullet"/>
      <w:lvlText w:val="•"/>
      <w:lvlJc w:val="left"/>
      <w:pPr>
        <w:ind w:left="4008" w:hanging="360"/>
      </w:pPr>
      <w:rPr>
        <w:rFonts w:hint="default"/>
        <w:lang w:val="en-US" w:eastAsia="en-US" w:bidi="ar-SA"/>
      </w:rPr>
    </w:lvl>
    <w:lvl w:ilvl="5" w:tplc="4F1C333E">
      <w:numFmt w:val="bullet"/>
      <w:lvlText w:val="•"/>
      <w:lvlJc w:val="left"/>
      <w:pPr>
        <w:ind w:left="4920" w:hanging="360"/>
      </w:pPr>
      <w:rPr>
        <w:rFonts w:hint="default"/>
        <w:lang w:val="en-US" w:eastAsia="en-US" w:bidi="ar-SA"/>
      </w:rPr>
    </w:lvl>
    <w:lvl w:ilvl="6" w:tplc="2D0CB502">
      <w:numFmt w:val="bullet"/>
      <w:lvlText w:val="•"/>
      <w:lvlJc w:val="left"/>
      <w:pPr>
        <w:ind w:left="5832" w:hanging="360"/>
      </w:pPr>
      <w:rPr>
        <w:rFonts w:hint="default"/>
        <w:lang w:val="en-US" w:eastAsia="en-US" w:bidi="ar-SA"/>
      </w:rPr>
    </w:lvl>
    <w:lvl w:ilvl="7" w:tplc="B38217A0">
      <w:numFmt w:val="bullet"/>
      <w:lvlText w:val="•"/>
      <w:lvlJc w:val="left"/>
      <w:pPr>
        <w:ind w:left="6744" w:hanging="360"/>
      </w:pPr>
      <w:rPr>
        <w:rFonts w:hint="default"/>
        <w:lang w:val="en-US" w:eastAsia="en-US" w:bidi="ar-SA"/>
      </w:rPr>
    </w:lvl>
    <w:lvl w:ilvl="8" w:tplc="B0E4B68C">
      <w:numFmt w:val="bullet"/>
      <w:lvlText w:val="•"/>
      <w:lvlJc w:val="left"/>
      <w:pPr>
        <w:ind w:left="7656" w:hanging="360"/>
      </w:pPr>
      <w:rPr>
        <w:rFonts w:hint="default"/>
        <w:lang w:val="en-US" w:eastAsia="en-US" w:bidi="ar-SA"/>
      </w:rPr>
    </w:lvl>
  </w:abstractNum>
  <w:abstractNum w:abstractNumId="10" w15:restartNumberingAfterBreak="0">
    <w:nsid w:val="59EF6195"/>
    <w:multiLevelType w:val="hybridMultilevel"/>
    <w:tmpl w:val="ADCC09CC"/>
    <w:lvl w:ilvl="0" w:tplc="22568F36">
      <w:start w:val="1"/>
      <w:numFmt w:val="decimal"/>
      <w:lvlText w:val="%1."/>
      <w:lvlJc w:val="left"/>
      <w:pPr>
        <w:ind w:left="480" w:hanging="360"/>
      </w:pPr>
      <w:rPr>
        <w:rFonts w:ascii="Arial" w:eastAsia="Arial" w:hAnsi="Arial" w:cs="Arial" w:hint="default"/>
        <w:b/>
        <w:bCs/>
        <w:i w:val="0"/>
        <w:iCs w:val="0"/>
        <w:color w:val="231F20"/>
        <w:spacing w:val="0"/>
        <w:w w:val="100"/>
        <w:sz w:val="24"/>
        <w:szCs w:val="24"/>
        <w:lang w:val="en-US" w:eastAsia="en-US" w:bidi="ar-SA"/>
      </w:rPr>
    </w:lvl>
    <w:lvl w:ilvl="1" w:tplc="9886C6D8">
      <w:numFmt w:val="bullet"/>
      <w:lvlText w:val="•"/>
      <w:lvlJc w:val="left"/>
      <w:pPr>
        <w:ind w:left="1392" w:hanging="360"/>
      </w:pPr>
      <w:rPr>
        <w:rFonts w:hint="default"/>
        <w:lang w:val="en-US" w:eastAsia="en-US" w:bidi="ar-SA"/>
      </w:rPr>
    </w:lvl>
    <w:lvl w:ilvl="2" w:tplc="FEDE393A">
      <w:numFmt w:val="bullet"/>
      <w:lvlText w:val="•"/>
      <w:lvlJc w:val="left"/>
      <w:pPr>
        <w:ind w:left="2304" w:hanging="360"/>
      </w:pPr>
      <w:rPr>
        <w:rFonts w:hint="default"/>
        <w:lang w:val="en-US" w:eastAsia="en-US" w:bidi="ar-SA"/>
      </w:rPr>
    </w:lvl>
    <w:lvl w:ilvl="3" w:tplc="EE0857A6">
      <w:numFmt w:val="bullet"/>
      <w:lvlText w:val="•"/>
      <w:lvlJc w:val="left"/>
      <w:pPr>
        <w:ind w:left="3216" w:hanging="360"/>
      </w:pPr>
      <w:rPr>
        <w:rFonts w:hint="default"/>
        <w:lang w:val="en-US" w:eastAsia="en-US" w:bidi="ar-SA"/>
      </w:rPr>
    </w:lvl>
    <w:lvl w:ilvl="4" w:tplc="D1A078C6">
      <w:numFmt w:val="bullet"/>
      <w:lvlText w:val="•"/>
      <w:lvlJc w:val="left"/>
      <w:pPr>
        <w:ind w:left="4128" w:hanging="360"/>
      </w:pPr>
      <w:rPr>
        <w:rFonts w:hint="default"/>
        <w:lang w:val="en-US" w:eastAsia="en-US" w:bidi="ar-SA"/>
      </w:rPr>
    </w:lvl>
    <w:lvl w:ilvl="5" w:tplc="B74EA632">
      <w:numFmt w:val="bullet"/>
      <w:lvlText w:val="•"/>
      <w:lvlJc w:val="left"/>
      <w:pPr>
        <w:ind w:left="5040" w:hanging="360"/>
      </w:pPr>
      <w:rPr>
        <w:rFonts w:hint="default"/>
        <w:lang w:val="en-US" w:eastAsia="en-US" w:bidi="ar-SA"/>
      </w:rPr>
    </w:lvl>
    <w:lvl w:ilvl="6" w:tplc="557CEFBA">
      <w:numFmt w:val="bullet"/>
      <w:lvlText w:val="•"/>
      <w:lvlJc w:val="left"/>
      <w:pPr>
        <w:ind w:left="5952" w:hanging="360"/>
      </w:pPr>
      <w:rPr>
        <w:rFonts w:hint="default"/>
        <w:lang w:val="en-US" w:eastAsia="en-US" w:bidi="ar-SA"/>
      </w:rPr>
    </w:lvl>
    <w:lvl w:ilvl="7" w:tplc="5EDA2B58">
      <w:numFmt w:val="bullet"/>
      <w:lvlText w:val="•"/>
      <w:lvlJc w:val="left"/>
      <w:pPr>
        <w:ind w:left="6864" w:hanging="360"/>
      </w:pPr>
      <w:rPr>
        <w:rFonts w:hint="default"/>
        <w:lang w:val="en-US" w:eastAsia="en-US" w:bidi="ar-SA"/>
      </w:rPr>
    </w:lvl>
    <w:lvl w:ilvl="8" w:tplc="12326A64">
      <w:numFmt w:val="bullet"/>
      <w:lvlText w:val="•"/>
      <w:lvlJc w:val="left"/>
      <w:pPr>
        <w:ind w:left="7776" w:hanging="360"/>
      </w:pPr>
      <w:rPr>
        <w:rFonts w:hint="default"/>
        <w:lang w:val="en-US" w:eastAsia="en-US" w:bidi="ar-SA"/>
      </w:rPr>
    </w:lvl>
  </w:abstractNum>
  <w:abstractNum w:abstractNumId="11" w15:restartNumberingAfterBreak="0">
    <w:nsid w:val="5F03DCBE"/>
    <w:multiLevelType w:val="hybridMultilevel"/>
    <w:tmpl w:val="B6A43ED0"/>
    <w:lvl w:ilvl="0" w:tplc="3A64728A">
      <w:start w:val="1"/>
      <w:numFmt w:val="decimal"/>
      <w:lvlText w:val="%1."/>
      <w:lvlJc w:val="left"/>
      <w:pPr>
        <w:ind w:left="720" w:hanging="360"/>
      </w:pPr>
    </w:lvl>
    <w:lvl w:ilvl="1" w:tplc="9BCE9738">
      <w:start w:val="1"/>
      <w:numFmt w:val="lowerLetter"/>
      <w:lvlText w:val="%2."/>
      <w:lvlJc w:val="left"/>
      <w:pPr>
        <w:ind w:left="1440" w:hanging="360"/>
      </w:pPr>
    </w:lvl>
    <w:lvl w:ilvl="2" w:tplc="B2F27DDA">
      <w:start w:val="1"/>
      <w:numFmt w:val="lowerRoman"/>
      <w:lvlText w:val="%3."/>
      <w:lvlJc w:val="right"/>
      <w:pPr>
        <w:ind w:left="2160" w:hanging="180"/>
      </w:pPr>
    </w:lvl>
    <w:lvl w:ilvl="3" w:tplc="9B5ED07C">
      <w:start w:val="1"/>
      <w:numFmt w:val="decimal"/>
      <w:lvlText w:val="%4."/>
      <w:lvlJc w:val="left"/>
      <w:pPr>
        <w:ind w:left="2880" w:hanging="360"/>
      </w:pPr>
    </w:lvl>
    <w:lvl w:ilvl="4" w:tplc="A8C62822">
      <w:start w:val="1"/>
      <w:numFmt w:val="lowerLetter"/>
      <w:lvlText w:val="%5."/>
      <w:lvlJc w:val="left"/>
      <w:pPr>
        <w:ind w:left="3600" w:hanging="360"/>
      </w:pPr>
    </w:lvl>
    <w:lvl w:ilvl="5" w:tplc="0E2C3474">
      <w:start w:val="1"/>
      <w:numFmt w:val="lowerRoman"/>
      <w:lvlText w:val="%6."/>
      <w:lvlJc w:val="right"/>
      <w:pPr>
        <w:ind w:left="4320" w:hanging="180"/>
      </w:pPr>
    </w:lvl>
    <w:lvl w:ilvl="6" w:tplc="B642A116">
      <w:start w:val="1"/>
      <w:numFmt w:val="decimal"/>
      <w:lvlText w:val="%7."/>
      <w:lvlJc w:val="left"/>
      <w:pPr>
        <w:ind w:left="5040" w:hanging="360"/>
      </w:pPr>
    </w:lvl>
    <w:lvl w:ilvl="7" w:tplc="72E2CD38">
      <w:start w:val="1"/>
      <w:numFmt w:val="lowerLetter"/>
      <w:lvlText w:val="%8."/>
      <w:lvlJc w:val="left"/>
      <w:pPr>
        <w:ind w:left="5760" w:hanging="360"/>
      </w:pPr>
    </w:lvl>
    <w:lvl w:ilvl="8" w:tplc="68806E68">
      <w:start w:val="1"/>
      <w:numFmt w:val="lowerRoman"/>
      <w:lvlText w:val="%9."/>
      <w:lvlJc w:val="right"/>
      <w:pPr>
        <w:ind w:left="6480" w:hanging="180"/>
      </w:pPr>
    </w:lvl>
  </w:abstractNum>
  <w:abstractNum w:abstractNumId="12" w15:restartNumberingAfterBreak="0">
    <w:nsid w:val="650C55FE"/>
    <w:multiLevelType w:val="hybridMultilevel"/>
    <w:tmpl w:val="34ECC256"/>
    <w:lvl w:ilvl="0" w:tplc="3AF2B938">
      <w:start w:val="1"/>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2625AA"/>
    <w:multiLevelType w:val="hybridMultilevel"/>
    <w:tmpl w:val="4E02FF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70E4BAF"/>
    <w:multiLevelType w:val="hybridMultilevel"/>
    <w:tmpl w:val="675804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7B01146"/>
    <w:multiLevelType w:val="hybridMultilevel"/>
    <w:tmpl w:val="32DA2CAE"/>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C4A41FD"/>
    <w:multiLevelType w:val="hybridMultilevel"/>
    <w:tmpl w:val="043CAE76"/>
    <w:lvl w:ilvl="0" w:tplc="9AFAD090">
      <w:start w:val="1"/>
      <w:numFmt w:val="decimal"/>
      <w:lvlText w:val="%1."/>
      <w:lvlJc w:val="left"/>
      <w:pPr>
        <w:ind w:left="720" w:hanging="360"/>
      </w:pPr>
    </w:lvl>
    <w:lvl w:ilvl="1" w:tplc="CF9C2040">
      <w:start w:val="1"/>
      <w:numFmt w:val="lowerLetter"/>
      <w:lvlText w:val="%2."/>
      <w:lvlJc w:val="left"/>
      <w:pPr>
        <w:ind w:left="1440" w:hanging="360"/>
      </w:pPr>
    </w:lvl>
    <w:lvl w:ilvl="2" w:tplc="816EDB50">
      <w:start w:val="1"/>
      <w:numFmt w:val="lowerRoman"/>
      <w:lvlText w:val="%3."/>
      <w:lvlJc w:val="right"/>
      <w:pPr>
        <w:ind w:left="2160" w:hanging="180"/>
      </w:pPr>
    </w:lvl>
    <w:lvl w:ilvl="3" w:tplc="15C0CE32">
      <w:start w:val="1"/>
      <w:numFmt w:val="decimal"/>
      <w:lvlText w:val="%4."/>
      <w:lvlJc w:val="left"/>
      <w:pPr>
        <w:ind w:left="2880" w:hanging="360"/>
      </w:pPr>
    </w:lvl>
    <w:lvl w:ilvl="4" w:tplc="C9E01CAE">
      <w:start w:val="1"/>
      <w:numFmt w:val="lowerLetter"/>
      <w:lvlText w:val="%5."/>
      <w:lvlJc w:val="left"/>
      <w:pPr>
        <w:ind w:left="3600" w:hanging="360"/>
      </w:pPr>
    </w:lvl>
    <w:lvl w:ilvl="5" w:tplc="A59E445E">
      <w:start w:val="1"/>
      <w:numFmt w:val="lowerRoman"/>
      <w:lvlText w:val="%6."/>
      <w:lvlJc w:val="right"/>
      <w:pPr>
        <w:ind w:left="4320" w:hanging="180"/>
      </w:pPr>
    </w:lvl>
    <w:lvl w:ilvl="6" w:tplc="44B4FA32">
      <w:start w:val="1"/>
      <w:numFmt w:val="decimal"/>
      <w:lvlText w:val="%7."/>
      <w:lvlJc w:val="left"/>
      <w:pPr>
        <w:ind w:left="5040" w:hanging="360"/>
      </w:pPr>
    </w:lvl>
    <w:lvl w:ilvl="7" w:tplc="EA763C9E">
      <w:start w:val="1"/>
      <w:numFmt w:val="lowerLetter"/>
      <w:lvlText w:val="%8."/>
      <w:lvlJc w:val="left"/>
      <w:pPr>
        <w:ind w:left="5760" w:hanging="360"/>
      </w:pPr>
    </w:lvl>
    <w:lvl w:ilvl="8" w:tplc="F62A3A68">
      <w:start w:val="1"/>
      <w:numFmt w:val="lowerRoman"/>
      <w:lvlText w:val="%9."/>
      <w:lvlJc w:val="right"/>
      <w:pPr>
        <w:ind w:left="6480" w:hanging="180"/>
      </w:pPr>
    </w:lvl>
  </w:abstractNum>
  <w:abstractNum w:abstractNumId="17" w15:restartNumberingAfterBreak="0">
    <w:nsid w:val="6FC404E7"/>
    <w:multiLevelType w:val="hybridMultilevel"/>
    <w:tmpl w:val="B3BA9C82"/>
    <w:lvl w:ilvl="0" w:tplc="C8BC692A">
      <w:start w:val="1"/>
      <w:numFmt w:val="bullet"/>
      <w:lvlText w:val=""/>
      <w:lvlJc w:val="left"/>
      <w:pPr>
        <w:ind w:left="1080" w:hanging="360"/>
      </w:pPr>
      <w:rPr>
        <w:rFonts w:ascii="Symbol" w:hAnsi="Symbol"/>
      </w:rPr>
    </w:lvl>
    <w:lvl w:ilvl="1" w:tplc="D61A49FC">
      <w:start w:val="1"/>
      <w:numFmt w:val="bullet"/>
      <w:lvlText w:val=""/>
      <w:lvlJc w:val="left"/>
      <w:pPr>
        <w:ind w:left="1080" w:hanging="360"/>
      </w:pPr>
      <w:rPr>
        <w:rFonts w:ascii="Symbol" w:hAnsi="Symbol"/>
      </w:rPr>
    </w:lvl>
    <w:lvl w:ilvl="2" w:tplc="9D6A8CBC">
      <w:start w:val="1"/>
      <w:numFmt w:val="bullet"/>
      <w:lvlText w:val=""/>
      <w:lvlJc w:val="left"/>
      <w:pPr>
        <w:ind w:left="1080" w:hanging="360"/>
      </w:pPr>
      <w:rPr>
        <w:rFonts w:ascii="Symbol" w:hAnsi="Symbol"/>
      </w:rPr>
    </w:lvl>
    <w:lvl w:ilvl="3" w:tplc="76AABDC0">
      <w:start w:val="1"/>
      <w:numFmt w:val="bullet"/>
      <w:lvlText w:val=""/>
      <w:lvlJc w:val="left"/>
      <w:pPr>
        <w:ind w:left="1080" w:hanging="360"/>
      </w:pPr>
      <w:rPr>
        <w:rFonts w:ascii="Symbol" w:hAnsi="Symbol"/>
      </w:rPr>
    </w:lvl>
    <w:lvl w:ilvl="4" w:tplc="FE64CE86">
      <w:start w:val="1"/>
      <w:numFmt w:val="bullet"/>
      <w:lvlText w:val=""/>
      <w:lvlJc w:val="left"/>
      <w:pPr>
        <w:ind w:left="1080" w:hanging="360"/>
      </w:pPr>
      <w:rPr>
        <w:rFonts w:ascii="Symbol" w:hAnsi="Symbol"/>
      </w:rPr>
    </w:lvl>
    <w:lvl w:ilvl="5" w:tplc="70DADB9C">
      <w:start w:val="1"/>
      <w:numFmt w:val="bullet"/>
      <w:lvlText w:val=""/>
      <w:lvlJc w:val="left"/>
      <w:pPr>
        <w:ind w:left="1080" w:hanging="360"/>
      </w:pPr>
      <w:rPr>
        <w:rFonts w:ascii="Symbol" w:hAnsi="Symbol"/>
      </w:rPr>
    </w:lvl>
    <w:lvl w:ilvl="6" w:tplc="A9582046">
      <w:start w:val="1"/>
      <w:numFmt w:val="bullet"/>
      <w:lvlText w:val=""/>
      <w:lvlJc w:val="left"/>
      <w:pPr>
        <w:ind w:left="1080" w:hanging="360"/>
      </w:pPr>
      <w:rPr>
        <w:rFonts w:ascii="Symbol" w:hAnsi="Symbol"/>
      </w:rPr>
    </w:lvl>
    <w:lvl w:ilvl="7" w:tplc="76C4B5AE">
      <w:start w:val="1"/>
      <w:numFmt w:val="bullet"/>
      <w:lvlText w:val=""/>
      <w:lvlJc w:val="left"/>
      <w:pPr>
        <w:ind w:left="1080" w:hanging="360"/>
      </w:pPr>
      <w:rPr>
        <w:rFonts w:ascii="Symbol" w:hAnsi="Symbol"/>
      </w:rPr>
    </w:lvl>
    <w:lvl w:ilvl="8" w:tplc="6AA6DCA4">
      <w:start w:val="1"/>
      <w:numFmt w:val="bullet"/>
      <w:lvlText w:val=""/>
      <w:lvlJc w:val="left"/>
      <w:pPr>
        <w:ind w:left="1080" w:hanging="360"/>
      </w:pPr>
      <w:rPr>
        <w:rFonts w:ascii="Symbol" w:hAnsi="Symbol"/>
      </w:rPr>
    </w:lvl>
  </w:abstractNum>
  <w:abstractNum w:abstractNumId="18" w15:restartNumberingAfterBreak="0">
    <w:nsid w:val="7F20466D"/>
    <w:multiLevelType w:val="hybridMultilevel"/>
    <w:tmpl w:val="1458D12C"/>
    <w:lvl w:ilvl="0" w:tplc="87F0AA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94273753">
    <w:abstractNumId w:val="16"/>
  </w:num>
  <w:num w:numId="2" w16cid:durableId="1374234206">
    <w:abstractNumId w:val="11"/>
  </w:num>
  <w:num w:numId="3" w16cid:durableId="1007170868">
    <w:abstractNumId w:val="0"/>
  </w:num>
  <w:num w:numId="4" w16cid:durableId="2138330325">
    <w:abstractNumId w:val="17"/>
  </w:num>
  <w:num w:numId="5" w16cid:durableId="1289429688">
    <w:abstractNumId w:val="12"/>
  </w:num>
  <w:num w:numId="6" w16cid:durableId="135268560">
    <w:abstractNumId w:val="18"/>
  </w:num>
  <w:num w:numId="7" w16cid:durableId="785343714">
    <w:abstractNumId w:val="2"/>
  </w:num>
  <w:num w:numId="8" w16cid:durableId="32116533">
    <w:abstractNumId w:val="10"/>
  </w:num>
  <w:num w:numId="9" w16cid:durableId="1597791786">
    <w:abstractNumId w:val="9"/>
  </w:num>
  <w:num w:numId="10" w16cid:durableId="1004940556">
    <w:abstractNumId w:val="6"/>
  </w:num>
  <w:num w:numId="11" w16cid:durableId="1522743026">
    <w:abstractNumId w:val="5"/>
  </w:num>
  <w:num w:numId="12" w16cid:durableId="573048963">
    <w:abstractNumId w:val="15"/>
  </w:num>
  <w:num w:numId="13" w16cid:durableId="467942967">
    <w:abstractNumId w:val="1"/>
  </w:num>
  <w:num w:numId="14" w16cid:durableId="2084642628">
    <w:abstractNumId w:val="3"/>
  </w:num>
  <w:num w:numId="15" w16cid:durableId="1282803397">
    <w:abstractNumId w:val="7"/>
  </w:num>
  <w:num w:numId="16" w16cid:durableId="456410067">
    <w:abstractNumId w:val="4"/>
  </w:num>
  <w:num w:numId="17" w16cid:durableId="2003508337">
    <w:abstractNumId w:val="8"/>
  </w:num>
  <w:num w:numId="18" w16cid:durableId="1381201379">
    <w:abstractNumId w:val="14"/>
  </w:num>
  <w:num w:numId="19" w16cid:durableId="17042840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linkStyles/>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F1"/>
    <w:rsid w:val="0001486E"/>
    <w:rsid w:val="000266F1"/>
    <w:rsid w:val="0003311F"/>
    <w:rsid w:val="0003719C"/>
    <w:rsid w:val="000452EF"/>
    <w:rsid w:val="00053D93"/>
    <w:rsid w:val="00072D88"/>
    <w:rsid w:val="00082CE4"/>
    <w:rsid w:val="00091AB0"/>
    <w:rsid w:val="00091EC8"/>
    <w:rsid w:val="000961FB"/>
    <w:rsid w:val="000B0C28"/>
    <w:rsid w:val="000F268F"/>
    <w:rsid w:val="00121275"/>
    <w:rsid w:val="001265BF"/>
    <w:rsid w:val="001424F8"/>
    <w:rsid w:val="0014745C"/>
    <w:rsid w:val="00150793"/>
    <w:rsid w:val="00150A72"/>
    <w:rsid w:val="001539F4"/>
    <w:rsid w:val="00161922"/>
    <w:rsid w:val="00175EA6"/>
    <w:rsid w:val="001802F5"/>
    <w:rsid w:val="001873DA"/>
    <w:rsid w:val="001A6F04"/>
    <w:rsid w:val="001B1336"/>
    <w:rsid w:val="001D018C"/>
    <w:rsid w:val="001D2B21"/>
    <w:rsid w:val="001E11E8"/>
    <w:rsid w:val="001F1F63"/>
    <w:rsid w:val="001F2149"/>
    <w:rsid w:val="00204230"/>
    <w:rsid w:val="002171A7"/>
    <w:rsid w:val="00243CD3"/>
    <w:rsid w:val="00244A8D"/>
    <w:rsid w:val="00263738"/>
    <w:rsid w:val="00266391"/>
    <w:rsid w:val="002673CE"/>
    <w:rsid w:val="00267D61"/>
    <w:rsid w:val="002919DC"/>
    <w:rsid w:val="002D23A5"/>
    <w:rsid w:val="002E5A16"/>
    <w:rsid w:val="0030264B"/>
    <w:rsid w:val="0030617B"/>
    <w:rsid w:val="003202E2"/>
    <w:rsid w:val="00335A4B"/>
    <w:rsid w:val="00344ED5"/>
    <w:rsid w:val="0036146B"/>
    <w:rsid w:val="003748A6"/>
    <w:rsid w:val="0038340B"/>
    <w:rsid w:val="00390E7F"/>
    <w:rsid w:val="00393912"/>
    <w:rsid w:val="003A0517"/>
    <w:rsid w:val="003A3A7F"/>
    <w:rsid w:val="003C1462"/>
    <w:rsid w:val="003D6B40"/>
    <w:rsid w:val="003F3206"/>
    <w:rsid w:val="003F6D36"/>
    <w:rsid w:val="004117C7"/>
    <w:rsid w:val="00440778"/>
    <w:rsid w:val="00455F7E"/>
    <w:rsid w:val="00477084"/>
    <w:rsid w:val="00482193"/>
    <w:rsid w:val="004A08A0"/>
    <w:rsid w:val="004E2B65"/>
    <w:rsid w:val="00527A76"/>
    <w:rsid w:val="00534CE3"/>
    <w:rsid w:val="00553FAB"/>
    <w:rsid w:val="005622A2"/>
    <w:rsid w:val="0056339E"/>
    <w:rsid w:val="00565108"/>
    <w:rsid w:val="0056518E"/>
    <w:rsid w:val="00580A24"/>
    <w:rsid w:val="005A42E2"/>
    <w:rsid w:val="005B0749"/>
    <w:rsid w:val="005B5AE1"/>
    <w:rsid w:val="005C728B"/>
    <w:rsid w:val="005F1D26"/>
    <w:rsid w:val="005F4AA3"/>
    <w:rsid w:val="006015C6"/>
    <w:rsid w:val="0060659E"/>
    <w:rsid w:val="00626083"/>
    <w:rsid w:val="006353C9"/>
    <w:rsid w:val="00681F76"/>
    <w:rsid w:val="006C27CB"/>
    <w:rsid w:val="006C56E2"/>
    <w:rsid w:val="006E3791"/>
    <w:rsid w:val="006E4F51"/>
    <w:rsid w:val="006F3AEC"/>
    <w:rsid w:val="006F73B6"/>
    <w:rsid w:val="00707BF3"/>
    <w:rsid w:val="00707DB0"/>
    <w:rsid w:val="007166DB"/>
    <w:rsid w:val="0071785F"/>
    <w:rsid w:val="00751250"/>
    <w:rsid w:val="00790B94"/>
    <w:rsid w:val="007A59C4"/>
    <w:rsid w:val="007A5E92"/>
    <w:rsid w:val="007B0C53"/>
    <w:rsid w:val="007D3038"/>
    <w:rsid w:val="007D71E1"/>
    <w:rsid w:val="008003B9"/>
    <w:rsid w:val="008102BF"/>
    <w:rsid w:val="008148E5"/>
    <w:rsid w:val="00817504"/>
    <w:rsid w:val="0082079E"/>
    <w:rsid w:val="008244C0"/>
    <w:rsid w:val="0085073D"/>
    <w:rsid w:val="0086333F"/>
    <w:rsid w:val="008643ED"/>
    <w:rsid w:val="0089151F"/>
    <w:rsid w:val="008946FF"/>
    <w:rsid w:val="008D0DE9"/>
    <w:rsid w:val="008D2007"/>
    <w:rsid w:val="008F65B9"/>
    <w:rsid w:val="009253ED"/>
    <w:rsid w:val="009437D5"/>
    <w:rsid w:val="00947E15"/>
    <w:rsid w:val="00950742"/>
    <w:rsid w:val="00954106"/>
    <w:rsid w:val="00964482"/>
    <w:rsid w:val="009A359A"/>
    <w:rsid w:val="009B18B6"/>
    <w:rsid w:val="009B70B2"/>
    <w:rsid w:val="009D3101"/>
    <w:rsid w:val="009E1281"/>
    <w:rsid w:val="009E7CC8"/>
    <w:rsid w:val="009F0290"/>
    <w:rsid w:val="009F071D"/>
    <w:rsid w:val="009F5B1C"/>
    <w:rsid w:val="00A001AF"/>
    <w:rsid w:val="00A13CBF"/>
    <w:rsid w:val="00A203E2"/>
    <w:rsid w:val="00A40BF1"/>
    <w:rsid w:val="00A5227F"/>
    <w:rsid w:val="00A8299E"/>
    <w:rsid w:val="00A96C7A"/>
    <w:rsid w:val="00AC59AC"/>
    <w:rsid w:val="00AD14D1"/>
    <w:rsid w:val="00B15CF4"/>
    <w:rsid w:val="00B15D65"/>
    <w:rsid w:val="00B327D8"/>
    <w:rsid w:val="00B46C78"/>
    <w:rsid w:val="00B63935"/>
    <w:rsid w:val="00B939B2"/>
    <w:rsid w:val="00B964B0"/>
    <w:rsid w:val="00BB79D2"/>
    <w:rsid w:val="00BC00F2"/>
    <w:rsid w:val="00BD091B"/>
    <w:rsid w:val="00C5045B"/>
    <w:rsid w:val="00C72EAC"/>
    <w:rsid w:val="00C912A1"/>
    <w:rsid w:val="00C92BAD"/>
    <w:rsid w:val="00CA5F6E"/>
    <w:rsid w:val="00CD13FF"/>
    <w:rsid w:val="00CD7354"/>
    <w:rsid w:val="00D04E8E"/>
    <w:rsid w:val="00D06DCD"/>
    <w:rsid w:val="00D26050"/>
    <w:rsid w:val="00D27378"/>
    <w:rsid w:val="00D32287"/>
    <w:rsid w:val="00D42B63"/>
    <w:rsid w:val="00D45830"/>
    <w:rsid w:val="00D643E4"/>
    <w:rsid w:val="00DA1D59"/>
    <w:rsid w:val="00DB4C9E"/>
    <w:rsid w:val="00DC6D13"/>
    <w:rsid w:val="00DD59E6"/>
    <w:rsid w:val="00DE788F"/>
    <w:rsid w:val="00E02AD7"/>
    <w:rsid w:val="00E23409"/>
    <w:rsid w:val="00E40019"/>
    <w:rsid w:val="00E81547"/>
    <w:rsid w:val="00E832FF"/>
    <w:rsid w:val="00E97E26"/>
    <w:rsid w:val="00EA5056"/>
    <w:rsid w:val="00EB5C2F"/>
    <w:rsid w:val="00EF49E6"/>
    <w:rsid w:val="00F07AF5"/>
    <w:rsid w:val="00F10E14"/>
    <w:rsid w:val="00F149F6"/>
    <w:rsid w:val="00F270D4"/>
    <w:rsid w:val="00F534B9"/>
    <w:rsid w:val="00F7316A"/>
    <w:rsid w:val="00F735C3"/>
    <w:rsid w:val="00F86D46"/>
    <w:rsid w:val="00F94FCD"/>
    <w:rsid w:val="00F97182"/>
    <w:rsid w:val="00FA699D"/>
    <w:rsid w:val="00FD62D1"/>
    <w:rsid w:val="00FE203D"/>
    <w:rsid w:val="00FE6860"/>
    <w:rsid w:val="00FF5DD5"/>
    <w:rsid w:val="00FF6D8D"/>
    <w:rsid w:val="01AA078D"/>
    <w:rsid w:val="01CC51B3"/>
    <w:rsid w:val="021241B0"/>
    <w:rsid w:val="02B8259D"/>
    <w:rsid w:val="03CA9E95"/>
    <w:rsid w:val="041FBD45"/>
    <w:rsid w:val="06905B79"/>
    <w:rsid w:val="06FC80E4"/>
    <w:rsid w:val="07A04AF7"/>
    <w:rsid w:val="088A0ADD"/>
    <w:rsid w:val="0A38E30F"/>
    <w:rsid w:val="0B820CD8"/>
    <w:rsid w:val="0C575BD9"/>
    <w:rsid w:val="0E3A7836"/>
    <w:rsid w:val="122862C5"/>
    <w:rsid w:val="1302D856"/>
    <w:rsid w:val="13619400"/>
    <w:rsid w:val="13FE53AD"/>
    <w:rsid w:val="14E40EC2"/>
    <w:rsid w:val="15D3E964"/>
    <w:rsid w:val="17C52069"/>
    <w:rsid w:val="19CD39FD"/>
    <w:rsid w:val="19E7922D"/>
    <w:rsid w:val="1A9A6EB0"/>
    <w:rsid w:val="1CCA6E40"/>
    <w:rsid w:val="1FCD769E"/>
    <w:rsid w:val="20DF674C"/>
    <w:rsid w:val="24B8AD5B"/>
    <w:rsid w:val="267B4D44"/>
    <w:rsid w:val="2B6A4FEC"/>
    <w:rsid w:val="2C9D110C"/>
    <w:rsid w:val="2CDD578F"/>
    <w:rsid w:val="2D55B528"/>
    <w:rsid w:val="2E3A0F80"/>
    <w:rsid w:val="2EE0AA50"/>
    <w:rsid w:val="33ABB212"/>
    <w:rsid w:val="3550A840"/>
    <w:rsid w:val="356CA19C"/>
    <w:rsid w:val="35DD449B"/>
    <w:rsid w:val="366E0DAB"/>
    <w:rsid w:val="371CF76A"/>
    <w:rsid w:val="37C8EE0D"/>
    <w:rsid w:val="3805EBA1"/>
    <w:rsid w:val="39B8C80A"/>
    <w:rsid w:val="3A3E0A97"/>
    <w:rsid w:val="3A49D1EF"/>
    <w:rsid w:val="3B84FED3"/>
    <w:rsid w:val="3BEDDFB8"/>
    <w:rsid w:val="3CC0C078"/>
    <w:rsid w:val="3DEE938D"/>
    <w:rsid w:val="3DF29861"/>
    <w:rsid w:val="42263172"/>
    <w:rsid w:val="44006106"/>
    <w:rsid w:val="443023D4"/>
    <w:rsid w:val="448F43CE"/>
    <w:rsid w:val="44F0D79A"/>
    <w:rsid w:val="4507EC71"/>
    <w:rsid w:val="46E51C78"/>
    <w:rsid w:val="47185B76"/>
    <w:rsid w:val="4892445E"/>
    <w:rsid w:val="492C49CC"/>
    <w:rsid w:val="4CA14AA6"/>
    <w:rsid w:val="4D033491"/>
    <w:rsid w:val="4DB72F08"/>
    <w:rsid w:val="4E0481EF"/>
    <w:rsid w:val="4EA9F419"/>
    <w:rsid w:val="4F48D5C8"/>
    <w:rsid w:val="50EBEF0F"/>
    <w:rsid w:val="5293DA3B"/>
    <w:rsid w:val="532751D4"/>
    <w:rsid w:val="53844385"/>
    <w:rsid w:val="54A5591B"/>
    <w:rsid w:val="5594B2A5"/>
    <w:rsid w:val="57F40420"/>
    <w:rsid w:val="59702E04"/>
    <w:rsid w:val="5B8F1379"/>
    <w:rsid w:val="5BCF45DC"/>
    <w:rsid w:val="5FBE7B1C"/>
    <w:rsid w:val="5FC04BBD"/>
    <w:rsid w:val="62D5CB67"/>
    <w:rsid w:val="64745821"/>
    <w:rsid w:val="64FD6044"/>
    <w:rsid w:val="65693036"/>
    <w:rsid w:val="67374825"/>
    <w:rsid w:val="67FD2FDC"/>
    <w:rsid w:val="692D168C"/>
    <w:rsid w:val="6BD12206"/>
    <w:rsid w:val="6C7663A8"/>
    <w:rsid w:val="6EF57B25"/>
    <w:rsid w:val="736C0176"/>
    <w:rsid w:val="73C34E0D"/>
    <w:rsid w:val="74AEA0BE"/>
    <w:rsid w:val="76D796AA"/>
    <w:rsid w:val="77629BAA"/>
    <w:rsid w:val="77895428"/>
    <w:rsid w:val="79799097"/>
    <w:rsid w:val="7A3EA933"/>
    <w:rsid w:val="7A53C837"/>
    <w:rsid w:val="7CD08899"/>
    <w:rsid w:val="7E07E6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C09DB"/>
  <w15:chartTrackingRefBased/>
  <w15:docId w15:val="{F34BE851-2C20-4001-91AD-DD0094D5F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083"/>
    <w:pPr>
      <w:widowControl w:val="0"/>
      <w:autoSpaceDE w:val="0"/>
      <w:autoSpaceDN w:val="0"/>
    </w:pPr>
    <w:rPr>
      <w:rFonts w:ascii="Arial" w:eastAsia="Arial" w:hAnsi="Arial" w:cs="Arial"/>
      <w:color w:val="000000" w:themeColor="text1"/>
      <w:szCs w:val="22"/>
    </w:rPr>
  </w:style>
  <w:style w:type="paragraph" w:styleId="Heading1">
    <w:name w:val="heading 1"/>
    <w:basedOn w:val="Normal"/>
    <w:link w:val="Heading1Char"/>
    <w:uiPriority w:val="9"/>
    <w:qFormat/>
    <w:rsid w:val="00626083"/>
    <w:pPr>
      <w:jc w:val="center"/>
      <w:outlineLvl w:val="0"/>
    </w:pPr>
    <w:rPr>
      <w:b/>
      <w:bCs/>
      <w:sz w:val="28"/>
      <w:szCs w:val="28"/>
      <w:u w:val="single" w:color="000000"/>
    </w:rPr>
  </w:style>
  <w:style w:type="character" w:default="1" w:styleId="DefaultParagraphFont">
    <w:name w:val="Default Paragraph Font"/>
    <w:uiPriority w:val="1"/>
    <w:semiHidden/>
    <w:unhideWhenUsed/>
    <w:rsid w:val="0062608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26083"/>
  </w:style>
  <w:style w:type="paragraph" w:styleId="Header">
    <w:name w:val="header"/>
    <w:basedOn w:val="Normal"/>
    <w:link w:val="HeaderChar"/>
    <w:uiPriority w:val="99"/>
    <w:unhideWhenUsed/>
    <w:rsid w:val="00626083"/>
    <w:pPr>
      <w:tabs>
        <w:tab w:val="center" w:pos="4680"/>
        <w:tab w:val="right" w:pos="9360"/>
      </w:tabs>
    </w:pPr>
  </w:style>
  <w:style w:type="character" w:customStyle="1" w:styleId="HeaderChar">
    <w:name w:val="Header Char"/>
    <w:basedOn w:val="DefaultParagraphFont"/>
    <w:link w:val="Header"/>
    <w:uiPriority w:val="99"/>
    <w:rsid w:val="00626083"/>
    <w:rPr>
      <w:rFonts w:ascii="Arial" w:eastAsia="Arial" w:hAnsi="Arial" w:cs="Arial"/>
      <w:color w:val="000000" w:themeColor="text1"/>
      <w:szCs w:val="22"/>
    </w:rPr>
  </w:style>
  <w:style w:type="paragraph" w:styleId="Footer">
    <w:name w:val="footer"/>
    <w:basedOn w:val="Normal"/>
    <w:link w:val="FooterChar"/>
    <w:uiPriority w:val="99"/>
    <w:unhideWhenUsed/>
    <w:rsid w:val="00626083"/>
    <w:pPr>
      <w:tabs>
        <w:tab w:val="center" w:pos="4680"/>
        <w:tab w:val="right" w:pos="9360"/>
      </w:tabs>
    </w:pPr>
  </w:style>
  <w:style w:type="character" w:customStyle="1" w:styleId="FooterChar">
    <w:name w:val="Footer Char"/>
    <w:basedOn w:val="DefaultParagraphFont"/>
    <w:link w:val="Footer"/>
    <w:uiPriority w:val="99"/>
    <w:rsid w:val="00626083"/>
    <w:rPr>
      <w:rFonts w:ascii="Arial" w:eastAsia="Arial" w:hAnsi="Arial" w:cs="Arial"/>
      <w:color w:val="000000" w:themeColor="text1"/>
      <w:szCs w:val="22"/>
    </w:rPr>
  </w:style>
  <w:style w:type="paragraph" w:customStyle="1" w:styleId="paragraph">
    <w:name w:val="paragraph"/>
    <w:basedOn w:val="Normal"/>
    <w:rsid w:val="00626083"/>
    <w:pPr>
      <w:widowControl/>
      <w:autoSpaceDE/>
      <w:autoSpaceDN/>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626083"/>
  </w:style>
  <w:style w:type="character" w:customStyle="1" w:styleId="eop">
    <w:name w:val="eop"/>
    <w:basedOn w:val="DefaultParagraphFont"/>
    <w:rsid w:val="00626083"/>
  </w:style>
  <w:style w:type="character" w:styleId="CommentReference">
    <w:name w:val="annotation reference"/>
    <w:basedOn w:val="DefaultParagraphFont"/>
    <w:uiPriority w:val="99"/>
    <w:semiHidden/>
    <w:unhideWhenUsed/>
    <w:rsid w:val="00626083"/>
    <w:rPr>
      <w:sz w:val="16"/>
      <w:szCs w:val="16"/>
    </w:rPr>
  </w:style>
  <w:style w:type="paragraph" w:styleId="CommentText">
    <w:name w:val="annotation text"/>
    <w:basedOn w:val="Normal"/>
    <w:link w:val="CommentTextChar"/>
    <w:uiPriority w:val="99"/>
    <w:unhideWhenUsed/>
    <w:rsid w:val="00626083"/>
    <w:rPr>
      <w:sz w:val="20"/>
      <w:szCs w:val="20"/>
    </w:rPr>
  </w:style>
  <w:style w:type="character" w:customStyle="1" w:styleId="CommentTextChar">
    <w:name w:val="Comment Text Char"/>
    <w:basedOn w:val="DefaultParagraphFont"/>
    <w:link w:val="CommentText"/>
    <w:uiPriority w:val="99"/>
    <w:rsid w:val="00626083"/>
    <w:rPr>
      <w:rFonts w:ascii="Arial" w:eastAsia="Arial" w:hAnsi="Arial" w:cs="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626083"/>
    <w:rPr>
      <w:b/>
      <w:bCs/>
    </w:rPr>
  </w:style>
  <w:style w:type="character" w:customStyle="1" w:styleId="CommentSubjectChar">
    <w:name w:val="Comment Subject Char"/>
    <w:basedOn w:val="CommentTextChar"/>
    <w:link w:val="CommentSubject"/>
    <w:uiPriority w:val="99"/>
    <w:semiHidden/>
    <w:rsid w:val="00626083"/>
    <w:rPr>
      <w:rFonts w:ascii="Arial" w:eastAsia="Arial" w:hAnsi="Arial" w:cs="Arial"/>
      <w:b/>
      <w:bCs/>
      <w:color w:val="000000" w:themeColor="text1"/>
      <w:sz w:val="20"/>
      <w:szCs w:val="20"/>
    </w:rPr>
  </w:style>
  <w:style w:type="character" w:styleId="Mention">
    <w:name w:val="Mention"/>
    <w:basedOn w:val="DefaultParagraphFont"/>
    <w:uiPriority w:val="99"/>
    <w:unhideWhenUsed/>
    <w:rsid w:val="00626083"/>
    <w:rPr>
      <w:color w:val="2B579A"/>
      <w:shd w:val="clear" w:color="auto" w:fill="E1DFDD"/>
    </w:rPr>
  </w:style>
  <w:style w:type="paragraph" w:styleId="Revision">
    <w:name w:val="Revision"/>
    <w:hidden/>
    <w:uiPriority w:val="99"/>
    <w:semiHidden/>
    <w:rsid w:val="00626083"/>
    <w:rPr>
      <w:rFonts w:ascii="Arial" w:eastAsia="Arial" w:hAnsi="Arial" w:cs="Arial"/>
      <w:sz w:val="22"/>
      <w:szCs w:val="22"/>
    </w:rPr>
  </w:style>
  <w:style w:type="paragraph" w:customStyle="1" w:styleId="TableParagraph">
    <w:name w:val="Table Paragraph"/>
    <w:basedOn w:val="Normal"/>
    <w:uiPriority w:val="1"/>
    <w:qFormat/>
    <w:rsid w:val="00626083"/>
  </w:style>
  <w:style w:type="table" w:styleId="TableGrid">
    <w:name w:val="Table Grid"/>
    <w:basedOn w:val="TableNormal"/>
    <w:uiPriority w:val="39"/>
    <w:rsid w:val="00626083"/>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26083"/>
    <w:rPr>
      <w:rFonts w:ascii="Arial" w:eastAsia="Arial" w:hAnsi="Arial" w:cs="Arial"/>
      <w:b/>
      <w:bCs/>
      <w:color w:val="000000" w:themeColor="text1"/>
      <w:sz w:val="28"/>
      <w:szCs w:val="28"/>
      <w:u w:val="single" w:color="000000"/>
    </w:rPr>
  </w:style>
  <w:style w:type="paragraph" w:styleId="BodyText">
    <w:name w:val="Body Text"/>
    <w:basedOn w:val="Normal"/>
    <w:link w:val="BodyTextChar"/>
    <w:uiPriority w:val="1"/>
    <w:qFormat/>
    <w:rsid w:val="00626083"/>
    <w:rPr>
      <w:szCs w:val="24"/>
    </w:rPr>
  </w:style>
  <w:style w:type="character" w:customStyle="1" w:styleId="BodyTextChar">
    <w:name w:val="Body Text Char"/>
    <w:basedOn w:val="DefaultParagraphFont"/>
    <w:link w:val="BodyText"/>
    <w:uiPriority w:val="1"/>
    <w:rsid w:val="00626083"/>
    <w:rPr>
      <w:rFonts w:ascii="Arial" w:eastAsia="Arial" w:hAnsi="Arial" w:cs="Arial"/>
      <w:color w:val="000000" w:themeColor="text1"/>
    </w:rPr>
  </w:style>
  <w:style w:type="paragraph" w:styleId="Title">
    <w:name w:val="Title"/>
    <w:basedOn w:val="Normal"/>
    <w:link w:val="TitleChar"/>
    <w:uiPriority w:val="10"/>
    <w:qFormat/>
    <w:rsid w:val="00626083"/>
    <w:pPr>
      <w:spacing w:before="227"/>
      <w:jc w:val="center"/>
    </w:pPr>
    <w:rPr>
      <w:b/>
      <w:bCs/>
      <w:sz w:val="36"/>
      <w:szCs w:val="36"/>
    </w:rPr>
  </w:style>
  <w:style w:type="character" w:customStyle="1" w:styleId="TitleChar">
    <w:name w:val="Title Char"/>
    <w:basedOn w:val="DefaultParagraphFont"/>
    <w:link w:val="Title"/>
    <w:uiPriority w:val="10"/>
    <w:rsid w:val="00626083"/>
    <w:rPr>
      <w:rFonts w:ascii="Arial" w:eastAsia="Arial" w:hAnsi="Arial" w:cs="Arial"/>
      <w:b/>
      <w:bCs/>
      <w:color w:val="000000" w:themeColor="text1"/>
      <w:sz w:val="36"/>
      <w:szCs w:val="36"/>
    </w:rPr>
  </w:style>
  <w:style w:type="paragraph" w:styleId="ListParagraph">
    <w:name w:val="List Paragraph"/>
    <w:basedOn w:val="Normal"/>
    <w:link w:val="ListParagraphChar"/>
    <w:uiPriority w:val="1"/>
    <w:qFormat/>
    <w:rsid w:val="00626083"/>
    <w:pPr>
      <w:ind w:left="479" w:hanging="359"/>
    </w:pPr>
  </w:style>
  <w:style w:type="table" w:customStyle="1" w:styleId="Biology">
    <w:name w:val="Biology"/>
    <w:basedOn w:val="TableNormal"/>
    <w:uiPriority w:val="99"/>
    <w:rsid w:val="00626083"/>
    <w:rPr>
      <w:rFonts w:ascii="Arial" w:hAnsi="Arial"/>
      <w:szCs w:val="22"/>
    </w:rPr>
    <w:tblPr>
      <w:jc w:val="center"/>
      <w:tblBorders>
        <w:top w:val="single" w:sz="2" w:space="0" w:color="5C0C30" w:themeColor="text2"/>
        <w:left w:val="single" w:sz="2" w:space="0" w:color="5C0C30" w:themeColor="text2"/>
        <w:bottom w:val="single" w:sz="2" w:space="0" w:color="5C0C30" w:themeColor="text2"/>
        <w:right w:val="single" w:sz="2" w:space="0" w:color="5C0C30" w:themeColor="text2"/>
        <w:insideH w:val="single" w:sz="2" w:space="0" w:color="5C0C30" w:themeColor="text2"/>
        <w:insideV w:val="single" w:sz="2" w:space="0" w:color="5C0C30" w:themeColor="text2"/>
      </w:tblBorders>
      <w:tblCellMar>
        <w:top w:w="198" w:type="dxa"/>
        <w:left w:w="198" w:type="dxa"/>
        <w:bottom w:w="198" w:type="dxa"/>
        <w:right w:w="198" w:type="dxa"/>
      </w:tblCellMar>
    </w:tblPr>
    <w:trPr>
      <w:cantSplit/>
      <w:jc w:val="center"/>
    </w:trPr>
    <w:tblStylePr w:type="firstRow">
      <w:tblPr/>
      <w:tcPr>
        <w:tcBorders>
          <w:top w:val="single" w:sz="48" w:space="0" w:color="5C0C30" w:themeColor="text2"/>
        </w:tcBorders>
      </w:tcPr>
    </w:tblStylePr>
  </w:style>
  <w:style w:type="paragraph" w:customStyle="1" w:styleId="Subhead">
    <w:name w:val="Subhead"/>
    <w:basedOn w:val="Normal"/>
    <w:link w:val="SubheadChar"/>
    <w:qFormat/>
    <w:rsid w:val="00626083"/>
    <w:pPr>
      <w:spacing w:before="480" w:after="240"/>
    </w:pPr>
    <w:rPr>
      <w:b/>
      <w:bCs/>
      <w:color w:val="5C0C30" w:themeColor="text2"/>
      <w:u w:val="single" w:color="5C0C30" w:themeColor="text2"/>
    </w:rPr>
  </w:style>
  <w:style w:type="character" w:customStyle="1" w:styleId="SubheadChar">
    <w:name w:val="Subhead Char"/>
    <w:basedOn w:val="DefaultParagraphFont"/>
    <w:link w:val="Subhead"/>
    <w:rsid w:val="00626083"/>
    <w:rPr>
      <w:rFonts w:ascii="Arial" w:eastAsia="Arial" w:hAnsi="Arial" w:cs="Arial"/>
      <w:b/>
      <w:bCs/>
      <w:color w:val="5C0C30" w:themeColor="text2"/>
      <w:szCs w:val="22"/>
      <w:u w:val="single" w:color="5C0C30" w:themeColor="text2"/>
    </w:rPr>
  </w:style>
  <w:style w:type="paragraph" w:customStyle="1" w:styleId="Question">
    <w:name w:val="Question"/>
    <w:basedOn w:val="ListParagraph"/>
    <w:link w:val="QuestionChar"/>
    <w:rsid w:val="00626083"/>
    <w:pPr>
      <w:numPr>
        <w:numId w:val="13"/>
      </w:numPr>
      <w:spacing w:after="240"/>
    </w:pPr>
    <w:rPr>
      <w:b/>
      <w:bCs/>
    </w:rPr>
  </w:style>
  <w:style w:type="character" w:customStyle="1" w:styleId="ListParagraphChar">
    <w:name w:val="List Paragraph Char"/>
    <w:basedOn w:val="DefaultParagraphFont"/>
    <w:link w:val="ListParagraph"/>
    <w:uiPriority w:val="1"/>
    <w:rsid w:val="00626083"/>
    <w:rPr>
      <w:rFonts w:ascii="Arial" w:eastAsia="Arial" w:hAnsi="Arial" w:cs="Arial"/>
      <w:color w:val="000000" w:themeColor="text1"/>
      <w:szCs w:val="22"/>
    </w:rPr>
  </w:style>
  <w:style w:type="character" w:customStyle="1" w:styleId="QuestionChar">
    <w:name w:val="Question Char"/>
    <w:basedOn w:val="ListParagraphChar"/>
    <w:link w:val="Question"/>
    <w:rsid w:val="00626083"/>
    <w:rPr>
      <w:rFonts w:ascii="Arial" w:eastAsia="Arial" w:hAnsi="Arial" w:cs="Arial"/>
      <w:b/>
      <w:bCs/>
      <w:color w:val="000000" w:themeColor="text1"/>
      <w:szCs w:val="22"/>
    </w:rPr>
  </w:style>
  <w:style w:type="paragraph" w:customStyle="1" w:styleId="Q">
    <w:name w:val="Q"/>
    <w:basedOn w:val="Question"/>
    <w:link w:val="QChar"/>
    <w:qFormat/>
    <w:rsid w:val="00626083"/>
    <w:pPr>
      <w:numPr>
        <w:numId w:val="0"/>
      </w:numPr>
      <w:spacing w:before="280"/>
    </w:pPr>
  </w:style>
  <w:style w:type="character" w:customStyle="1" w:styleId="QChar">
    <w:name w:val="Q Char"/>
    <w:basedOn w:val="QuestionChar"/>
    <w:link w:val="Q"/>
    <w:rsid w:val="00626083"/>
    <w:rPr>
      <w:rFonts w:ascii="Arial" w:eastAsia="Arial" w:hAnsi="Arial" w:cs="Arial"/>
      <w:b/>
      <w:bCs/>
      <w:color w:val="000000" w:themeColor="text1"/>
      <w:szCs w:val="22"/>
    </w:rPr>
  </w:style>
  <w:style w:type="table" w:customStyle="1" w:styleId="BioQ">
    <w:name w:val="Bio Q"/>
    <w:basedOn w:val="TableNormal"/>
    <w:uiPriority w:val="99"/>
    <w:rsid w:val="00626083"/>
    <w:rPr>
      <w:rFonts w:ascii="Arial" w:hAnsi="Arial"/>
      <w:szCs w:val="22"/>
    </w:rPr>
    <w:tblPr>
      <w:jc w:val="center"/>
      <w:tblBorders>
        <w:top w:val="single" w:sz="4" w:space="0" w:color="440923" w:themeColor="text2" w:themeShade="BF"/>
        <w:left w:val="single" w:sz="4" w:space="0" w:color="440923" w:themeColor="text2" w:themeShade="BF"/>
        <w:bottom w:val="single" w:sz="4" w:space="0" w:color="440923" w:themeColor="text2" w:themeShade="BF"/>
        <w:right w:val="single" w:sz="4" w:space="0" w:color="440923" w:themeColor="text2" w:themeShade="BF"/>
        <w:insideH w:val="single" w:sz="4" w:space="0" w:color="440923" w:themeColor="text2" w:themeShade="BF"/>
        <w:insideV w:val="single" w:sz="4" w:space="0" w:color="440923" w:themeColor="text2" w:themeShade="BF"/>
      </w:tblBorders>
      <w:tblCellMar>
        <w:top w:w="198" w:type="dxa"/>
        <w:left w:w="198" w:type="dxa"/>
        <w:bottom w:w="198" w:type="dxa"/>
        <w:right w:w="198" w:type="dxa"/>
      </w:tblCellMar>
    </w:tblPr>
    <w:trPr>
      <w:cantSplit/>
      <w:jc w:val="center"/>
    </w:trPr>
  </w:style>
  <w:style w:type="paragraph" w:customStyle="1" w:styleId="TheFollowingQs">
    <w:name w:val="The Following Qs"/>
    <w:basedOn w:val="Q"/>
    <w:link w:val="TheFollowingQsChar"/>
    <w:qFormat/>
    <w:rsid w:val="00626083"/>
    <w:pPr>
      <w:spacing w:before="240" w:after="600"/>
    </w:pPr>
  </w:style>
  <w:style w:type="character" w:customStyle="1" w:styleId="TheFollowingQsChar">
    <w:name w:val="The Following Qs Char"/>
    <w:basedOn w:val="QChar"/>
    <w:link w:val="TheFollowingQs"/>
    <w:rsid w:val="00626083"/>
    <w:rPr>
      <w:rFonts w:ascii="Arial" w:eastAsia="Arial" w:hAnsi="Arial" w:cs="Arial"/>
      <w:b/>
      <w:bCs/>
      <w:color w:val="000000" w:themeColor="text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959057">
      <w:bodyDiv w:val="1"/>
      <w:marLeft w:val="0"/>
      <w:marRight w:val="0"/>
      <w:marTop w:val="0"/>
      <w:marBottom w:val="0"/>
      <w:divBdr>
        <w:top w:val="none" w:sz="0" w:space="0" w:color="auto"/>
        <w:left w:val="none" w:sz="0" w:space="0" w:color="auto"/>
        <w:bottom w:val="none" w:sz="0" w:space="0" w:color="auto"/>
        <w:right w:val="none" w:sz="0" w:space="0" w:color="auto"/>
      </w:divBdr>
      <w:divsChild>
        <w:div w:id="14384276">
          <w:marLeft w:val="0"/>
          <w:marRight w:val="0"/>
          <w:marTop w:val="0"/>
          <w:marBottom w:val="0"/>
          <w:divBdr>
            <w:top w:val="none" w:sz="0" w:space="0" w:color="auto"/>
            <w:left w:val="none" w:sz="0" w:space="0" w:color="auto"/>
            <w:bottom w:val="none" w:sz="0" w:space="0" w:color="auto"/>
            <w:right w:val="none" w:sz="0" w:space="0" w:color="auto"/>
          </w:divBdr>
          <w:divsChild>
            <w:div w:id="171604972">
              <w:marLeft w:val="0"/>
              <w:marRight w:val="0"/>
              <w:marTop w:val="0"/>
              <w:marBottom w:val="0"/>
              <w:divBdr>
                <w:top w:val="none" w:sz="0" w:space="0" w:color="auto"/>
                <w:left w:val="none" w:sz="0" w:space="0" w:color="auto"/>
                <w:bottom w:val="none" w:sz="0" w:space="0" w:color="auto"/>
                <w:right w:val="none" w:sz="0" w:space="0" w:color="auto"/>
              </w:divBdr>
            </w:div>
            <w:div w:id="838498780">
              <w:marLeft w:val="0"/>
              <w:marRight w:val="0"/>
              <w:marTop w:val="0"/>
              <w:marBottom w:val="0"/>
              <w:divBdr>
                <w:top w:val="none" w:sz="0" w:space="0" w:color="auto"/>
                <w:left w:val="none" w:sz="0" w:space="0" w:color="auto"/>
                <w:bottom w:val="none" w:sz="0" w:space="0" w:color="auto"/>
                <w:right w:val="none" w:sz="0" w:space="0" w:color="auto"/>
              </w:divBdr>
            </w:div>
            <w:div w:id="968365885">
              <w:marLeft w:val="0"/>
              <w:marRight w:val="0"/>
              <w:marTop w:val="0"/>
              <w:marBottom w:val="0"/>
              <w:divBdr>
                <w:top w:val="none" w:sz="0" w:space="0" w:color="auto"/>
                <w:left w:val="none" w:sz="0" w:space="0" w:color="auto"/>
                <w:bottom w:val="none" w:sz="0" w:space="0" w:color="auto"/>
                <w:right w:val="none" w:sz="0" w:space="0" w:color="auto"/>
              </w:divBdr>
            </w:div>
            <w:div w:id="1465661328">
              <w:marLeft w:val="0"/>
              <w:marRight w:val="0"/>
              <w:marTop w:val="0"/>
              <w:marBottom w:val="0"/>
              <w:divBdr>
                <w:top w:val="none" w:sz="0" w:space="0" w:color="auto"/>
                <w:left w:val="none" w:sz="0" w:space="0" w:color="auto"/>
                <w:bottom w:val="none" w:sz="0" w:space="0" w:color="auto"/>
                <w:right w:val="none" w:sz="0" w:space="0" w:color="auto"/>
              </w:divBdr>
            </w:div>
            <w:div w:id="2132046555">
              <w:marLeft w:val="0"/>
              <w:marRight w:val="0"/>
              <w:marTop w:val="0"/>
              <w:marBottom w:val="0"/>
              <w:divBdr>
                <w:top w:val="none" w:sz="0" w:space="0" w:color="auto"/>
                <w:left w:val="none" w:sz="0" w:space="0" w:color="auto"/>
                <w:bottom w:val="none" w:sz="0" w:space="0" w:color="auto"/>
                <w:right w:val="none" w:sz="0" w:space="0" w:color="auto"/>
              </w:divBdr>
            </w:div>
          </w:divsChild>
        </w:div>
        <w:div w:id="589198155">
          <w:marLeft w:val="0"/>
          <w:marRight w:val="0"/>
          <w:marTop w:val="0"/>
          <w:marBottom w:val="0"/>
          <w:divBdr>
            <w:top w:val="none" w:sz="0" w:space="0" w:color="auto"/>
            <w:left w:val="none" w:sz="0" w:space="0" w:color="auto"/>
            <w:bottom w:val="none" w:sz="0" w:space="0" w:color="auto"/>
            <w:right w:val="none" w:sz="0" w:space="0" w:color="auto"/>
          </w:divBdr>
          <w:divsChild>
            <w:div w:id="907887662">
              <w:marLeft w:val="0"/>
              <w:marRight w:val="0"/>
              <w:marTop w:val="0"/>
              <w:marBottom w:val="0"/>
              <w:divBdr>
                <w:top w:val="none" w:sz="0" w:space="0" w:color="auto"/>
                <w:left w:val="none" w:sz="0" w:space="0" w:color="auto"/>
                <w:bottom w:val="none" w:sz="0" w:space="0" w:color="auto"/>
                <w:right w:val="none" w:sz="0" w:space="0" w:color="auto"/>
              </w:divBdr>
            </w:div>
          </w:divsChild>
        </w:div>
        <w:div w:id="982269901">
          <w:marLeft w:val="0"/>
          <w:marRight w:val="0"/>
          <w:marTop w:val="0"/>
          <w:marBottom w:val="0"/>
          <w:divBdr>
            <w:top w:val="none" w:sz="0" w:space="0" w:color="auto"/>
            <w:left w:val="none" w:sz="0" w:space="0" w:color="auto"/>
            <w:bottom w:val="none" w:sz="0" w:space="0" w:color="auto"/>
            <w:right w:val="none" w:sz="0" w:space="0" w:color="auto"/>
          </w:divBdr>
          <w:divsChild>
            <w:div w:id="1578443086">
              <w:marLeft w:val="0"/>
              <w:marRight w:val="0"/>
              <w:marTop w:val="0"/>
              <w:marBottom w:val="0"/>
              <w:divBdr>
                <w:top w:val="none" w:sz="0" w:space="0" w:color="auto"/>
                <w:left w:val="none" w:sz="0" w:space="0" w:color="auto"/>
                <w:bottom w:val="none" w:sz="0" w:space="0" w:color="auto"/>
                <w:right w:val="none" w:sz="0" w:space="0" w:color="auto"/>
              </w:divBdr>
            </w:div>
          </w:divsChild>
        </w:div>
        <w:div w:id="1613128740">
          <w:marLeft w:val="0"/>
          <w:marRight w:val="0"/>
          <w:marTop w:val="0"/>
          <w:marBottom w:val="0"/>
          <w:divBdr>
            <w:top w:val="none" w:sz="0" w:space="0" w:color="auto"/>
            <w:left w:val="none" w:sz="0" w:space="0" w:color="auto"/>
            <w:bottom w:val="none" w:sz="0" w:space="0" w:color="auto"/>
            <w:right w:val="none" w:sz="0" w:space="0" w:color="auto"/>
          </w:divBdr>
          <w:divsChild>
            <w:div w:id="2037466603">
              <w:marLeft w:val="0"/>
              <w:marRight w:val="0"/>
              <w:marTop w:val="0"/>
              <w:marBottom w:val="0"/>
              <w:divBdr>
                <w:top w:val="none" w:sz="0" w:space="0" w:color="auto"/>
                <w:left w:val="none" w:sz="0" w:space="0" w:color="auto"/>
                <w:bottom w:val="none" w:sz="0" w:space="0" w:color="auto"/>
                <w:right w:val="none" w:sz="0" w:space="0" w:color="auto"/>
              </w:divBdr>
            </w:div>
          </w:divsChild>
        </w:div>
        <w:div w:id="1690443743">
          <w:marLeft w:val="0"/>
          <w:marRight w:val="0"/>
          <w:marTop w:val="0"/>
          <w:marBottom w:val="0"/>
          <w:divBdr>
            <w:top w:val="none" w:sz="0" w:space="0" w:color="auto"/>
            <w:left w:val="none" w:sz="0" w:space="0" w:color="auto"/>
            <w:bottom w:val="none" w:sz="0" w:space="0" w:color="auto"/>
            <w:right w:val="none" w:sz="0" w:space="0" w:color="auto"/>
          </w:divBdr>
          <w:divsChild>
            <w:div w:id="7605843">
              <w:marLeft w:val="0"/>
              <w:marRight w:val="0"/>
              <w:marTop w:val="0"/>
              <w:marBottom w:val="0"/>
              <w:divBdr>
                <w:top w:val="none" w:sz="0" w:space="0" w:color="auto"/>
                <w:left w:val="none" w:sz="0" w:space="0" w:color="auto"/>
                <w:bottom w:val="none" w:sz="0" w:space="0" w:color="auto"/>
                <w:right w:val="none" w:sz="0" w:space="0" w:color="auto"/>
              </w:divBdr>
            </w:div>
            <w:div w:id="113135369">
              <w:marLeft w:val="0"/>
              <w:marRight w:val="0"/>
              <w:marTop w:val="0"/>
              <w:marBottom w:val="0"/>
              <w:divBdr>
                <w:top w:val="none" w:sz="0" w:space="0" w:color="auto"/>
                <w:left w:val="none" w:sz="0" w:space="0" w:color="auto"/>
                <w:bottom w:val="none" w:sz="0" w:space="0" w:color="auto"/>
                <w:right w:val="none" w:sz="0" w:space="0" w:color="auto"/>
              </w:divBdr>
            </w:div>
            <w:div w:id="707679938">
              <w:marLeft w:val="0"/>
              <w:marRight w:val="0"/>
              <w:marTop w:val="0"/>
              <w:marBottom w:val="0"/>
              <w:divBdr>
                <w:top w:val="none" w:sz="0" w:space="0" w:color="auto"/>
                <w:left w:val="none" w:sz="0" w:space="0" w:color="auto"/>
                <w:bottom w:val="none" w:sz="0" w:space="0" w:color="auto"/>
                <w:right w:val="none" w:sz="0" w:space="0" w:color="auto"/>
              </w:divBdr>
            </w:div>
            <w:div w:id="879707924">
              <w:marLeft w:val="0"/>
              <w:marRight w:val="0"/>
              <w:marTop w:val="0"/>
              <w:marBottom w:val="0"/>
              <w:divBdr>
                <w:top w:val="none" w:sz="0" w:space="0" w:color="auto"/>
                <w:left w:val="none" w:sz="0" w:space="0" w:color="auto"/>
                <w:bottom w:val="none" w:sz="0" w:space="0" w:color="auto"/>
                <w:right w:val="none" w:sz="0" w:space="0" w:color="auto"/>
              </w:divBdr>
            </w:div>
            <w:div w:id="1659648674">
              <w:marLeft w:val="0"/>
              <w:marRight w:val="0"/>
              <w:marTop w:val="0"/>
              <w:marBottom w:val="0"/>
              <w:divBdr>
                <w:top w:val="none" w:sz="0" w:space="0" w:color="auto"/>
                <w:left w:val="none" w:sz="0" w:space="0" w:color="auto"/>
                <w:bottom w:val="none" w:sz="0" w:space="0" w:color="auto"/>
                <w:right w:val="none" w:sz="0" w:space="0" w:color="auto"/>
              </w:divBdr>
            </w:div>
          </w:divsChild>
        </w:div>
        <w:div w:id="1733502841">
          <w:marLeft w:val="0"/>
          <w:marRight w:val="0"/>
          <w:marTop w:val="0"/>
          <w:marBottom w:val="0"/>
          <w:divBdr>
            <w:top w:val="none" w:sz="0" w:space="0" w:color="auto"/>
            <w:left w:val="none" w:sz="0" w:space="0" w:color="auto"/>
            <w:bottom w:val="none" w:sz="0" w:space="0" w:color="auto"/>
            <w:right w:val="none" w:sz="0" w:space="0" w:color="auto"/>
          </w:divBdr>
          <w:divsChild>
            <w:div w:id="1222014677">
              <w:marLeft w:val="0"/>
              <w:marRight w:val="0"/>
              <w:marTop w:val="0"/>
              <w:marBottom w:val="0"/>
              <w:divBdr>
                <w:top w:val="none" w:sz="0" w:space="0" w:color="auto"/>
                <w:left w:val="none" w:sz="0" w:space="0" w:color="auto"/>
                <w:bottom w:val="none" w:sz="0" w:space="0" w:color="auto"/>
                <w:right w:val="none" w:sz="0" w:space="0" w:color="auto"/>
              </w:divBdr>
            </w:div>
          </w:divsChild>
        </w:div>
        <w:div w:id="1835606584">
          <w:marLeft w:val="0"/>
          <w:marRight w:val="0"/>
          <w:marTop w:val="0"/>
          <w:marBottom w:val="0"/>
          <w:divBdr>
            <w:top w:val="none" w:sz="0" w:space="0" w:color="auto"/>
            <w:left w:val="none" w:sz="0" w:space="0" w:color="auto"/>
            <w:bottom w:val="none" w:sz="0" w:space="0" w:color="auto"/>
            <w:right w:val="none" w:sz="0" w:space="0" w:color="auto"/>
          </w:divBdr>
          <w:divsChild>
            <w:div w:id="85990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43651">
      <w:bodyDiv w:val="1"/>
      <w:marLeft w:val="0"/>
      <w:marRight w:val="0"/>
      <w:marTop w:val="0"/>
      <w:marBottom w:val="0"/>
      <w:divBdr>
        <w:top w:val="none" w:sz="0" w:space="0" w:color="auto"/>
        <w:left w:val="none" w:sz="0" w:space="0" w:color="auto"/>
        <w:bottom w:val="none" w:sz="0" w:space="0" w:color="auto"/>
        <w:right w:val="none" w:sz="0" w:space="0" w:color="auto"/>
      </w:divBdr>
      <w:divsChild>
        <w:div w:id="3940779">
          <w:marLeft w:val="0"/>
          <w:marRight w:val="0"/>
          <w:marTop w:val="0"/>
          <w:marBottom w:val="0"/>
          <w:divBdr>
            <w:top w:val="none" w:sz="0" w:space="0" w:color="auto"/>
            <w:left w:val="none" w:sz="0" w:space="0" w:color="auto"/>
            <w:bottom w:val="none" w:sz="0" w:space="0" w:color="auto"/>
            <w:right w:val="none" w:sz="0" w:space="0" w:color="auto"/>
          </w:divBdr>
        </w:div>
        <w:div w:id="101464011">
          <w:marLeft w:val="0"/>
          <w:marRight w:val="0"/>
          <w:marTop w:val="0"/>
          <w:marBottom w:val="0"/>
          <w:divBdr>
            <w:top w:val="none" w:sz="0" w:space="0" w:color="auto"/>
            <w:left w:val="none" w:sz="0" w:space="0" w:color="auto"/>
            <w:bottom w:val="none" w:sz="0" w:space="0" w:color="auto"/>
            <w:right w:val="none" w:sz="0" w:space="0" w:color="auto"/>
          </w:divBdr>
        </w:div>
        <w:div w:id="146098028">
          <w:marLeft w:val="0"/>
          <w:marRight w:val="0"/>
          <w:marTop w:val="0"/>
          <w:marBottom w:val="0"/>
          <w:divBdr>
            <w:top w:val="none" w:sz="0" w:space="0" w:color="auto"/>
            <w:left w:val="none" w:sz="0" w:space="0" w:color="auto"/>
            <w:bottom w:val="none" w:sz="0" w:space="0" w:color="auto"/>
            <w:right w:val="none" w:sz="0" w:space="0" w:color="auto"/>
          </w:divBdr>
        </w:div>
        <w:div w:id="198317977">
          <w:marLeft w:val="0"/>
          <w:marRight w:val="0"/>
          <w:marTop w:val="0"/>
          <w:marBottom w:val="0"/>
          <w:divBdr>
            <w:top w:val="none" w:sz="0" w:space="0" w:color="auto"/>
            <w:left w:val="none" w:sz="0" w:space="0" w:color="auto"/>
            <w:bottom w:val="none" w:sz="0" w:space="0" w:color="auto"/>
            <w:right w:val="none" w:sz="0" w:space="0" w:color="auto"/>
          </w:divBdr>
        </w:div>
        <w:div w:id="234974119">
          <w:marLeft w:val="0"/>
          <w:marRight w:val="0"/>
          <w:marTop w:val="0"/>
          <w:marBottom w:val="0"/>
          <w:divBdr>
            <w:top w:val="none" w:sz="0" w:space="0" w:color="auto"/>
            <w:left w:val="none" w:sz="0" w:space="0" w:color="auto"/>
            <w:bottom w:val="none" w:sz="0" w:space="0" w:color="auto"/>
            <w:right w:val="none" w:sz="0" w:space="0" w:color="auto"/>
          </w:divBdr>
        </w:div>
        <w:div w:id="375740559">
          <w:marLeft w:val="0"/>
          <w:marRight w:val="0"/>
          <w:marTop w:val="0"/>
          <w:marBottom w:val="0"/>
          <w:divBdr>
            <w:top w:val="none" w:sz="0" w:space="0" w:color="auto"/>
            <w:left w:val="none" w:sz="0" w:space="0" w:color="auto"/>
            <w:bottom w:val="none" w:sz="0" w:space="0" w:color="auto"/>
            <w:right w:val="none" w:sz="0" w:space="0" w:color="auto"/>
          </w:divBdr>
        </w:div>
        <w:div w:id="547373966">
          <w:marLeft w:val="0"/>
          <w:marRight w:val="0"/>
          <w:marTop w:val="0"/>
          <w:marBottom w:val="0"/>
          <w:divBdr>
            <w:top w:val="none" w:sz="0" w:space="0" w:color="auto"/>
            <w:left w:val="none" w:sz="0" w:space="0" w:color="auto"/>
            <w:bottom w:val="none" w:sz="0" w:space="0" w:color="auto"/>
            <w:right w:val="none" w:sz="0" w:space="0" w:color="auto"/>
          </w:divBdr>
        </w:div>
        <w:div w:id="697311646">
          <w:marLeft w:val="0"/>
          <w:marRight w:val="0"/>
          <w:marTop w:val="0"/>
          <w:marBottom w:val="0"/>
          <w:divBdr>
            <w:top w:val="none" w:sz="0" w:space="0" w:color="auto"/>
            <w:left w:val="none" w:sz="0" w:space="0" w:color="auto"/>
            <w:bottom w:val="none" w:sz="0" w:space="0" w:color="auto"/>
            <w:right w:val="none" w:sz="0" w:space="0" w:color="auto"/>
          </w:divBdr>
        </w:div>
        <w:div w:id="766272793">
          <w:marLeft w:val="0"/>
          <w:marRight w:val="0"/>
          <w:marTop w:val="0"/>
          <w:marBottom w:val="0"/>
          <w:divBdr>
            <w:top w:val="none" w:sz="0" w:space="0" w:color="auto"/>
            <w:left w:val="none" w:sz="0" w:space="0" w:color="auto"/>
            <w:bottom w:val="none" w:sz="0" w:space="0" w:color="auto"/>
            <w:right w:val="none" w:sz="0" w:space="0" w:color="auto"/>
          </w:divBdr>
        </w:div>
        <w:div w:id="908924982">
          <w:marLeft w:val="0"/>
          <w:marRight w:val="0"/>
          <w:marTop w:val="0"/>
          <w:marBottom w:val="0"/>
          <w:divBdr>
            <w:top w:val="none" w:sz="0" w:space="0" w:color="auto"/>
            <w:left w:val="none" w:sz="0" w:space="0" w:color="auto"/>
            <w:bottom w:val="none" w:sz="0" w:space="0" w:color="auto"/>
            <w:right w:val="none" w:sz="0" w:space="0" w:color="auto"/>
          </w:divBdr>
        </w:div>
        <w:div w:id="923759989">
          <w:marLeft w:val="0"/>
          <w:marRight w:val="0"/>
          <w:marTop w:val="0"/>
          <w:marBottom w:val="0"/>
          <w:divBdr>
            <w:top w:val="none" w:sz="0" w:space="0" w:color="auto"/>
            <w:left w:val="none" w:sz="0" w:space="0" w:color="auto"/>
            <w:bottom w:val="none" w:sz="0" w:space="0" w:color="auto"/>
            <w:right w:val="none" w:sz="0" w:space="0" w:color="auto"/>
          </w:divBdr>
        </w:div>
        <w:div w:id="932785284">
          <w:marLeft w:val="0"/>
          <w:marRight w:val="0"/>
          <w:marTop w:val="0"/>
          <w:marBottom w:val="0"/>
          <w:divBdr>
            <w:top w:val="none" w:sz="0" w:space="0" w:color="auto"/>
            <w:left w:val="none" w:sz="0" w:space="0" w:color="auto"/>
            <w:bottom w:val="none" w:sz="0" w:space="0" w:color="auto"/>
            <w:right w:val="none" w:sz="0" w:space="0" w:color="auto"/>
          </w:divBdr>
        </w:div>
        <w:div w:id="1090657129">
          <w:marLeft w:val="0"/>
          <w:marRight w:val="0"/>
          <w:marTop w:val="0"/>
          <w:marBottom w:val="0"/>
          <w:divBdr>
            <w:top w:val="none" w:sz="0" w:space="0" w:color="auto"/>
            <w:left w:val="none" w:sz="0" w:space="0" w:color="auto"/>
            <w:bottom w:val="none" w:sz="0" w:space="0" w:color="auto"/>
            <w:right w:val="none" w:sz="0" w:space="0" w:color="auto"/>
          </w:divBdr>
        </w:div>
        <w:div w:id="1099761394">
          <w:marLeft w:val="0"/>
          <w:marRight w:val="0"/>
          <w:marTop w:val="0"/>
          <w:marBottom w:val="0"/>
          <w:divBdr>
            <w:top w:val="none" w:sz="0" w:space="0" w:color="auto"/>
            <w:left w:val="none" w:sz="0" w:space="0" w:color="auto"/>
            <w:bottom w:val="none" w:sz="0" w:space="0" w:color="auto"/>
            <w:right w:val="none" w:sz="0" w:space="0" w:color="auto"/>
          </w:divBdr>
        </w:div>
        <w:div w:id="1143232354">
          <w:marLeft w:val="0"/>
          <w:marRight w:val="0"/>
          <w:marTop w:val="0"/>
          <w:marBottom w:val="0"/>
          <w:divBdr>
            <w:top w:val="none" w:sz="0" w:space="0" w:color="auto"/>
            <w:left w:val="none" w:sz="0" w:space="0" w:color="auto"/>
            <w:bottom w:val="none" w:sz="0" w:space="0" w:color="auto"/>
            <w:right w:val="none" w:sz="0" w:space="0" w:color="auto"/>
          </w:divBdr>
        </w:div>
        <w:div w:id="1173498327">
          <w:marLeft w:val="0"/>
          <w:marRight w:val="0"/>
          <w:marTop w:val="0"/>
          <w:marBottom w:val="0"/>
          <w:divBdr>
            <w:top w:val="none" w:sz="0" w:space="0" w:color="auto"/>
            <w:left w:val="none" w:sz="0" w:space="0" w:color="auto"/>
            <w:bottom w:val="none" w:sz="0" w:space="0" w:color="auto"/>
            <w:right w:val="none" w:sz="0" w:space="0" w:color="auto"/>
          </w:divBdr>
        </w:div>
        <w:div w:id="1244294492">
          <w:marLeft w:val="0"/>
          <w:marRight w:val="0"/>
          <w:marTop w:val="0"/>
          <w:marBottom w:val="0"/>
          <w:divBdr>
            <w:top w:val="none" w:sz="0" w:space="0" w:color="auto"/>
            <w:left w:val="none" w:sz="0" w:space="0" w:color="auto"/>
            <w:bottom w:val="none" w:sz="0" w:space="0" w:color="auto"/>
            <w:right w:val="none" w:sz="0" w:space="0" w:color="auto"/>
          </w:divBdr>
        </w:div>
        <w:div w:id="1340430039">
          <w:marLeft w:val="0"/>
          <w:marRight w:val="0"/>
          <w:marTop w:val="0"/>
          <w:marBottom w:val="0"/>
          <w:divBdr>
            <w:top w:val="none" w:sz="0" w:space="0" w:color="auto"/>
            <w:left w:val="none" w:sz="0" w:space="0" w:color="auto"/>
            <w:bottom w:val="none" w:sz="0" w:space="0" w:color="auto"/>
            <w:right w:val="none" w:sz="0" w:space="0" w:color="auto"/>
          </w:divBdr>
        </w:div>
        <w:div w:id="1365666207">
          <w:marLeft w:val="0"/>
          <w:marRight w:val="0"/>
          <w:marTop w:val="0"/>
          <w:marBottom w:val="0"/>
          <w:divBdr>
            <w:top w:val="none" w:sz="0" w:space="0" w:color="auto"/>
            <w:left w:val="none" w:sz="0" w:space="0" w:color="auto"/>
            <w:bottom w:val="none" w:sz="0" w:space="0" w:color="auto"/>
            <w:right w:val="none" w:sz="0" w:space="0" w:color="auto"/>
          </w:divBdr>
        </w:div>
        <w:div w:id="1490100081">
          <w:marLeft w:val="0"/>
          <w:marRight w:val="0"/>
          <w:marTop w:val="0"/>
          <w:marBottom w:val="0"/>
          <w:divBdr>
            <w:top w:val="none" w:sz="0" w:space="0" w:color="auto"/>
            <w:left w:val="none" w:sz="0" w:space="0" w:color="auto"/>
            <w:bottom w:val="none" w:sz="0" w:space="0" w:color="auto"/>
            <w:right w:val="none" w:sz="0" w:space="0" w:color="auto"/>
          </w:divBdr>
        </w:div>
        <w:div w:id="1669794840">
          <w:marLeft w:val="0"/>
          <w:marRight w:val="0"/>
          <w:marTop w:val="0"/>
          <w:marBottom w:val="0"/>
          <w:divBdr>
            <w:top w:val="none" w:sz="0" w:space="0" w:color="auto"/>
            <w:left w:val="none" w:sz="0" w:space="0" w:color="auto"/>
            <w:bottom w:val="none" w:sz="0" w:space="0" w:color="auto"/>
            <w:right w:val="none" w:sz="0" w:space="0" w:color="auto"/>
          </w:divBdr>
        </w:div>
        <w:div w:id="1897739748">
          <w:marLeft w:val="0"/>
          <w:marRight w:val="0"/>
          <w:marTop w:val="0"/>
          <w:marBottom w:val="0"/>
          <w:divBdr>
            <w:top w:val="none" w:sz="0" w:space="0" w:color="auto"/>
            <w:left w:val="none" w:sz="0" w:space="0" w:color="auto"/>
            <w:bottom w:val="none" w:sz="0" w:space="0" w:color="auto"/>
            <w:right w:val="none" w:sz="0" w:space="0" w:color="auto"/>
          </w:divBdr>
        </w:div>
        <w:div w:id="1944147058">
          <w:marLeft w:val="0"/>
          <w:marRight w:val="0"/>
          <w:marTop w:val="0"/>
          <w:marBottom w:val="0"/>
          <w:divBdr>
            <w:top w:val="none" w:sz="0" w:space="0" w:color="auto"/>
            <w:left w:val="none" w:sz="0" w:space="0" w:color="auto"/>
            <w:bottom w:val="none" w:sz="0" w:space="0" w:color="auto"/>
            <w:right w:val="none" w:sz="0" w:space="0" w:color="auto"/>
          </w:divBdr>
        </w:div>
        <w:div w:id="2001421967">
          <w:marLeft w:val="0"/>
          <w:marRight w:val="0"/>
          <w:marTop w:val="0"/>
          <w:marBottom w:val="0"/>
          <w:divBdr>
            <w:top w:val="none" w:sz="0" w:space="0" w:color="auto"/>
            <w:left w:val="none" w:sz="0" w:space="0" w:color="auto"/>
            <w:bottom w:val="none" w:sz="0" w:space="0" w:color="auto"/>
            <w:right w:val="none" w:sz="0" w:space="0" w:color="auto"/>
          </w:divBdr>
        </w:div>
        <w:div w:id="2046711088">
          <w:marLeft w:val="0"/>
          <w:marRight w:val="0"/>
          <w:marTop w:val="0"/>
          <w:marBottom w:val="0"/>
          <w:divBdr>
            <w:top w:val="none" w:sz="0" w:space="0" w:color="auto"/>
            <w:left w:val="none" w:sz="0" w:space="0" w:color="auto"/>
            <w:bottom w:val="none" w:sz="0" w:space="0" w:color="auto"/>
            <w:right w:val="none" w:sz="0" w:space="0" w:color="auto"/>
          </w:divBdr>
        </w:div>
        <w:div w:id="2070374246">
          <w:marLeft w:val="0"/>
          <w:marRight w:val="0"/>
          <w:marTop w:val="0"/>
          <w:marBottom w:val="0"/>
          <w:divBdr>
            <w:top w:val="none" w:sz="0" w:space="0" w:color="auto"/>
            <w:left w:val="none" w:sz="0" w:space="0" w:color="auto"/>
            <w:bottom w:val="none" w:sz="0" w:space="0" w:color="auto"/>
            <w:right w:val="none" w:sz="0" w:space="0" w:color="auto"/>
          </w:divBdr>
        </w:div>
        <w:div w:id="2074767612">
          <w:marLeft w:val="0"/>
          <w:marRight w:val="0"/>
          <w:marTop w:val="0"/>
          <w:marBottom w:val="0"/>
          <w:divBdr>
            <w:top w:val="none" w:sz="0" w:space="0" w:color="auto"/>
            <w:left w:val="none" w:sz="0" w:space="0" w:color="auto"/>
            <w:bottom w:val="none" w:sz="0" w:space="0" w:color="auto"/>
            <w:right w:val="none" w:sz="0" w:space="0" w:color="auto"/>
          </w:divBdr>
        </w:div>
        <w:div w:id="2083790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ab2\Documents\Custom%20Office%20Templates\NewELA12Template.dotx" TargetMode="External"/></Relationships>
</file>

<file path=word/theme/theme1.xml><?xml version="1.0" encoding="utf-8"?>
<a:theme xmlns:a="http://schemas.openxmlformats.org/drawingml/2006/main" name="Office Theme">
  <a:themeElements>
    <a:clrScheme name="ELA 12">
      <a:dk1>
        <a:sysClr val="windowText" lastClr="000000"/>
      </a:dk1>
      <a:lt1>
        <a:sysClr val="window" lastClr="FFFFFF"/>
      </a:lt1>
      <a:dk2>
        <a:srgbClr val="5C0C30"/>
      </a:dk2>
      <a:lt2>
        <a:srgbClr val="F1E3E5"/>
      </a:lt2>
      <a:accent1>
        <a:srgbClr val="1E4E79"/>
      </a:accent1>
      <a:accent2>
        <a:srgbClr val="FFFFFF"/>
      </a:accent2>
      <a:accent3>
        <a:srgbClr val="FFFFFF"/>
      </a:accent3>
      <a:accent4>
        <a:srgbClr val="FFFFFF"/>
      </a:accent4>
      <a:accent5>
        <a:srgbClr val="FFFFFF"/>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f5153b-93b1-4dca-8a28-b311b7c1be62" xsi:nil="true"/>
    <lcf76f155ced4ddcb4097134ff3c332f xmlns="2378e477-a266-4e31-8f53-6c67f45ab0a3">
      <Terms xmlns="http://schemas.microsoft.com/office/infopath/2007/PartnerControls"/>
    </lcf76f155ced4ddcb4097134ff3c332f>
    <OrderNumber xmlns="2378e477-a266-4e31-8f53-6c67f45ab0a3" xsi:nil="true"/>
    <SharedWithUsers xmlns="54f5153b-93b1-4dca-8a28-b311b7c1be62">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1685F83B2A0B438CC4A3DD3281C3E4" ma:contentTypeVersion="17" ma:contentTypeDescription="Create a new document." ma:contentTypeScope="" ma:versionID="50a453328e10d04d56cacf871c231819">
  <xsd:schema xmlns:xsd="http://www.w3.org/2001/XMLSchema" xmlns:xs="http://www.w3.org/2001/XMLSchema" xmlns:p="http://schemas.microsoft.com/office/2006/metadata/properties" xmlns:ns2="2378e477-a266-4e31-8f53-6c67f45ab0a3" xmlns:ns3="54f5153b-93b1-4dca-8a28-b311b7c1be62" targetNamespace="http://schemas.microsoft.com/office/2006/metadata/properties" ma:root="true" ma:fieldsID="8337332536c030713e95627f5a57e07b" ns2:_="" ns3:_="">
    <xsd:import namespace="2378e477-a266-4e31-8f53-6c67f45ab0a3"/>
    <xsd:import namespace="54f5153b-93b1-4dca-8a28-b311b7c1be62"/>
    <xsd:element name="properties">
      <xsd:complexType>
        <xsd:sequence>
          <xsd:element name="documentManagement">
            <xsd:complexType>
              <xsd:all>
                <xsd:element ref="ns2:OrderNumbe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8e477-a266-4e31-8f53-6c67f45ab0a3" elementFormDefault="qualified">
    <xsd:import namespace="http://schemas.microsoft.com/office/2006/documentManagement/types"/>
    <xsd:import namespace="http://schemas.microsoft.com/office/infopath/2007/PartnerControls"/>
    <xsd:element name="OrderNumber" ma:index="8" nillable="true" ma:displayName="Order Number" ma:format="Dropdown" ma:internalName="OrderNumber"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3de45ac-db74-469a-8caf-450133b4e7e1"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f5153b-93b1-4dca-8a28-b311b7c1be6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a0ac4ea-9acd-4ea0-a5f6-3febf7367fa2}" ma:internalName="TaxCatchAll" ma:showField="CatchAllData" ma:web="54f5153b-93b1-4dca-8a28-b311b7c1be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2A26EF-1EFA-4204-B0DA-5B565717AE46}">
  <ds:schemaRefs>
    <ds:schemaRef ds:uri="http://schemas.microsoft.com/office/2006/metadata/properties"/>
    <ds:schemaRef ds:uri="http://schemas.microsoft.com/office/infopath/2007/PartnerControls"/>
    <ds:schemaRef ds:uri="54f5153b-93b1-4dca-8a28-b311b7c1be62"/>
    <ds:schemaRef ds:uri="2378e477-a266-4e31-8f53-6c67f45ab0a3"/>
  </ds:schemaRefs>
</ds:datastoreItem>
</file>

<file path=customXml/itemProps2.xml><?xml version="1.0" encoding="utf-8"?>
<ds:datastoreItem xmlns:ds="http://schemas.openxmlformats.org/officeDocument/2006/customXml" ds:itemID="{0E06C315-FF62-4129-8DD1-D28D88B722C8}">
  <ds:schemaRefs>
    <ds:schemaRef ds:uri="http://schemas.microsoft.com/sharepoint/v3/contenttype/forms"/>
  </ds:schemaRefs>
</ds:datastoreItem>
</file>

<file path=customXml/itemProps3.xml><?xml version="1.0" encoding="utf-8"?>
<ds:datastoreItem xmlns:ds="http://schemas.openxmlformats.org/officeDocument/2006/customXml" ds:itemID="{8A09E443-4252-482C-91B8-03112D9CA2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78e477-a266-4e31-8f53-6c67f45ab0a3"/>
    <ds:schemaRef ds:uri="54f5153b-93b1-4dca-8a28-b311b7c1b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NewELA12Template.dotx</Template>
  <TotalTime>1</TotalTime>
  <Pages>5</Pages>
  <Words>232</Words>
  <Characters>1326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freddy parra</dc:creator>
  <cp:keywords/>
  <dc:description/>
  <cp:lastModifiedBy>Abriana Rosu</cp:lastModifiedBy>
  <cp:revision>5</cp:revision>
  <dcterms:created xsi:type="dcterms:W3CDTF">2025-04-11T19:13:00Z</dcterms:created>
  <dcterms:modified xsi:type="dcterms:W3CDTF">2025-06-02T21:00:00Z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0x010100CF1685F83B2A0B438CC4A3DD3281C3E4</vt:lpwstr>
  </property>
  <property fmtid="{D5CDD505-2E9C-101B-9397-08002B2CF9AE}" pid="3" name="GrammarlyDocumentId">
    <vt:lpwstr>664933f03185549c507e9ccbd9b204f00c5df6a73b1b9898950ffef32c5d09c8</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