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D70B" w14:textId="77777777" w:rsidR="00B44805" w:rsidRPr="007569EE" w:rsidRDefault="00B44805" w:rsidP="00B4480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5CD17778" w14:textId="11E10DFC" w:rsidR="00B44805" w:rsidRPr="007569EE" w:rsidRDefault="00B44805" w:rsidP="00B44805">
      <w:pPr>
        <w:widowControl/>
        <w:autoSpaceDE/>
        <w:autoSpaceDN/>
        <w:spacing w:before="480" w:after="360"/>
        <w:jc w:val="center"/>
        <w:textAlignment w:val="baseline"/>
        <w:rPr>
          <w:rFonts w:eastAsia="Times New Roman"/>
          <w:b/>
          <w:bCs/>
          <w:color w:val="5C0C30" w:themeColor="text2"/>
          <w:sz w:val="36"/>
          <w:szCs w:val="36"/>
        </w:rPr>
      </w:pPr>
      <w:r w:rsidRPr="00B44805">
        <w:rPr>
          <w:rFonts w:eastAsia="Times New Roman"/>
          <w:b/>
          <w:bCs/>
          <w:color w:val="5C0C30" w:themeColor="text2"/>
          <w:sz w:val="36"/>
          <w:szCs w:val="36"/>
        </w:rPr>
        <w:t>Romancing the Word</w:t>
      </w:r>
    </w:p>
    <w:p w14:paraId="6AE11274" w14:textId="77777777" w:rsidR="00B44805" w:rsidRPr="007569EE" w:rsidRDefault="00B44805" w:rsidP="00B4480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578DE081" w14:textId="77777777" w:rsidR="00B44805" w:rsidRPr="007569EE" w:rsidRDefault="00B44805" w:rsidP="00B44805">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2CD22CD8" w:rsidR="007A59C4" w:rsidRPr="008C1F44" w:rsidRDefault="00B44805" w:rsidP="008C1F44">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r w:rsidR="0036146B" w:rsidRPr="0036146B">
        <w:rPr>
          <w:rStyle w:val="eop"/>
          <w:rFonts w:ascii="Calibri" w:hAnsi="Calibri" w:cs="Calibri"/>
        </w:rPr>
        <w:t xml:space="preserve"> </w:t>
      </w:r>
    </w:p>
    <w:tbl>
      <w:tblPr>
        <w:tblStyle w:val="Biology"/>
        <w:tblW w:w="9344" w:type="dxa"/>
        <w:tblLook w:val="04A0" w:firstRow="1" w:lastRow="0" w:firstColumn="1" w:lastColumn="0" w:noHBand="0" w:noVBand="1"/>
      </w:tblPr>
      <w:tblGrid>
        <w:gridCol w:w="4665"/>
        <w:gridCol w:w="4679"/>
      </w:tblGrid>
      <w:tr w:rsidR="007A59C4" w:rsidRPr="008C1F44" w14:paraId="1E534A90" w14:textId="77777777" w:rsidTr="008C1F44">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7D743EB3" w14:textId="77777777" w:rsidR="007A59C4" w:rsidRPr="00C903BE" w:rsidRDefault="006E55F5" w:rsidP="00C903BE">
            <w:pPr>
              <w:spacing w:after="240"/>
              <w:rPr>
                <w:i/>
                <w:iCs/>
              </w:rPr>
            </w:pPr>
            <w:r w:rsidRPr="00C903BE">
              <w:rPr>
                <w:i/>
                <w:iCs/>
              </w:rPr>
              <w:t>Romanticism</w:t>
            </w:r>
          </w:p>
          <w:p w14:paraId="5CEDF29F" w14:textId="36395A8A" w:rsidR="00C903BE" w:rsidRPr="008C1F44" w:rsidRDefault="00C903BE" w:rsidP="00C903BE">
            <w:pPr>
              <w:spacing w:after="240"/>
            </w:pPr>
          </w:p>
        </w:tc>
        <w:tc>
          <w:tcPr>
            <w:tcW w:w="4679" w:type="dxa"/>
            <w:hideMark/>
          </w:tcPr>
          <w:p w14:paraId="2F81B6EC" w14:textId="78C3B13E" w:rsidR="007A59C4" w:rsidRPr="008C1F44" w:rsidRDefault="007A59C4" w:rsidP="00C903BE">
            <w:pPr>
              <w:spacing w:after="240"/>
              <w:rPr>
                <w:rFonts w:eastAsia="Times New Roman"/>
              </w:rPr>
            </w:pPr>
          </w:p>
        </w:tc>
      </w:tr>
      <w:tr w:rsidR="00A212C5" w:rsidRPr="008C1F44" w14:paraId="626DA75F" w14:textId="77777777" w:rsidTr="008C1F44">
        <w:trPr>
          <w:trHeight w:val="2098"/>
        </w:trPr>
        <w:tc>
          <w:tcPr>
            <w:tcW w:w="4665" w:type="dxa"/>
          </w:tcPr>
          <w:p w14:paraId="2F935359" w14:textId="77777777" w:rsidR="00A212C5" w:rsidRPr="008C1F44" w:rsidRDefault="00A212C5" w:rsidP="00C903BE">
            <w:pPr>
              <w:spacing w:after="240"/>
            </w:pPr>
          </w:p>
        </w:tc>
        <w:tc>
          <w:tcPr>
            <w:tcW w:w="4679" w:type="dxa"/>
          </w:tcPr>
          <w:p w14:paraId="41F15599" w14:textId="77777777" w:rsidR="00A212C5" w:rsidRPr="008C1F44" w:rsidRDefault="00A212C5" w:rsidP="00C903BE">
            <w:pPr>
              <w:spacing w:after="240"/>
            </w:pPr>
          </w:p>
        </w:tc>
      </w:tr>
      <w:tr w:rsidR="00A212C5" w:rsidRPr="008C1F44" w14:paraId="7460884C" w14:textId="77777777" w:rsidTr="008C1F44">
        <w:trPr>
          <w:trHeight w:val="2098"/>
        </w:trPr>
        <w:tc>
          <w:tcPr>
            <w:tcW w:w="4665" w:type="dxa"/>
          </w:tcPr>
          <w:p w14:paraId="20BD82DF" w14:textId="77777777" w:rsidR="00A212C5" w:rsidRPr="008C1F44" w:rsidRDefault="00A212C5" w:rsidP="00C903BE">
            <w:pPr>
              <w:spacing w:after="240"/>
            </w:pPr>
          </w:p>
        </w:tc>
        <w:tc>
          <w:tcPr>
            <w:tcW w:w="4679" w:type="dxa"/>
          </w:tcPr>
          <w:p w14:paraId="21527BB5" w14:textId="77777777" w:rsidR="00A212C5" w:rsidRPr="008C1F44" w:rsidRDefault="00A212C5" w:rsidP="00C903BE">
            <w:pPr>
              <w:spacing w:after="240"/>
            </w:pPr>
          </w:p>
        </w:tc>
      </w:tr>
    </w:tbl>
    <w:p w14:paraId="3BD138F5" w14:textId="659511EB" w:rsidR="39B8C80A" w:rsidRPr="00636017" w:rsidRDefault="006E55F5" w:rsidP="00636017">
      <w:pPr>
        <w:pStyle w:val="Subhead"/>
        <w:rPr>
          <w:rStyle w:val="eop"/>
        </w:rPr>
      </w:pPr>
      <w:r w:rsidRPr="00636017">
        <w:rPr>
          <w:rStyle w:val="eop"/>
        </w:rPr>
        <w:lastRenderedPageBreak/>
        <w:t>Sweet and Sappy</w:t>
      </w:r>
    </w:p>
    <w:p w14:paraId="6C08511D" w14:textId="330EF47D" w:rsidR="002A7BC1" w:rsidRPr="008C1F44" w:rsidRDefault="002A7BC1" w:rsidP="008C1F44">
      <w:pPr>
        <w:pStyle w:val="Q"/>
        <w:rPr>
          <w:rStyle w:val="eop"/>
          <w:szCs w:val="24"/>
        </w:rPr>
      </w:pPr>
      <w:r w:rsidRPr="008C1F44">
        <w:rPr>
          <w:rStyle w:val="eop"/>
          <w:szCs w:val="24"/>
        </w:rPr>
        <w:t xml:space="preserve">Describe </w:t>
      </w:r>
      <w:r w:rsidR="006E55F5" w:rsidRPr="008C1F44">
        <w:rPr>
          <w:rStyle w:val="eop"/>
          <w:szCs w:val="24"/>
        </w:rPr>
        <w:t xml:space="preserve">the </w:t>
      </w:r>
      <w:r w:rsidR="00CE4D44" w:rsidRPr="008C1F44">
        <w:rPr>
          <w:rStyle w:val="eop"/>
          <w:szCs w:val="24"/>
        </w:rPr>
        <w:t>types</w:t>
      </w:r>
      <w:r w:rsidR="006E55F5" w:rsidRPr="008C1F44">
        <w:rPr>
          <w:rStyle w:val="eop"/>
          <w:szCs w:val="24"/>
        </w:rPr>
        <w:t xml:space="preserve"> of literature </w:t>
      </w:r>
      <w:r w:rsidR="00CE4D44" w:rsidRPr="008C1F44">
        <w:rPr>
          <w:rStyle w:val="eop"/>
          <w:szCs w:val="24"/>
        </w:rPr>
        <w:t xml:space="preserve">popularized during the </w:t>
      </w:r>
      <w:r w:rsidR="0002149E" w:rsidRPr="008C1F44">
        <w:rPr>
          <w:rStyle w:val="eop"/>
          <w:szCs w:val="24"/>
        </w:rPr>
        <w:t>Romantic</w:t>
      </w:r>
      <w:r w:rsidR="00CE4D44" w:rsidRPr="008C1F44">
        <w:rPr>
          <w:rStyle w:val="eop"/>
          <w:szCs w:val="24"/>
        </w:rPr>
        <w:t xml:space="preserve"> period.</w:t>
      </w:r>
      <w:r w:rsidRPr="008C1F44">
        <w:rPr>
          <w:rStyle w:val="eop"/>
          <w:szCs w:val="24"/>
        </w:rPr>
        <w:t xml:space="preserve"> </w:t>
      </w:r>
    </w:p>
    <w:tbl>
      <w:tblPr>
        <w:tblStyle w:val="Biology"/>
        <w:tblW w:w="0" w:type="auto"/>
        <w:tblLook w:val="04A0" w:firstRow="1" w:lastRow="0" w:firstColumn="1" w:lastColumn="0" w:noHBand="0" w:noVBand="1"/>
      </w:tblPr>
      <w:tblGrid>
        <w:gridCol w:w="3116"/>
        <w:gridCol w:w="3117"/>
        <w:gridCol w:w="3117"/>
      </w:tblGrid>
      <w:tr w:rsidR="002A7BC1" w:rsidRPr="008C1F44" w14:paraId="373F8376" w14:textId="77777777" w:rsidTr="00636017">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F1E3E5" w:themeFill="background2"/>
          </w:tcPr>
          <w:p w14:paraId="799D1495" w14:textId="3D0EA17C" w:rsidR="002A7BC1" w:rsidRPr="00636017" w:rsidRDefault="0002149E" w:rsidP="00636017">
            <w:pPr>
              <w:jc w:val="center"/>
              <w:rPr>
                <w:rStyle w:val="eop"/>
                <w:b/>
                <w:bCs/>
                <w:szCs w:val="24"/>
              </w:rPr>
            </w:pPr>
            <w:r w:rsidRPr="00636017">
              <w:rPr>
                <w:rStyle w:val="eop"/>
                <w:b/>
                <w:bCs/>
                <w:szCs w:val="24"/>
              </w:rPr>
              <w:t>Tall Tales</w:t>
            </w:r>
          </w:p>
        </w:tc>
        <w:tc>
          <w:tcPr>
            <w:tcW w:w="3117" w:type="dxa"/>
            <w:shd w:val="clear" w:color="auto" w:fill="F1E3E5" w:themeFill="background2"/>
          </w:tcPr>
          <w:p w14:paraId="1A2B7F15" w14:textId="53693B7E" w:rsidR="002A7BC1" w:rsidRPr="00636017" w:rsidRDefault="0002149E" w:rsidP="00636017">
            <w:pPr>
              <w:jc w:val="center"/>
              <w:rPr>
                <w:rStyle w:val="eop"/>
                <w:b/>
                <w:bCs/>
                <w:szCs w:val="24"/>
              </w:rPr>
            </w:pPr>
            <w:r w:rsidRPr="00636017">
              <w:rPr>
                <w:rStyle w:val="eop"/>
                <w:b/>
                <w:bCs/>
                <w:szCs w:val="24"/>
              </w:rPr>
              <w:t>Fireside Poems</w:t>
            </w:r>
          </w:p>
        </w:tc>
        <w:tc>
          <w:tcPr>
            <w:tcW w:w="3117" w:type="dxa"/>
            <w:shd w:val="clear" w:color="auto" w:fill="F1E3E5" w:themeFill="background2"/>
          </w:tcPr>
          <w:p w14:paraId="11B71223" w14:textId="6BA20F70" w:rsidR="002A7BC1" w:rsidRPr="00636017" w:rsidRDefault="0002149E" w:rsidP="00636017">
            <w:pPr>
              <w:jc w:val="center"/>
              <w:rPr>
                <w:rStyle w:val="eop"/>
                <w:b/>
                <w:bCs/>
                <w:szCs w:val="24"/>
              </w:rPr>
            </w:pPr>
            <w:r w:rsidRPr="00636017">
              <w:rPr>
                <w:rStyle w:val="eop"/>
                <w:b/>
                <w:bCs/>
                <w:szCs w:val="24"/>
              </w:rPr>
              <w:t>Popular Philosophy</w:t>
            </w:r>
          </w:p>
        </w:tc>
      </w:tr>
      <w:tr w:rsidR="002A7BC1" w:rsidRPr="008C1F44" w14:paraId="7FB20491" w14:textId="77777777" w:rsidTr="00375AC7">
        <w:trPr>
          <w:trHeight w:val="2835"/>
        </w:trPr>
        <w:tc>
          <w:tcPr>
            <w:tcW w:w="3116" w:type="dxa"/>
          </w:tcPr>
          <w:p w14:paraId="1AA308EE" w14:textId="77777777" w:rsidR="002A7BC1" w:rsidRPr="008C1F44" w:rsidRDefault="002A7BC1" w:rsidP="008C1F44">
            <w:pPr>
              <w:rPr>
                <w:rStyle w:val="eop"/>
                <w:szCs w:val="24"/>
              </w:rPr>
            </w:pPr>
          </w:p>
        </w:tc>
        <w:tc>
          <w:tcPr>
            <w:tcW w:w="3117" w:type="dxa"/>
          </w:tcPr>
          <w:p w14:paraId="7B9A5BBD" w14:textId="77777777" w:rsidR="002A7BC1" w:rsidRPr="008C1F44" w:rsidRDefault="002A7BC1" w:rsidP="008C1F44">
            <w:pPr>
              <w:rPr>
                <w:rStyle w:val="eop"/>
                <w:szCs w:val="24"/>
              </w:rPr>
            </w:pPr>
          </w:p>
        </w:tc>
        <w:tc>
          <w:tcPr>
            <w:tcW w:w="3117" w:type="dxa"/>
          </w:tcPr>
          <w:p w14:paraId="6BBE5439" w14:textId="77777777" w:rsidR="002A7BC1" w:rsidRPr="008C1F44" w:rsidRDefault="002A7BC1" w:rsidP="008C1F44">
            <w:pPr>
              <w:rPr>
                <w:rStyle w:val="eop"/>
                <w:szCs w:val="24"/>
              </w:rPr>
            </w:pPr>
          </w:p>
        </w:tc>
      </w:tr>
    </w:tbl>
    <w:p w14:paraId="5A8F27C0" w14:textId="047F01C2" w:rsidR="7A53C837" w:rsidRPr="00636017" w:rsidRDefault="0002149E" w:rsidP="00636017">
      <w:pPr>
        <w:pStyle w:val="Subhead"/>
        <w:rPr>
          <w:rStyle w:val="eop"/>
        </w:rPr>
      </w:pPr>
      <w:r w:rsidRPr="00636017">
        <w:rPr>
          <w:rStyle w:val="eop"/>
        </w:rPr>
        <w:t>Sensing the Truth</w:t>
      </w:r>
    </w:p>
    <w:p w14:paraId="2B3C2E3E" w14:textId="4E7E8CBD" w:rsidR="50EBEF0F" w:rsidRPr="008C1F44" w:rsidRDefault="00424088" w:rsidP="008C1F44">
      <w:pPr>
        <w:pStyle w:val="Q"/>
        <w:rPr>
          <w:rStyle w:val="eop"/>
          <w:szCs w:val="24"/>
        </w:rPr>
      </w:pPr>
      <w:r w:rsidRPr="008C1F44">
        <w:rPr>
          <w:rStyle w:val="eop"/>
          <w:szCs w:val="24"/>
        </w:rPr>
        <w:t xml:space="preserve">As you watch the video, </w:t>
      </w:r>
      <w:r w:rsidR="00F8127A" w:rsidRPr="008C1F44">
        <w:rPr>
          <w:rStyle w:val="eop"/>
          <w:szCs w:val="24"/>
        </w:rPr>
        <w:t xml:space="preserve">describe the American Romantics. </w:t>
      </w:r>
    </w:p>
    <w:tbl>
      <w:tblPr>
        <w:tblStyle w:val="Biology"/>
        <w:tblW w:w="0" w:type="auto"/>
        <w:tblLook w:val="04A0" w:firstRow="1" w:lastRow="0" w:firstColumn="1" w:lastColumn="0" w:noHBand="0" w:noVBand="1"/>
      </w:tblPr>
      <w:tblGrid>
        <w:gridCol w:w="1982"/>
        <w:gridCol w:w="7368"/>
      </w:tblGrid>
      <w:tr w:rsidR="006811E0" w:rsidRPr="008C1F44" w14:paraId="3A36E626" w14:textId="77777777" w:rsidTr="00F23D04">
        <w:trPr>
          <w:cnfStyle w:val="100000000000" w:firstRow="1" w:lastRow="0" w:firstColumn="0" w:lastColumn="0" w:oddVBand="0" w:evenVBand="0" w:oddHBand="0" w:evenHBand="0" w:firstRowFirstColumn="0" w:firstRowLastColumn="0" w:lastRowFirstColumn="0" w:lastRowLastColumn="0"/>
          <w:trHeight w:val="1134"/>
        </w:trPr>
        <w:tc>
          <w:tcPr>
            <w:tcW w:w="1982" w:type="dxa"/>
          </w:tcPr>
          <w:p w14:paraId="22D1D4FB" w14:textId="2575C741" w:rsidR="006811E0" w:rsidRPr="001A7908" w:rsidRDefault="006811E0" w:rsidP="008C1F44">
            <w:pPr>
              <w:rPr>
                <w:rStyle w:val="eop"/>
                <w:b/>
                <w:bCs/>
                <w:szCs w:val="24"/>
              </w:rPr>
            </w:pPr>
            <w:r w:rsidRPr="001A7908">
              <w:rPr>
                <w:rStyle w:val="eop"/>
                <w:b/>
                <w:bCs/>
                <w:szCs w:val="24"/>
              </w:rPr>
              <w:t>Washington Irving</w:t>
            </w:r>
          </w:p>
        </w:tc>
        <w:tc>
          <w:tcPr>
            <w:tcW w:w="7368" w:type="dxa"/>
          </w:tcPr>
          <w:p w14:paraId="0078ED5E" w14:textId="3E40119E" w:rsidR="006811E0" w:rsidRPr="008C1F44" w:rsidRDefault="006811E0" w:rsidP="008C1F44">
            <w:pPr>
              <w:rPr>
                <w:rStyle w:val="eop"/>
                <w:szCs w:val="24"/>
              </w:rPr>
            </w:pPr>
          </w:p>
        </w:tc>
      </w:tr>
      <w:tr w:rsidR="006811E0" w:rsidRPr="008C1F44" w14:paraId="7CBB7AC1" w14:textId="77777777" w:rsidTr="00F23D04">
        <w:trPr>
          <w:trHeight w:val="1134"/>
        </w:trPr>
        <w:tc>
          <w:tcPr>
            <w:tcW w:w="1982" w:type="dxa"/>
          </w:tcPr>
          <w:p w14:paraId="6727FFB8" w14:textId="33D9A911" w:rsidR="006811E0" w:rsidRPr="001A7908" w:rsidRDefault="006811E0" w:rsidP="006811E0">
            <w:pPr>
              <w:rPr>
                <w:rStyle w:val="eop"/>
                <w:b/>
                <w:bCs/>
                <w:szCs w:val="24"/>
              </w:rPr>
            </w:pPr>
            <w:r w:rsidRPr="001A7908">
              <w:rPr>
                <w:rStyle w:val="eop"/>
                <w:b/>
                <w:bCs/>
                <w:szCs w:val="24"/>
              </w:rPr>
              <w:t>Ralph Waldo Emerson</w:t>
            </w:r>
          </w:p>
        </w:tc>
        <w:tc>
          <w:tcPr>
            <w:tcW w:w="7368" w:type="dxa"/>
          </w:tcPr>
          <w:p w14:paraId="7FEE86EF" w14:textId="77777777" w:rsidR="006811E0" w:rsidRPr="008C1F44" w:rsidRDefault="006811E0" w:rsidP="006811E0">
            <w:pPr>
              <w:rPr>
                <w:rStyle w:val="eop"/>
                <w:szCs w:val="24"/>
              </w:rPr>
            </w:pPr>
          </w:p>
        </w:tc>
      </w:tr>
      <w:tr w:rsidR="006811E0" w:rsidRPr="008C1F44" w14:paraId="0A831D06" w14:textId="77777777" w:rsidTr="00F23D04">
        <w:trPr>
          <w:trHeight w:val="1134"/>
        </w:trPr>
        <w:tc>
          <w:tcPr>
            <w:tcW w:w="1982" w:type="dxa"/>
          </w:tcPr>
          <w:p w14:paraId="3F612896" w14:textId="597060CA" w:rsidR="006811E0" w:rsidRPr="001A7908" w:rsidRDefault="006811E0" w:rsidP="006811E0">
            <w:pPr>
              <w:rPr>
                <w:rStyle w:val="eop"/>
                <w:b/>
                <w:bCs/>
                <w:szCs w:val="24"/>
              </w:rPr>
            </w:pPr>
            <w:r w:rsidRPr="001A7908">
              <w:rPr>
                <w:rStyle w:val="eop"/>
                <w:b/>
                <w:bCs/>
                <w:szCs w:val="24"/>
              </w:rPr>
              <w:t>Margaret Fuller</w:t>
            </w:r>
          </w:p>
        </w:tc>
        <w:tc>
          <w:tcPr>
            <w:tcW w:w="7368" w:type="dxa"/>
          </w:tcPr>
          <w:p w14:paraId="66594A45" w14:textId="77777777" w:rsidR="006811E0" w:rsidRPr="008C1F44" w:rsidRDefault="006811E0" w:rsidP="006811E0">
            <w:pPr>
              <w:rPr>
                <w:rStyle w:val="eop"/>
                <w:szCs w:val="24"/>
              </w:rPr>
            </w:pPr>
          </w:p>
        </w:tc>
      </w:tr>
      <w:tr w:rsidR="006811E0" w:rsidRPr="008C1F44" w14:paraId="71E79DE0" w14:textId="77777777" w:rsidTr="00F23D04">
        <w:trPr>
          <w:trHeight w:val="1134"/>
        </w:trPr>
        <w:tc>
          <w:tcPr>
            <w:tcW w:w="1982" w:type="dxa"/>
          </w:tcPr>
          <w:p w14:paraId="4993264C" w14:textId="05785ACF" w:rsidR="006811E0" w:rsidRPr="001A7908" w:rsidRDefault="006811E0" w:rsidP="006811E0">
            <w:pPr>
              <w:rPr>
                <w:rStyle w:val="eop"/>
                <w:b/>
                <w:bCs/>
                <w:szCs w:val="24"/>
              </w:rPr>
            </w:pPr>
            <w:r w:rsidRPr="001A7908">
              <w:rPr>
                <w:rStyle w:val="eop"/>
                <w:b/>
                <w:bCs/>
                <w:szCs w:val="24"/>
              </w:rPr>
              <w:t>Henry David Thoreau</w:t>
            </w:r>
          </w:p>
        </w:tc>
        <w:tc>
          <w:tcPr>
            <w:tcW w:w="7368" w:type="dxa"/>
          </w:tcPr>
          <w:p w14:paraId="7FB22FFB" w14:textId="77777777" w:rsidR="006811E0" w:rsidRPr="008C1F44" w:rsidRDefault="006811E0" w:rsidP="006811E0">
            <w:pPr>
              <w:rPr>
                <w:rStyle w:val="eop"/>
                <w:szCs w:val="24"/>
              </w:rPr>
            </w:pPr>
          </w:p>
        </w:tc>
      </w:tr>
    </w:tbl>
    <w:p w14:paraId="2CE1833F" w14:textId="179CF074" w:rsidR="267B4D44" w:rsidRPr="00636017" w:rsidRDefault="00424088" w:rsidP="00636017">
      <w:pPr>
        <w:pStyle w:val="Subhead"/>
        <w:rPr>
          <w:rStyle w:val="eop"/>
        </w:rPr>
      </w:pPr>
      <w:r w:rsidRPr="00636017">
        <w:rPr>
          <w:rStyle w:val="eop"/>
        </w:rPr>
        <w:lastRenderedPageBreak/>
        <w:t>In Context</w:t>
      </w:r>
    </w:p>
    <w:p w14:paraId="75B080D2" w14:textId="6C2E54D6" w:rsidR="2C9D110C" w:rsidRPr="008C1F44" w:rsidRDefault="00F9397A" w:rsidP="008C1F44">
      <w:pPr>
        <w:pStyle w:val="Q"/>
        <w:rPr>
          <w:rStyle w:val="eop"/>
          <w:szCs w:val="24"/>
        </w:rPr>
      </w:pPr>
      <w:r w:rsidRPr="008C1F44">
        <w:t>Identify</w:t>
      </w:r>
      <w:r w:rsidR="00424088" w:rsidRPr="008C1F44">
        <w:t xml:space="preserve"> the events that resulted in the </w:t>
      </w:r>
      <w:r w:rsidRPr="008C1F44">
        <w:t>development of American Romanticism</w:t>
      </w:r>
      <w:r w:rsidR="00A914FF" w:rsidRPr="008C1F44">
        <w:t>.</w:t>
      </w:r>
    </w:p>
    <w:tbl>
      <w:tblPr>
        <w:tblStyle w:val="Biology"/>
        <w:tblW w:w="9412" w:type="dxa"/>
        <w:tblLook w:val="04A0" w:firstRow="1" w:lastRow="0" w:firstColumn="1" w:lastColumn="0" w:noHBand="0" w:noVBand="1"/>
      </w:tblPr>
      <w:tblGrid>
        <w:gridCol w:w="4706"/>
        <w:gridCol w:w="4706"/>
      </w:tblGrid>
      <w:tr w:rsidR="00205157" w:rsidRPr="008C1F44" w14:paraId="7C63206E" w14:textId="77777777" w:rsidTr="00A1253E">
        <w:trPr>
          <w:cnfStyle w:val="100000000000" w:firstRow="1" w:lastRow="0" w:firstColumn="0" w:lastColumn="0" w:oddVBand="0" w:evenVBand="0" w:oddHBand="0" w:evenHBand="0" w:firstRowFirstColumn="0" w:firstRowLastColumn="0" w:lastRowFirstColumn="0" w:lastRowLastColumn="0"/>
          <w:trHeight w:val="850"/>
        </w:trPr>
        <w:tc>
          <w:tcPr>
            <w:tcW w:w="4706" w:type="dxa"/>
          </w:tcPr>
          <w:p w14:paraId="36B89FD4" w14:textId="77777777" w:rsidR="00205157" w:rsidRPr="008C1F44" w:rsidRDefault="00205157" w:rsidP="008C1F44">
            <w:pPr>
              <w:rPr>
                <w:rStyle w:val="eop"/>
                <w:szCs w:val="24"/>
              </w:rPr>
            </w:pPr>
          </w:p>
        </w:tc>
        <w:tc>
          <w:tcPr>
            <w:tcW w:w="4706" w:type="dxa"/>
          </w:tcPr>
          <w:p w14:paraId="63D84F32" w14:textId="77777777" w:rsidR="00205157" w:rsidRPr="008C1F44" w:rsidRDefault="00205157" w:rsidP="008C1F44">
            <w:pPr>
              <w:rPr>
                <w:rStyle w:val="eop"/>
                <w:szCs w:val="24"/>
              </w:rPr>
            </w:pPr>
          </w:p>
        </w:tc>
      </w:tr>
      <w:tr w:rsidR="00205157" w:rsidRPr="008C1F44" w14:paraId="71C9D49C" w14:textId="77777777" w:rsidTr="00A1253E">
        <w:trPr>
          <w:trHeight w:val="850"/>
        </w:trPr>
        <w:tc>
          <w:tcPr>
            <w:tcW w:w="4706" w:type="dxa"/>
          </w:tcPr>
          <w:p w14:paraId="01E0120D" w14:textId="77777777" w:rsidR="00205157" w:rsidRPr="008C1F44" w:rsidRDefault="00205157" w:rsidP="008C1F44">
            <w:pPr>
              <w:rPr>
                <w:rStyle w:val="eop"/>
                <w:szCs w:val="24"/>
              </w:rPr>
            </w:pPr>
          </w:p>
        </w:tc>
        <w:tc>
          <w:tcPr>
            <w:tcW w:w="4706" w:type="dxa"/>
          </w:tcPr>
          <w:p w14:paraId="0C213A64" w14:textId="77777777" w:rsidR="00205157" w:rsidRPr="008C1F44" w:rsidRDefault="00205157" w:rsidP="008C1F44">
            <w:pPr>
              <w:rPr>
                <w:rStyle w:val="eop"/>
                <w:szCs w:val="24"/>
              </w:rPr>
            </w:pPr>
          </w:p>
        </w:tc>
      </w:tr>
      <w:tr w:rsidR="00205157" w:rsidRPr="008C1F44" w14:paraId="7FCAB2C3" w14:textId="77777777" w:rsidTr="00A1253E">
        <w:trPr>
          <w:trHeight w:val="850"/>
        </w:trPr>
        <w:tc>
          <w:tcPr>
            <w:tcW w:w="4706" w:type="dxa"/>
          </w:tcPr>
          <w:p w14:paraId="66EE640A" w14:textId="77777777" w:rsidR="00205157" w:rsidRPr="008C1F44" w:rsidRDefault="00205157" w:rsidP="008C1F44">
            <w:pPr>
              <w:rPr>
                <w:rStyle w:val="eop"/>
                <w:szCs w:val="24"/>
              </w:rPr>
            </w:pPr>
          </w:p>
        </w:tc>
        <w:tc>
          <w:tcPr>
            <w:tcW w:w="4706" w:type="dxa"/>
          </w:tcPr>
          <w:p w14:paraId="6280BC75" w14:textId="77777777" w:rsidR="00205157" w:rsidRPr="008C1F44" w:rsidRDefault="00205157" w:rsidP="008C1F44">
            <w:pPr>
              <w:rPr>
                <w:rStyle w:val="eop"/>
                <w:szCs w:val="24"/>
              </w:rPr>
            </w:pPr>
          </w:p>
        </w:tc>
      </w:tr>
      <w:tr w:rsidR="00205157" w:rsidRPr="008C1F44" w14:paraId="4278BF27" w14:textId="77777777" w:rsidTr="00A1253E">
        <w:trPr>
          <w:trHeight w:val="850"/>
        </w:trPr>
        <w:tc>
          <w:tcPr>
            <w:tcW w:w="4706" w:type="dxa"/>
          </w:tcPr>
          <w:p w14:paraId="1E38D003" w14:textId="77777777" w:rsidR="00205157" w:rsidRPr="008C1F44" w:rsidRDefault="00205157" w:rsidP="008C1F44">
            <w:pPr>
              <w:rPr>
                <w:rStyle w:val="eop"/>
                <w:szCs w:val="24"/>
              </w:rPr>
            </w:pPr>
          </w:p>
        </w:tc>
        <w:tc>
          <w:tcPr>
            <w:tcW w:w="4706" w:type="dxa"/>
          </w:tcPr>
          <w:p w14:paraId="0490CF98" w14:textId="77777777" w:rsidR="00205157" w:rsidRPr="008C1F44" w:rsidRDefault="00205157" w:rsidP="008C1F44">
            <w:pPr>
              <w:rPr>
                <w:rStyle w:val="eop"/>
                <w:szCs w:val="24"/>
              </w:rPr>
            </w:pPr>
          </w:p>
        </w:tc>
      </w:tr>
    </w:tbl>
    <w:p w14:paraId="58F8C375" w14:textId="479AE795" w:rsidR="00263738" w:rsidRPr="00636017" w:rsidRDefault="00205157" w:rsidP="00636017">
      <w:pPr>
        <w:pStyle w:val="Subhead"/>
        <w:rPr>
          <w:rStyle w:val="eop"/>
        </w:rPr>
      </w:pPr>
      <w:r w:rsidRPr="00636017">
        <w:rPr>
          <w:rStyle w:val="eop"/>
        </w:rPr>
        <w:t>Text Messages</w:t>
      </w:r>
      <w:r w:rsidR="00263738" w:rsidRPr="00636017">
        <w:rPr>
          <w:rStyle w:val="eop"/>
        </w:rPr>
        <w:t xml:space="preserve"> </w:t>
      </w:r>
    </w:p>
    <w:p w14:paraId="3377A8E0" w14:textId="32A3BC1E" w:rsidR="00205157" w:rsidRPr="008C1F44" w:rsidRDefault="00205157" w:rsidP="008C1F44">
      <w:pPr>
        <w:pStyle w:val="Q"/>
        <w:rPr>
          <w:rStyle w:val="eop"/>
          <w:szCs w:val="24"/>
        </w:rPr>
      </w:pPr>
      <w:r w:rsidRPr="008C1F44">
        <w:rPr>
          <w:rStyle w:val="eop"/>
          <w:szCs w:val="24"/>
        </w:rPr>
        <w:t xml:space="preserve">Describe the themes you </w:t>
      </w:r>
      <w:r w:rsidR="00CE4D44" w:rsidRPr="008C1F44">
        <w:rPr>
          <w:rStyle w:val="eop"/>
          <w:szCs w:val="24"/>
        </w:rPr>
        <w:t>expect to encounter</w:t>
      </w:r>
      <w:r w:rsidRPr="008C1F44">
        <w:rPr>
          <w:rStyle w:val="eop"/>
          <w:szCs w:val="24"/>
        </w:rPr>
        <w:t xml:space="preserve"> during this module. </w:t>
      </w:r>
    </w:p>
    <w:tbl>
      <w:tblPr>
        <w:tblStyle w:val="Biology"/>
        <w:tblW w:w="0" w:type="auto"/>
        <w:tblLook w:val="04A0" w:firstRow="1" w:lastRow="0" w:firstColumn="1" w:lastColumn="0" w:noHBand="0" w:noVBand="1"/>
      </w:tblPr>
      <w:tblGrid>
        <w:gridCol w:w="2407"/>
        <w:gridCol w:w="6947"/>
      </w:tblGrid>
      <w:tr w:rsidR="00A1418A" w:rsidRPr="008C1F44" w14:paraId="54D8AC0D" w14:textId="77777777" w:rsidTr="00A1253E">
        <w:trPr>
          <w:cnfStyle w:val="100000000000" w:firstRow="1" w:lastRow="0" w:firstColumn="0" w:lastColumn="0" w:oddVBand="0" w:evenVBand="0" w:oddHBand="0" w:evenHBand="0" w:firstRowFirstColumn="0" w:firstRowLastColumn="0" w:lastRowFirstColumn="0" w:lastRowLastColumn="0"/>
          <w:trHeight w:val="1247"/>
        </w:trPr>
        <w:tc>
          <w:tcPr>
            <w:tcW w:w="2407" w:type="dxa"/>
          </w:tcPr>
          <w:p w14:paraId="283D6CD6" w14:textId="33314149" w:rsidR="00A1418A" w:rsidRPr="00A1418A" w:rsidRDefault="00A1418A" w:rsidP="008C1F44">
            <w:pPr>
              <w:rPr>
                <w:rStyle w:val="eop"/>
                <w:b/>
                <w:bCs/>
                <w:szCs w:val="24"/>
              </w:rPr>
            </w:pPr>
            <w:r w:rsidRPr="00A1418A">
              <w:rPr>
                <w:rStyle w:val="eop"/>
                <w:b/>
                <w:bCs/>
                <w:szCs w:val="24"/>
              </w:rPr>
              <w:t>Manifest Destiny</w:t>
            </w:r>
          </w:p>
        </w:tc>
        <w:tc>
          <w:tcPr>
            <w:tcW w:w="6947" w:type="dxa"/>
          </w:tcPr>
          <w:p w14:paraId="755EE734" w14:textId="1D3C2AAA" w:rsidR="00A1418A" w:rsidRPr="008C1F44" w:rsidRDefault="00A1418A" w:rsidP="008C1F44">
            <w:pPr>
              <w:rPr>
                <w:rStyle w:val="eop"/>
                <w:szCs w:val="24"/>
              </w:rPr>
            </w:pPr>
          </w:p>
        </w:tc>
      </w:tr>
      <w:tr w:rsidR="00A1418A" w:rsidRPr="008C1F44" w14:paraId="0D7AB03E" w14:textId="77777777" w:rsidTr="00A1253E">
        <w:trPr>
          <w:trHeight w:val="1247"/>
        </w:trPr>
        <w:tc>
          <w:tcPr>
            <w:tcW w:w="2407" w:type="dxa"/>
          </w:tcPr>
          <w:p w14:paraId="7F1329EB" w14:textId="3BC7A02A" w:rsidR="00A1418A" w:rsidRPr="00A1418A" w:rsidRDefault="00A1418A" w:rsidP="008C1F44">
            <w:pPr>
              <w:rPr>
                <w:rStyle w:val="eop"/>
                <w:b/>
                <w:bCs/>
                <w:szCs w:val="24"/>
              </w:rPr>
            </w:pPr>
            <w:r w:rsidRPr="00A1418A">
              <w:rPr>
                <w:rStyle w:val="eop"/>
                <w:b/>
                <w:bCs/>
                <w:szCs w:val="24"/>
              </w:rPr>
              <w:t>Industrialization</w:t>
            </w:r>
          </w:p>
        </w:tc>
        <w:tc>
          <w:tcPr>
            <w:tcW w:w="6947" w:type="dxa"/>
          </w:tcPr>
          <w:p w14:paraId="174D59CC" w14:textId="2A4A4A5A" w:rsidR="00A1418A" w:rsidRPr="008C1F44" w:rsidRDefault="00A1418A" w:rsidP="008C1F44">
            <w:pPr>
              <w:rPr>
                <w:rStyle w:val="eop"/>
                <w:szCs w:val="24"/>
              </w:rPr>
            </w:pPr>
          </w:p>
        </w:tc>
      </w:tr>
      <w:tr w:rsidR="00A1418A" w:rsidRPr="008C1F44" w14:paraId="30A0350D" w14:textId="77777777" w:rsidTr="00A1253E">
        <w:trPr>
          <w:trHeight w:val="1247"/>
        </w:trPr>
        <w:tc>
          <w:tcPr>
            <w:tcW w:w="2407" w:type="dxa"/>
          </w:tcPr>
          <w:p w14:paraId="2BF9D417" w14:textId="6343B5D5" w:rsidR="00A1418A" w:rsidRPr="00A1418A" w:rsidRDefault="00A1418A" w:rsidP="008C1F44">
            <w:pPr>
              <w:rPr>
                <w:rStyle w:val="eop"/>
                <w:b/>
                <w:bCs/>
                <w:szCs w:val="24"/>
              </w:rPr>
            </w:pPr>
            <w:r w:rsidRPr="00A1418A">
              <w:rPr>
                <w:rStyle w:val="eop"/>
                <w:b/>
                <w:bCs/>
                <w:szCs w:val="24"/>
              </w:rPr>
              <w:t>Nationalism</w:t>
            </w:r>
          </w:p>
        </w:tc>
        <w:tc>
          <w:tcPr>
            <w:tcW w:w="6947" w:type="dxa"/>
          </w:tcPr>
          <w:p w14:paraId="36C7F8CA" w14:textId="3B28EC30" w:rsidR="00A1418A" w:rsidRPr="008C1F44" w:rsidRDefault="00A1418A" w:rsidP="008C1F44">
            <w:pPr>
              <w:rPr>
                <w:rStyle w:val="eop"/>
                <w:szCs w:val="24"/>
              </w:rPr>
            </w:pPr>
          </w:p>
        </w:tc>
      </w:tr>
    </w:tbl>
    <w:p w14:paraId="311668D3" w14:textId="1DE5D2DD" w:rsidR="00263738" w:rsidRPr="00636017" w:rsidRDefault="00205157" w:rsidP="00636017">
      <w:pPr>
        <w:pStyle w:val="Subhead"/>
        <w:rPr>
          <w:rStyle w:val="eop"/>
        </w:rPr>
      </w:pPr>
      <w:r w:rsidRPr="00636017">
        <w:rPr>
          <w:rStyle w:val="eop"/>
        </w:rPr>
        <w:lastRenderedPageBreak/>
        <w:t>Skill and Substance</w:t>
      </w:r>
      <w:r w:rsidR="00263738" w:rsidRPr="00636017">
        <w:rPr>
          <w:rStyle w:val="eop"/>
        </w:rPr>
        <w:t xml:space="preserve"> </w:t>
      </w:r>
    </w:p>
    <w:p w14:paraId="6E6BE3B0" w14:textId="6A2BAAF3" w:rsidR="004A08A0" w:rsidRPr="008C1F44" w:rsidRDefault="00205157" w:rsidP="008C1F44">
      <w:pPr>
        <w:pStyle w:val="Q"/>
        <w:rPr>
          <w:rStyle w:val="eop"/>
          <w:szCs w:val="24"/>
        </w:rPr>
      </w:pPr>
      <w:r w:rsidRPr="008C1F44">
        <w:rPr>
          <w:rStyle w:val="eop"/>
          <w:szCs w:val="24"/>
        </w:rPr>
        <w:t xml:space="preserve">List the skills you will use </w:t>
      </w:r>
      <w:r w:rsidR="002832F6" w:rsidRPr="008C1F44">
        <w:rPr>
          <w:rStyle w:val="eop"/>
          <w:szCs w:val="24"/>
        </w:rPr>
        <w:t xml:space="preserve">to analyze challenging literary texts. </w:t>
      </w:r>
      <w:r w:rsidR="004A08A0" w:rsidRPr="008C1F44">
        <w:rPr>
          <w:rStyle w:val="eop"/>
          <w:szCs w:val="24"/>
        </w:rPr>
        <w:t xml:space="preserve"> </w:t>
      </w:r>
    </w:p>
    <w:tbl>
      <w:tblPr>
        <w:tblStyle w:val="Biology"/>
        <w:tblW w:w="0" w:type="auto"/>
        <w:tblLook w:val="04A0" w:firstRow="1" w:lastRow="0" w:firstColumn="1" w:lastColumn="0" w:noHBand="0" w:noVBand="1"/>
      </w:tblPr>
      <w:tblGrid>
        <w:gridCol w:w="9354"/>
      </w:tblGrid>
      <w:tr w:rsidR="004C6089" w:rsidRPr="008C1F44" w14:paraId="1AA356FD" w14:textId="77777777" w:rsidTr="00236ECD">
        <w:trPr>
          <w:cnfStyle w:val="100000000000" w:firstRow="1" w:lastRow="0" w:firstColumn="0" w:lastColumn="0" w:oddVBand="0" w:evenVBand="0" w:oddHBand="0" w:evenHBand="0" w:firstRowFirstColumn="0" w:firstRowLastColumn="0" w:lastRowFirstColumn="0" w:lastRowLastColumn="0"/>
          <w:trHeight w:val="567"/>
        </w:trPr>
        <w:tc>
          <w:tcPr>
            <w:tcW w:w="9354" w:type="dxa"/>
          </w:tcPr>
          <w:p w14:paraId="65481D92" w14:textId="77777777" w:rsidR="004C6089" w:rsidRPr="008C1F44" w:rsidRDefault="004C6089" w:rsidP="008C1F44">
            <w:pPr>
              <w:rPr>
                <w:rStyle w:val="eop"/>
                <w:szCs w:val="24"/>
              </w:rPr>
            </w:pPr>
          </w:p>
        </w:tc>
      </w:tr>
      <w:tr w:rsidR="004C6089" w:rsidRPr="008C1F44" w14:paraId="2B246FA8" w14:textId="77777777" w:rsidTr="00236ECD">
        <w:trPr>
          <w:trHeight w:val="567"/>
        </w:trPr>
        <w:tc>
          <w:tcPr>
            <w:tcW w:w="9354" w:type="dxa"/>
          </w:tcPr>
          <w:p w14:paraId="074CDF70" w14:textId="77777777" w:rsidR="004C6089" w:rsidRPr="008C1F44" w:rsidRDefault="004C6089" w:rsidP="008C1F44">
            <w:pPr>
              <w:rPr>
                <w:rStyle w:val="eop"/>
                <w:szCs w:val="24"/>
              </w:rPr>
            </w:pPr>
          </w:p>
        </w:tc>
      </w:tr>
      <w:tr w:rsidR="004C6089" w:rsidRPr="008C1F44" w14:paraId="2EC4C77C" w14:textId="77777777" w:rsidTr="00236ECD">
        <w:trPr>
          <w:trHeight w:val="567"/>
        </w:trPr>
        <w:tc>
          <w:tcPr>
            <w:tcW w:w="9354" w:type="dxa"/>
          </w:tcPr>
          <w:p w14:paraId="2FDC3AB4" w14:textId="77777777" w:rsidR="004C6089" w:rsidRPr="008C1F44" w:rsidRDefault="004C6089" w:rsidP="008C1F44">
            <w:pPr>
              <w:rPr>
                <w:rStyle w:val="eop"/>
                <w:szCs w:val="24"/>
              </w:rPr>
            </w:pPr>
          </w:p>
        </w:tc>
      </w:tr>
      <w:tr w:rsidR="004C6089" w:rsidRPr="008C1F44" w14:paraId="167BE09C" w14:textId="77777777" w:rsidTr="00236ECD">
        <w:trPr>
          <w:trHeight w:val="567"/>
        </w:trPr>
        <w:tc>
          <w:tcPr>
            <w:tcW w:w="9354" w:type="dxa"/>
          </w:tcPr>
          <w:p w14:paraId="4E25AD72" w14:textId="77777777" w:rsidR="004C6089" w:rsidRPr="008C1F44" w:rsidRDefault="004C6089" w:rsidP="008C1F44">
            <w:pPr>
              <w:rPr>
                <w:rStyle w:val="eop"/>
                <w:szCs w:val="24"/>
              </w:rPr>
            </w:pPr>
          </w:p>
        </w:tc>
      </w:tr>
      <w:tr w:rsidR="004C6089" w:rsidRPr="008C1F44" w14:paraId="0CC03361" w14:textId="77777777" w:rsidTr="00236ECD">
        <w:trPr>
          <w:trHeight w:val="567"/>
        </w:trPr>
        <w:tc>
          <w:tcPr>
            <w:tcW w:w="9354" w:type="dxa"/>
          </w:tcPr>
          <w:p w14:paraId="29646D42" w14:textId="77777777" w:rsidR="004C6089" w:rsidRPr="008C1F44" w:rsidRDefault="004C6089" w:rsidP="008C1F44">
            <w:pPr>
              <w:rPr>
                <w:rStyle w:val="eop"/>
                <w:szCs w:val="24"/>
              </w:rPr>
            </w:pPr>
          </w:p>
        </w:tc>
      </w:tr>
      <w:tr w:rsidR="004C6089" w:rsidRPr="008C1F44" w14:paraId="73C65DAF" w14:textId="77777777" w:rsidTr="00236ECD">
        <w:trPr>
          <w:trHeight w:val="567"/>
        </w:trPr>
        <w:tc>
          <w:tcPr>
            <w:tcW w:w="9354" w:type="dxa"/>
          </w:tcPr>
          <w:p w14:paraId="447FBEC5" w14:textId="77777777" w:rsidR="004C6089" w:rsidRPr="008C1F44" w:rsidRDefault="004C6089" w:rsidP="008C1F44">
            <w:pPr>
              <w:rPr>
                <w:rStyle w:val="eop"/>
                <w:szCs w:val="24"/>
              </w:rPr>
            </w:pPr>
          </w:p>
        </w:tc>
      </w:tr>
    </w:tbl>
    <w:p w14:paraId="3CEEEDC5" w14:textId="4A4595E7" w:rsidR="000266F1" w:rsidRPr="008C1F44" w:rsidRDefault="000266F1" w:rsidP="008C1F44">
      <w:pPr>
        <w:pStyle w:val="Q"/>
        <w:rPr>
          <w:color w:val="002060"/>
          <w:u w:val="single"/>
        </w:rPr>
      </w:pPr>
    </w:p>
    <w:sectPr w:rsidR="000266F1" w:rsidRPr="008C1F44" w:rsidSect="00085904">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C8E8" w14:textId="77777777" w:rsidR="006D63EC" w:rsidRDefault="006D63EC" w:rsidP="000266F1">
      <w:r>
        <w:separator/>
      </w:r>
    </w:p>
  </w:endnote>
  <w:endnote w:type="continuationSeparator" w:id="0">
    <w:p w14:paraId="54EBF159" w14:textId="77777777" w:rsidR="006D63EC" w:rsidRDefault="006D63EC" w:rsidP="000266F1">
      <w:r>
        <w:continuationSeparator/>
      </w:r>
    </w:p>
  </w:endnote>
  <w:endnote w:type="continuationNotice" w:id="1">
    <w:p w14:paraId="059EBEBE" w14:textId="77777777" w:rsidR="006D63EC" w:rsidRDefault="006D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DE3A" w14:textId="77777777" w:rsidR="006D63EC" w:rsidRDefault="006D63EC" w:rsidP="000266F1">
      <w:r>
        <w:separator/>
      </w:r>
    </w:p>
  </w:footnote>
  <w:footnote w:type="continuationSeparator" w:id="0">
    <w:p w14:paraId="2C4B3CC2" w14:textId="77777777" w:rsidR="006D63EC" w:rsidRDefault="006D63EC" w:rsidP="000266F1">
      <w:r>
        <w:continuationSeparator/>
      </w:r>
    </w:p>
  </w:footnote>
  <w:footnote w:type="continuationNotice" w:id="1">
    <w:p w14:paraId="479A5A08" w14:textId="77777777" w:rsidR="006D63EC" w:rsidRDefault="006D6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359BFC6"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1269" w14:textId="4D4655A4" w:rsidR="00085904" w:rsidRDefault="00085904">
    <w:pPr>
      <w:pStyle w:val="Header"/>
    </w:pPr>
    <w:r>
      <w:rPr>
        <w:noProof/>
      </w:rPr>
      <w:drawing>
        <wp:anchor distT="0" distB="0" distL="0" distR="0" simplePos="0" relativeHeight="251659264" behindDoc="0" locked="0" layoutInCell="1" allowOverlap="1" wp14:anchorId="1E504700" wp14:editId="068214D6">
          <wp:simplePos x="0" y="0"/>
          <wp:positionH relativeFrom="margin">
            <wp:align>center</wp:align>
          </wp:positionH>
          <wp:positionV relativeFrom="page">
            <wp:posOffset>0</wp:posOffset>
          </wp:positionV>
          <wp:extent cx="7759700" cy="1416050"/>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149E"/>
    <w:rsid w:val="000266F1"/>
    <w:rsid w:val="00053D93"/>
    <w:rsid w:val="000725BC"/>
    <w:rsid w:val="00072D88"/>
    <w:rsid w:val="00085904"/>
    <w:rsid w:val="000D2BED"/>
    <w:rsid w:val="000F268F"/>
    <w:rsid w:val="00124F83"/>
    <w:rsid w:val="001265BF"/>
    <w:rsid w:val="00140A12"/>
    <w:rsid w:val="00150793"/>
    <w:rsid w:val="00150A72"/>
    <w:rsid w:val="00175EA6"/>
    <w:rsid w:val="001802F5"/>
    <w:rsid w:val="001A6F04"/>
    <w:rsid w:val="001A7908"/>
    <w:rsid w:val="001D018C"/>
    <w:rsid w:val="001D2B21"/>
    <w:rsid w:val="001E11E8"/>
    <w:rsid w:val="001E45A2"/>
    <w:rsid w:val="001F1F63"/>
    <w:rsid w:val="00204230"/>
    <w:rsid w:val="00205157"/>
    <w:rsid w:val="002171A7"/>
    <w:rsid w:val="00236ECD"/>
    <w:rsid w:val="00243CD3"/>
    <w:rsid w:val="00244A8D"/>
    <w:rsid w:val="00263738"/>
    <w:rsid w:val="00267D61"/>
    <w:rsid w:val="002832F6"/>
    <w:rsid w:val="002A7BC1"/>
    <w:rsid w:val="002C1D51"/>
    <w:rsid w:val="002D23A5"/>
    <w:rsid w:val="002E5A16"/>
    <w:rsid w:val="00311D2C"/>
    <w:rsid w:val="00344ED5"/>
    <w:rsid w:val="0036146B"/>
    <w:rsid w:val="00375AC7"/>
    <w:rsid w:val="00385CD8"/>
    <w:rsid w:val="00393912"/>
    <w:rsid w:val="00424088"/>
    <w:rsid w:val="00482193"/>
    <w:rsid w:val="00495E91"/>
    <w:rsid w:val="004A08A0"/>
    <w:rsid w:val="004C6089"/>
    <w:rsid w:val="004C7EF2"/>
    <w:rsid w:val="004D2234"/>
    <w:rsid w:val="004E2B65"/>
    <w:rsid w:val="00527A76"/>
    <w:rsid w:val="00534CE3"/>
    <w:rsid w:val="00553FAB"/>
    <w:rsid w:val="00565108"/>
    <w:rsid w:val="0056518E"/>
    <w:rsid w:val="00580A24"/>
    <w:rsid w:val="005B0749"/>
    <w:rsid w:val="005B5AE1"/>
    <w:rsid w:val="005C728B"/>
    <w:rsid w:val="005F1D26"/>
    <w:rsid w:val="006015C6"/>
    <w:rsid w:val="0060659E"/>
    <w:rsid w:val="006353C9"/>
    <w:rsid w:val="00636017"/>
    <w:rsid w:val="006811E0"/>
    <w:rsid w:val="0068530A"/>
    <w:rsid w:val="006C56E2"/>
    <w:rsid w:val="006D63EC"/>
    <w:rsid w:val="006E3791"/>
    <w:rsid w:val="006E55F5"/>
    <w:rsid w:val="006F73B6"/>
    <w:rsid w:val="00707BF3"/>
    <w:rsid w:val="0071785F"/>
    <w:rsid w:val="00742AD2"/>
    <w:rsid w:val="007A59C4"/>
    <w:rsid w:val="007B0C53"/>
    <w:rsid w:val="007D71E1"/>
    <w:rsid w:val="008148E5"/>
    <w:rsid w:val="0082079E"/>
    <w:rsid w:val="008643ED"/>
    <w:rsid w:val="0089151F"/>
    <w:rsid w:val="008946FF"/>
    <w:rsid w:val="008959C9"/>
    <w:rsid w:val="008B18F3"/>
    <w:rsid w:val="008C1F44"/>
    <w:rsid w:val="008D0DE9"/>
    <w:rsid w:val="008D2007"/>
    <w:rsid w:val="008F65B9"/>
    <w:rsid w:val="009437D5"/>
    <w:rsid w:val="00947E15"/>
    <w:rsid w:val="009830BF"/>
    <w:rsid w:val="009B1567"/>
    <w:rsid w:val="009B18B6"/>
    <w:rsid w:val="009B70B2"/>
    <w:rsid w:val="009E1281"/>
    <w:rsid w:val="009E7CC8"/>
    <w:rsid w:val="009F0290"/>
    <w:rsid w:val="009F071D"/>
    <w:rsid w:val="00A001AF"/>
    <w:rsid w:val="00A1253E"/>
    <w:rsid w:val="00A1418A"/>
    <w:rsid w:val="00A203E2"/>
    <w:rsid w:val="00A212C5"/>
    <w:rsid w:val="00A40BF1"/>
    <w:rsid w:val="00A914FF"/>
    <w:rsid w:val="00A96C7A"/>
    <w:rsid w:val="00AD14D1"/>
    <w:rsid w:val="00AF3925"/>
    <w:rsid w:val="00B15D65"/>
    <w:rsid w:val="00B44805"/>
    <w:rsid w:val="00B67B82"/>
    <w:rsid w:val="00B802BA"/>
    <w:rsid w:val="00B964B0"/>
    <w:rsid w:val="00BB43DB"/>
    <w:rsid w:val="00BC71C5"/>
    <w:rsid w:val="00C24524"/>
    <w:rsid w:val="00C5045B"/>
    <w:rsid w:val="00C624D2"/>
    <w:rsid w:val="00C903BE"/>
    <w:rsid w:val="00CA5F6E"/>
    <w:rsid w:val="00CD13FF"/>
    <w:rsid w:val="00CE4D44"/>
    <w:rsid w:val="00D04E8E"/>
    <w:rsid w:val="00D26050"/>
    <w:rsid w:val="00D27378"/>
    <w:rsid w:val="00DB4C9E"/>
    <w:rsid w:val="00DC0328"/>
    <w:rsid w:val="00DC6D13"/>
    <w:rsid w:val="00E02AD7"/>
    <w:rsid w:val="00E23409"/>
    <w:rsid w:val="00E40019"/>
    <w:rsid w:val="00E51097"/>
    <w:rsid w:val="00E81547"/>
    <w:rsid w:val="00E97E26"/>
    <w:rsid w:val="00EA5056"/>
    <w:rsid w:val="00EF49E6"/>
    <w:rsid w:val="00F07AF5"/>
    <w:rsid w:val="00F10E14"/>
    <w:rsid w:val="00F14764"/>
    <w:rsid w:val="00F149F6"/>
    <w:rsid w:val="00F23D04"/>
    <w:rsid w:val="00F270D4"/>
    <w:rsid w:val="00F318ED"/>
    <w:rsid w:val="00F534B9"/>
    <w:rsid w:val="00F8127A"/>
    <w:rsid w:val="00F86D46"/>
    <w:rsid w:val="00F9397A"/>
    <w:rsid w:val="00F94FCD"/>
    <w:rsid w:val="00F96B3B"/>
    <w:rsid w:val="00FA699D"/>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8DBE61"/>
    <w:rsid w:val="17C52069"/>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D6A2A63"/>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12"/>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140A12"/>
    <w:pPr>
      <w:jc w:val="center"/>
      <w:outlineLvl w:val="0"/>
    </w:pPr>
    <w:rPr>
      <w:b/>
      <w:bCs/>
      <w:sz w:val="28"/>
      <w:szCs w:val="28"/>
      <w:u w:val="single" w:color="000000"/>
    </w:rPr>
  </w:style>
  <w:style w:type="character" w:default="1" w:styleId="DefaultParagraphFont">
    <w:name w:val="Default Paragraph Font"/>
    <w:uiPriority w:val="1"/>
    <w:semiHidden/>
    <w:unhideWhenUsed/>
    <w:rsid w:val="00140A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A12"/>
  </w:style>
  <w:style w:type="paragraph" w:styleId="Header">
    <w:name w:val="header"/>
    <w:basedOn w:val="Normal"/>
    <w:link w:val="HeaderChar"/>
    <w:uiPriority w:val="99"/>
    <w:unhideWhenUsed/>
    <w:rsid w:val="00140A12"/>
    <w:pPr>
      <w:tabs>
        <w:tab w:val="center" w:pos="4680"/>
        <w:tab w:val="right" w:pos="9360"/>
      </w:tabs>
    </w:pPr>
  </w:style>
  <w:style w:type="character" w:customStyle="1" w:styleId="HeaderChar">
    <w:name w:val="Header Char"/>
    <w:basedOn w:val="DefaultParagraphFont"/>
    <w:link w:val="Header"/>
    <w:uiPriority w:val="99"/>
    <w:rsid w:val="00140A12"/>
    <w:rPr>
      <w:rFonts w:ascii="Arial" w:eastAsia="Arial" w:hAnsi="Arial" w:cs="Arial"/>
      <w:color w:val="000000" w:themeColor="text1"/>
      <w:szCs w:val="22"/>
    </w:rPr>
  </w:style>
  <w:style w:type="paragraph" w:styleId="Footer">
    <w:name w:val="footer"/>
    <w:basedOn w:val="Normal"/>
    <w:link w:val="FooterChar"/>
    <w:uiPriority w:val="99"/>
    <w:unhideWhenUsed/>
    <w:rsid w:val="00140A12"/>
    <w:pPr>
      <w:tabs>
        <w:tab w:val="center" w:pos="4680"/>
        <w:tab w:val="right" w:pos="9360"/>
      </w:tabs>
    </w:pPr>
  </w:style>
  <w:style w:type="character" w:customStyle="1" w:styleId="FooterChar">
    <w:name w:val="Footer Char"/>
    <w:basedOn w:val="DefaultParagraphFont"/>
    <w:link w:val="Footer"/>
    <w:uiPriority w:val="99"/>
    <w:rsid w:val="00140A12"/>
    <w:rPr>
      <w:rFonts w:ascii="Arial" w:eastAsia="Arial" w:hAnsi="Arial" w:cs="Arial"/>
      <w:color w:val="000000" w:themeColor="text1"/>
      <w:szCs w:val="22"/>
    </w:rPr>
  </w:style>
  <w:style w:type="paragraph" w:customStyle="1" w:styleId="paragraph">
    <w:name w:val="paragraph"/>
    <w:basedOn w:val="Normal"/>
    <w:rsid w:val="00140A1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40A12"/>
  </w:style>
  <w:style w:type="character" w:customStyle="1" w:styleId="eop">
    <w:name w:val="eop"/>
    <w:basedOn w:val="DefaultParagraphFont"/>
    <w:rsid w:val="00140A12"/>
  </w:style>
  <w:style w:type="character" w:styleId="CommentReference">
    <w:name w:val="annotation reference"/>
    <w:basedOn w:val="DefaultParagraphFont"/>
    <w:uiPriority w:val="99"/>
    <w:semiHidden/>
    <w:unhideWhenUsed/>
    <w:rsid w:val="00140A12"/>
    <w:rPr>
      <w:sz w:val="16"/>
      <w:szCs w:val="16"/>
    </w:rPr>
  </w:style>
  <w:style w:type="paragraph" w:styleId="CommentText">
    <w:name w:val="annotation text"/>
    <w:basedOn w:val="Normal"/>
    <w:link w:val="CommentTextChar"/>
    <w:uiPriority w:val="99"/>
    <w:unhideWhenUsed/>
    <w:rsid w:val="00140A12"/>
    <w:rPr>
      <w:sz w:val="20"/>
      <w:szCs w:val="20"/>
    </w:rPr>
  </w:style>
  <w:style w:type="character" w:customStyle="1" w:styleId="CommentTextChar">
    <w:name w:val="Comment Text Char"/>
    <w:basedOn w:val="DefaultParagraphFont"/>
    <w:link w:val="CommentText"/>
    <w:uiPriority w:val="99"/>
    <w:rsid w:val="00140A12"/>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40A12"/>
    <w:rPr>
      <w:b/>
      <w:bCs/>
    </w:rPr>
  </w:style>
  <w:style w:type="character" w:customStyle="1" w:styleId="CommentSubjectChar">
    <w:name w:val="Comment Subject Char"/>
    <w:basedOn w:val="CommentTextChar"/>
    <w:link w:val="CommentSubject"/>
    <w:uiPriority w:val="99"/>
    <w:semiHidden/>
    <w:rsid w:val="00140A12"/>
    <w:rPr>
      <w:rFonts w:ascii="Arial" w:eastAsia="Arial" w:hAnsi="Arial" w:cs="Arial"/>
      <w:b/>
      <w:bCs/>
      <w:color w:val="000000" w:themeColor="text1"/>
      <w:sz w:val="20"/>
      <w:szCs w:val="20"/>
    </w:rPr>
  </w:style>
  <w:style w:type="character" w:styleId="Mention">
    <w:name w:val="Mention"/>
    <w:basedOn w:val="DefaultParagraphFont"/>
    <w:uiPriority w:val="99"/>
    <w:unhideWhenUsed/>
    <w:rsid w:val="00140A12"/>
    <w:rPr>
      <w:color w:val="2B579A"/>
      <w:shd w:val="clear" w:color="auto" w:fill="E1DFDD"/>
    </w:rPr>
  </w:style>
  <w:style w:type="paragraph" w:styleId="Revision">
    <w:name w:val="Revision"/>
    <w:hidden/>
    <w:uiPriority w:val="99"/>
    <w:semiHidden/>
    <w:rsid w:val="00140A12"/>
    <w:rPr>
      <w:rFonts w:ascii="Arial" w:eastAsia="Arial" w:hAnsi="Arial" w:cs="Arial"/>
      <w:sz w:val="22"/>
      <w:szCs w:val="22"/>
    </w:rPr>
  </w:style>
  <w:style w:type="paragraph" w:customStyle="1" w:styleId="TableParagraph">
    <w:name w:val="Table Paragraph"/>
    <w:basedOn w:val="Normal"/>
    <w:uiPriority w:val="1"/>
    <w:qFormat/>
    <w:rsid w:val="00140A12"/>
  </w:style>
  <w:style w:type="table" w:styleId="TableGrid">
    <w:name w:val="Table Grid"/>
    <w:basedOn w:val="TableNormal"/>
    <w:uiPriority w:val="39"/>
    <w:rsid w:val="00140A1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0A12"/>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140A12"/>
    <w:rPr>
      <w:szCs w:val="24"/>
    </w:rPr>
  </w:style>
  <w:style w:type="character" w:customStyle="1" w:styleId="BodyTextChar">
    <w:name w:val="Body Text Char"/>
    <w:basedOn w:val="DefaultParagraphFont"/>
    <w:link w:val="BodyText"/>
    <w:uiPriority w:val="1"/>
    <w:rsid w:val="00140A12"/>
    <w:rPr>
      <w:rFonts w:ascii="Arial" w:eastAsia="Arial" w:hAnsi="Arial" w:cs="Arial"/>
      <w:color w:val="000000" w:themeColor="text1"/>
    </w:rPr>
  </w:style>
  <w:style w:type="paragraph" w:styleId="Title">
    <w:name w:val="Title"/>
    <w:basedOn w:val="Normal"/>
    <w:link w:val="TitleChar"/>
    <w:uiPriority w:val="10"/>
    <w:qFormat/>
    <w:rsid w:val="00140A12"/>
    <w:pPr>
      <w:spacing w:before="227"/>
      <w:jc w:val="center"/>
    </w:pPr>
    <w:rPr>
      <w:b/>
      <w:bCs/>
      <w:sz w:val="36"/>
      <w:szCs w:val="36"/>
    </w:rPr>
  </w:style>
  <w:style w:type="character" w:customStyle="1" w:styleId="TitleChar">
    <w:name w:val="Title Char"/>
    <w:basedOn w:val="DefaultParagraphFont"/>
    <w:link w:val="Title"/>
    <w:uiPriority w:val="10"/>
    <w:rsid w:val="00140A12"/>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140A12"/>
    <w:pPr>
      <w:ind w:left="479" w:hanging="359"/>
    </w:pPr>
  </w:style>
  <w:style w:type="table" w:customStyle="1" w:styleId="Biology">
    <w:name w:val="Biology"/>
    <w:basedOn w:val="TableNormal"/>
    <w:uiPriority w:val="99"/>
    <w:rsid w:val="00140A12"/>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140A12"/>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140A12"/>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140A12"/>
    <w:pPr>
      <w:numPr>
        <w:numId w:val="13"/>
      </w:numPr>
      <w:spacing w:after="240"/>
    </w:pPr>
    <w:rPr>
      <w:b/>
      <w:bCs/>
    </w:rPr>
  </w:style>
  <w:style w:type="character" w:customStyle="1" w:styleId="ListParagraphChar">
    <w:name w:val="List Paragraph Char"/>
    <w:basedOn w:val="DefaultParagraphFont"/>
    <w:link w:val="ListParagraph"/>
    <w:uiPriority w:val="1"/>
    <w:rsid w:val="00140A12"/>
    <w:rPr>
      <w:rFonts w:ascii="Arial" w:eastAsia="Arial" w:hAnsi="Arial" w:cs="Arial"/>
      <w:color w:val="000000" w:themeColor="text1"/>
      <w:szCs w:val="22"/>
    </w:rPr>
  </w:style>
  <w:style w:type="character" w:customStyle="1" w:styleId="QuestionChar">
    <w:name w:val="Question Char"/>
    <w:basedOn w:val="ListParagraphChar"/>
    <w:link w:val="Question"/>
    <w:rsid w:val="00140A12"/>
    <w:rPr>
      <w:rFonts w:ascii="Arial" w:eastAsia="Arial" w:hAnsi="Arial" w:cs="Arial"/>
      <w:b/>
      <w:bCs/>
      <w:color w:val="000000" w:themeColor="text1"/>
      <w:szCs w:val="22"/>
    </w:rPr>
  </w:style>
  <w:style w:type="paragraph" w:customStyle="1" w:styleId="Q">
    <w:name w:val="Q"/>
    <w:basedOn w:val="Question"/>
    <w:link w:val="QChar"/>
    <w:qFormat/>
    <w:rsid w:val="00140A12"/>
    <w:pPr>
      <w:numPr>
        <w:numId w:val="0"/>
      </w:numPr>
      <w:spacing w:before="280"/>
    </w:pPr>
  </w:style>
  <w:style w:type="character" w:customStyle="1" w:styleId="QChar">
    <w:name w:val="Q Char"/>
    <w:basedOn w:val="QuestionChar"/>
    <w:link w:val="Q"/>
    <w:rsid w:val="00140A12"/>
    <w:rPr>
      <w:rFonts w:ascii="Arial" w:eastAsia="Arial" w:hAnsi="Arial" w:cs="Arial"/>
      <w:b/>
      <w:bCs/>
      <w:color w:val="000000" w:themeColor="text1"/>
      <w:szCs w:val="22"/>
    </w:rPr>
  </w:style>
  <w:style w:type="table" w:customStyle="1" w:styleId="BioQ">
    <w:name w:val="Bio Q"/>
    <w:basedOn w:val="TableNormal"/>
    <w:uiPriority w:val="99"/>
    <w:rsid w:val="00140A12"/>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D44EACA-0DF1-4E81-8E1D-DD031815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AFE28-F32B-4035-B7E3-0A781367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4</Pages>
  <Words>200</Words>
  <Characters>1056</Characters>
  <Application>Microsoft Office Word</Application>
  <DocSecurity>0</DocSecurity>
  <Lines>150</Lines>
  <Paragraphs>32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Rosu, Abriana</cp:lastModifiedBy>
  <cp:revision>2</cp:revision>
  <dcterms:created xsi:type="dcterms:W3CDTF">2025-04-11T17:53:00Z</dcterms:created>
  <dcterms:modified xsi:type="dcterms:W3CDTF">2025-04-11T17:53:00Z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