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F65A" w14:textId="77777777" w:rsidR="00E178BD" w:rsidRPr="00E178BD" w:rsidRDefault="00E178BD" w:rsidP="00E178BD">
      <w:pPr>
        <w:pStyle w:val="CustomNameDate"/>
      </w:pPr>
      <w:proofErr w:type="gramStart"/>
      <w:r w:rsidRPr="00E178BD">
        <w:t>Name:_</w:t>
      </w:r>
      <w:proofErr w:type="gramEnd"/>
      <w:r w:rsidRPr="00E178BD">
        <w:t xml:space="preserve">______________________________ </w:t>
      </w:r>
      <w:proofErr w:type="gramStart"/>
      <w:r w:rsidRPr="00E178BD">
        <w:t>Date:_</w:t>
      </w:r>
      <w:proofErr w:type="gramEnd"/>
      <w:r w:rsidRPr="00E178BD">
        <w:t>_________</w:t>
      </w:r>
    </w:p>
    <w:p w14:paraId="3C62BD59" w14:textId="5996AA83" w:rsidR="533741AD" w:rsidRPr="00E178BD" w:rsidRDefault="533741AD" w:rsidP="00E178BD"/>
    <w:p w14:paraId="3437ED3F" w14:textId="2EBD1F1B" w:rsidR="00EF49E6" w:rsidRPr="00E178BD" w:rsidRDefault="00EF49E6" w:rsidP="00E178BD">
      <w:pPr>
        <w:pStyle w:val="CustomTitle"/>
      </w:pPr>
      <w:r w:rsidRPr="00E178BD">
        <w:t xml:space="preserve">Lesson Name: </w:t>
      </w:r>
      <w:r w:rsidR="365D9793" w:rsidRPr="00E178BD">
        <w:t>Your Issues in Court</w:t>
      </w:r>
    </w:p>
    <w:p w14:paraId="60956838" w14:textId="0999B235" w:rsidR="00EF49E6" w:rsidRPr="00E178BD" w:rsidRDefault="00EF49E6" w:rsidP="00E178BD"/>
    <w:p w14:paraId="5ECC207B" w14:textId="685645BC" w:rsidR="00EF49E6" w:rsidRPr="00E178BD" w:rsidRDefault="00EF49E6" w:rsidP="00E178BD">
      <w:r w:rsidRPr="00E178BD">
        <w:rPr>
          <w:b/>
          <w:bCs/>
        </w:rPr>
        <w:t>Directions:</w:t>
      </w:r>
      <w:r w:rsidRPr="00E178BD">
        <w:t xml:space="preserve"> </w:t>
      </w:r>
      <w:r w:rsidR="00F86D46" w:rsidRPr="00E178BD">
        <w:t>Complete this study guide a</w:t>
      </w:r>
      <w:r w:rsidRPr="00E178BD">
        <w:t xml:space="preserve">s you move through </w:t>
      </w:r>
      <w:r w:rsidR="001F1F63" w:rsidRPr="00E178BD">
        <w:t>the</w:t>
      </w:r>
      <w:r w:rsidRPr="00E178BD">
        <w:t xml:space="preserve"> lesso</w:t>
      </w:r>
      <w:r w:rsidR="001F1F63" w:rsidRPr="00E178BD">
        <w:t>n</w:t>
      </w:r>
      <w:r w:rsidRPr="00E178BD">
        <w:t xml:space="preserve">. </w:t>
      </w:r>
      <w:r w:rsidR="001F1F63" w:rsidRPr="00E178BD">
        <w:t>By taking notes</w:t>
      </w:r>
      <w:r w:rsidR="001265BF" w:rsidRPr="00E178BD">
        <w:t>, you are more likely to remember what you are learning</w:t>
      </w:r>
      <w:r w:rsidRPr="00E178BD">
        <w:t xml:space="preserve">. The </w:t>
      </w:r>
      <w:proofErr w:type="gramStart"/>
      <w:r w:rsidRPr="00E178BD">
        <w:t>completed</w:t>
      </w:r>
      <w:proofErr w:type="gramEnd"/>
      <w:r w:rsidRPr="00E178BD">
        <w:t xml:space="preserve"> study guide can be used </w:t>
      </w:r>
      <w:r w:rsidR="00EE4848" w:rsidRPr="00E178BD">
        <w:t xml:space="preserve">for </w:t>
      </w:r>
      <w:r w:rsidRPr="00E178BD">
        <w:t xml:space="preserve">practice activities </w:t>
      </w:r>
      <w:r w:rsidR="00F86D46" w:rsidRPr="00E178BD">
        <w:t>and</w:t>
      </w:r>
      <w:r w:rsidRPr="00E178BD">
        <w:t xml:space="preserve"> to prepare for quizzes and exams. Be sure to </w:t>
      </w:r>
      <w:r w:rsidR="00F86D46" w:rsidRPr="00E178BD">
        <w:t>save</w:t>
      </w:r>
      <w:r w:rsidRPr="00E178BD">
        <w:t xml:space="preserve"> each study guide so you can access it when you need it.</w:t>
      </w:r>
    </w:p>
    <w:p w14:paraId="3AB1F0BD" w14:textId="77777777" w:rsidR="00947E15" w:rsidRPr="00E178BD" w:rsidRDefault="00947E15" w:rsidP="00E178BD"/>
    <w:p w14:paraId="26BDF31F" w14:textId="50BE3D20" w:rsidR="00580A24" w:rsidRPr="00E178BD" w:rsidRDefault="00580A24" w:rsidP="00E178BD">
      <w:pPr>
        <w:pStyle w:val="CustomSectionHeading"/>
        <w:jc w:val="center"/>
        <w:rPr>
          <w:color w:val="2F5496" w:themeColor="accent1" w:themeShade="BF"/>
          <w:u w:val="single"/>
        </w:rPr>
      </w:pPr>
      <w:r w:rsidRPr="00E178BD">
        <w:rPr>
          <w:color w:val="2F5496" w:themeColor="accent1" w:themeShade="BF"/>
          <w:u w:val="single"/>
        </w:rPr>
        <w:t>Essential Vocabulary</w:t>
      </w:r>
    </w:p>
    <w:p w14:paraId="5806FD5A" w14:textId="6024C0C7" w:rsidR="00EF49E6" w:rsidRPr="00E178BD" w:rsidRDefault="00EF49E6" w:rsidP="00E178BD"/>
    <w:p w14:paraId="4D6AACE8" w14:textId="33E2F4B7" w:rsidR="006E3791" w:rsidRPr="00E178BD" w:rsidRDefault="008643ED" w:rsidP="00E178BD">
      <w:r w:rsidRPr="00E178BD">
        <w:t>As you encounter t</w:t>
      </w:r>
      <w:r w:rsidR="00F149F6" w:rsidRPr="00E178BD">
        <w:t>hese</w:t>
      </w:r>
      <w:r w:rsidR="006D1D36" w:rsidRPr="00E178BD">
        <w:t xml:space="preserve"> </w:t>
      </w:r>
      <w:r w:rsidR="00EE4848" w:rsidRPr="00E178BD">
        <w:t>g</w:t>
      </w:r>
      <w:r w:rsidR="001D3C8B" w:rsidRPr="00E178BD">
        <w:t>overnment</w:t>
      </w:r>
      <w:r w:rsidR="00F149F6" w:rsidRPr="00E178BD">
        <w:t xml:space="preserve"> t</w:t>
      </w:r>
      <w:r w:rsidRPr="00E178BD">
        <w:t>erms</w:t>
      </w:r>
      <w:r w:rsidR="008148E5" w:rsidRPr="00E178BD">
        <w:t xml:space="preserve"> </w:t>
      </w:r>
      <w:r w:rsidR="009B18B6" w:rsidRPr="00E178BD">
        <w:t>in</w:t>
      </w:r>
      <w:r w:rsidR="008148E5" w:rsidRPr="00E178BD">
        <w:t xml:space="preserve"> the lesson, enter</w:t>
      </w:r>
      <w:r w:rsidR="006E3791" w:rsidRPr="00E178BD">
        <w:t xml:space="preserve"> the </w:t>
      </w:r>
      <w:r w:rsidR="009B18B6" w:rsidRPr="00E178BD">
        <w:t>meaning</w:t>
      </w:r>
      <w:r w:rsidR="006E3791" w:rsidRPr="00E178BD">
        <w:t xml:space="preserve"> and </w:t>
      </w:r>
      <w:r w:rsidR="008148E5" w:rsidRPr="00E178BD">
        <w:t>an</w:t>
      </w:r>
      <w:r w:rsidR="006E3791" w:rsidRPr="00E178BD">
        <w:t xml:space="preserve"> example</w:t>
      </w:r>
      <w:r w:rsidR="008148E5" w:rsidRPr="00E178BD">
        <w:t xml:space="preserve"> (or two)</w:t>
      </w:r>
      <w:r w:rsidR="006E3791" w:rsidRPr="00E178BD">
        <w:t xml:space="preserve"> for each</w:t>
      </w:r>
      <w:r w:rsidR="00482193" w:rsidRPr="00E178BD">
        <w:t>.</w:t>
      </w:r>
      <w:r w:rsidR="008148E5" w:rsidRPr="00E178BD">
        <w:t xml:space="preserve"> </w:t>
      </w:r>
      <w:r w:rsidR="007D71E1" w:rsidRPr="00E178BD">
        <w:t>You can even draw a pictur</w:t>
      </w:r>
      <w:r w:rsidR="0082079E" w:rsidRPr="00E178BD">
        <w:t>e</w:t>
      </w:r>
      <w:r w:rsidR="007D71E1" w:rsidRPr="00E178BD">
        <w:t>.</w:t>
      </w:r>
      <w:r w:rsidR="00C5045B" w:rsidRPr="00E178BD">
        <w:t xml:space="preserve"> If there are other unfamiliar words </w:t>
      </w:r>
      <w:r w:rsidR="0082079E" w:rsidRPr="00E178BD">
        <w:t>you</w:t>
      </w:r>
      <w:r w:rsidR="00C5045B" w:rsidRPr="00E178BD">
        <w:t xml:space="preserve"> find, enter them</w:t>
      </w:r>
      <w:r w:rsidR="00244A8D" w:rsidRPr="00E178BD">
        <w:t xml:space="preserve"> in the </w:t>
      </w:r>
      <w:r w:rsidR="00175EA6" w:rsidRPr="00E178BD">
        <w:t xml:space="preserve">blank </w:t>
      </w:r>
      <w:r w:rsidR="00244A8D" w:rsidRPr="00E178BD">
        <w:t>spaces provided.</w:t>
      </w:r>
    </w:p>
    <w:p w14:paraId="33D9AEFC" w14:textId="454B0BB1" w:rsidR="007A59C4" w:rsidRPr="00E178BD" w:rsidRDefault="0036146B" w:rsidP="00E178BD">
      <w:r w:rsidRPr="00E178BD"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79"/>
      </w:tblGrid>
      <w:tr w:rsidR="007A59C4" w:rsidRPr="00E178BD" w14:paraId="1E534A90" w14:textId="77777777" w:rsidTr="00E178BD">
        <w:trPr>
          <w:trHeight w:val="2460"/>
        </w:trPr>
        <w:tc>
          <w:tcPr>
            <w:tcW w:w="2496" w:type="pct"/>
            <w:hideMark/>
          </w:tcPr>
          <w:p w14:paraId="57FE7EC8" w14:textId="6B3E2EAE" w:rsidR="2E3A0F80" w:rsidRDefault="39F653D9" w:rsidP="00E178BD">
            <w:pPr>
              <w:rPr>
                <w:i/>
                <w:iCs/>
              </w:rPr>
            </w:pPr>
            <w:r w:rsidRPr="00E178BD">
              <w:rPr>
                <w:i/>
                <w:iCs/>
              </w:rPr>
              <w:t>Supreme Court</w:t>
            </w:r>
          </w:p>
          <w:p w14:paraId="4C0C1D7F" w14:textId="77777777" w:rsidR="00E178BD" w:rsidRPr="00E178BD" w:rsidRDefault="00E178BD" w:rsidP="00E178BD"/>
          <w:p w14:paraId="582A0D4A" w14:textId="1F20B257" w:rsidR="42263172" w:rsidRPr="00E178BD" w:rsidRDefault="42263172" w:rsidP="00E178BD"/>
          <w:p w14:paraId="52693AEF" w14:textId="77777777" w:rsidR="007A59C4" w:rsidRPr="00E178BD" w:rsidRDefault="736C0176" w:rsidP="00E178BD">
            <w:r w:rsidRPr="00E178BD">
              <w:t> </w:t>
            </w:r>
          </w:p>
          <w:p w14:paraId="5CEDF29F" w14:textId="211B7E99" w:rsidR="007A59C4" w:rsidRPr="00E178BD" w:rsidRDefault="116A7DD7" w:rsidP="00E178BD">
            <w:r w:rsidRPr="00E178BD">
              <w:t> </w:t>
            </w:r>
          </w:p>
        </w:tc>
        <w:tc>
          <w:tcPr>
            <w:tcW w:w="2504" w:type="pct"/>
            <w:hideMark/>
          </w:tcPr>
          <w:p w14:paraId="2E78C421" w14:textId="63E00AFA" w:rsidR="009B70B2" w:rsidRDefault="00EE4848" w:rsidP="00E178BD">
            <w:pPr>
              <w:rPr>
                <w:i/>
                <w:iCs/>
              </w:rPr>
            </w:pPr>
            <w:r w:rsidRPr="00E178BD">
              <w:rPr>
                <w:i/>
                <w:iCs/>
              </w:rPr>
              <w:t>m</w:t>
            </w:r>
            <w:r w:rsidR="7E473E97" w:rsidRPr="00E178BD">
              <w:rPr>
                <w:i/>
                <w:iCs/>
              </w:rPr>
              <w:t xml:space="preserve">ajority </w:t>
            </w:r>
            <w:r w:rsidRPr="00E178BD">
              <w:rPr>
                <w:i/>
                <w:iCs/>
              </w:rPr>
              <w:t>o</w:t>
            </w:r>
            <w:r w:rsidR="7E473E97" w:rsidRPr="00E178BD">
              <w:rPr>
                <w:i/>
                <w:iCs/>
              </w:rPr>
              <w:t>pinion</w:t>
            </w:r>
          </w:p>
          <w:p w14:paraId="7D99CDA6" w14:textId="77777777" w:rsidR="00E178BD" w:rsidRPr="00E178BD" w:rsidRDefault="00E178BD" w:rsidP="00E178BD"/>
          <w:p w14:paraId="0CA9972A" w14:textId="73F7D1E2" w:rsidR="009B70B2" w:rsidRPr="00E178BD" w:rsidRDefault="009B70B2" w:rsidP="00E178BD"/>
          <w:p w14:paraId="2F81B6EC" w14:textId="719F7071" w:rsidR="007A59C4" w:rsidRPr="00E178BD" w:rsidRDefault="736C0176" w:rsidP="00E178BD">
            <w:r w:rsidRPr="00E178BD">
              <w:t> </w:t>
            </w:r>
          </w:p>
        </w:tc>
      </w:tr>
      <w:tr w:rsidR="007A59C4" w:rsidRPr="00E178BD" w14:paraId="0FFFB1D1" w14:textId="77777777" w:rsidTr="00E178BD">
        <w:trPr>
          <w:trHeight w:val="2595"/>
        </w:trPr>
        <w:tc>
          <w:tcPr>
            <w:tcW w:w="2496" w:type="pct"/>
            <w:hideMark/>
          </w:tcPr>
          <w:p w14:paraId="7F3F49F7" w14:textId="27021AF7" w:rsidR="007A59C4" w:rsidRDefault="00EE4848" w:rsidP="00E178BD">
            <w:pPr>
              <w:rPr>
                <w:i/>
                <w:iCs/>
              </w:rPr>
            </w:pPr>
            <w:r w:rsidRPr="00E178BD">
              <w:rPr>
                <w:i/>
                <w:iCs/>
              </w:rPr>
              <w:t>d</w:t>
            </w:r>
            <w:r w:rsidR="00AAC3E1" w:rsidRPr="00E178BD">
              <w:rPr>
                <w:i/>
                <w:iCs/>
              </w:rPr>
              <w:t xml:space="preserve">issenting </w:t>
            </w:r>
            <w:r w:rsidRPr="00E178BD">
              <w:rPr>
                <w:i/>
                <w:iCs/>
              </w:rPr>
              <w:t>o</w:t>
            </w:r>
            <w:r w:rsidR="00AAC3E1" w:rsidRPr="00E178BD">
              <w:rPr>
                <w:i/>
                <w:iCs/>
              </w:rPr>
              <w:t>pinion</w:t>
            </w:r>
          </w:p>
          <w:p w14:paraId="346E7FB3" w14:textId="77777777" w:rsidR="00E178BD" w:rsidRPr="00E178BD" w:rsidRDefault="00E178BD" w:rsidP="00E178BD"/>
          <w:p w14:paraId="420639E2" w14:textId="54F04F7F" w:rsidR="007A59C4" w:rsidRPr="00E178BD" w:rsidRDefault="007A59C4" w:rsidP="00E178BD"/>
          <w:p w14:paraId="739AB304" w14:textId="717B73E0" w:rsidR="007A59C4" w:rsidRPr="00E178BD" w:rsidRDefault="007A59C4" w:rsidP="00E178BD"/>
          <w:p w14:paraId="7C602D15" w14:textId="052F483A" w:rsidR="007A59C4" w:rsidRPr="00E178BD" w:rsidRDefault="007A59C4" w:rsidP="00E178BD"/>
        </w:tc>
        <w:tc>
          <w:tcPr>
            <w:tcW w:w="2504" w:type="pct"/>
            <w:hideMark/>
          </w:tcPr>
          <w:p w14:paraId="14479F00" w14:textId="351017BA" w:rsidR="007A59C4" w:rsidRDefault="00EE4848" w:rsidP="00E178BD">
            <w:pPr>
              <w:rPr>
                <w:i/>
                <w:iCs/>
              </w:rPr>
            </w:pPr>
            <w:r w:rsidRPr="00E178BD">
              <w:rPr>
                <w:i/>
                <w:iCs/>
              </w:rPr>
              <w:t>c</w:t>
            </w:r>
            <w:r w:rsidR="00AAC3E1" w:rsidRPr="00E178BD">
              <w:rPr>
                <w:i/>
                <w:iCs/>
              </w:rPr>
              <w:t xml:space="preserve">oncurring </w:t>
            </w:r>
            <w:r w:rsidRPr="00E178BD">
              <w:rPr>
                <w:i/>
                <w:iCs/>
              </w:rPr>
              <w:t>o</w:t>
            </w:r>
            <w:r w:rsidR="00AAC3E1" w:rsidRPr="00E178BD">
              <w:rPr>
                <w:i/>
                <w:iCs/>
              </w:rPr>
              <w:t>pinion</w:t>
            </w:r>
          </w:p>
          <w:p w14:paraId="5C92DE96" w14:textId="77777777" w:rsidR="00E178BD" w:rsidRPr="00E178BD" w:rsidRDefault="00E178BD" w:rsidP="00E178BD"/>
          <w:p w14:paraId="10AE765E" w14:textId="4DD9A602" w:rsidR="007A59C4" w:rsidRPr="00E178BD" w:rsidRDefault="122862C5" w:rsidP="00E178BD">
            <w:r w:rsidRPr="00E178BD">
              <w:t xml:space="preserve"> </w:t>
            </w:r>
          </w:p>
        </w:tc>
      </w:tr>
      <w:tr w:rsidR="50EBEF0F" w:rsidRPr="00E178BD" w14:paraId="7203E97A" w14:textId="77777777" w:rsidTr="00E178BD">
        <w:trPr>
          <w:trHeight w:val="2505"/>
        </w:trPr>
        <w:tc>
          <w:tcPr>
            <w:tcW w:w="2496" w:type="pct"/>
            <w:hideMark/>
          </w:tcPr>
          <w:p w14:paraId="1DF30D24" w14:textId="0C92F94D" w:rsidR="122862C5" w:rsidRPr="00E178BD" w:rsidRDefault="122862C5" w:rsidP="00E178BD"/>
          <w:p w14:paraId="3AAF53D9" w14:textId="171AECBF" w:rsidR="122862C5" w:rsidRPr="00E178BD" w:rsidRDefault="122862C5" w:rsidP="00E178BD"/>
        </w:tc>
        <w:tc>
          <w:tcPr>
            <w:tcW w:w="2504" w:type="pct"/>
            <w:hideMark/>
          </w:tcPr>
          <w:p w14:paraId="758116B9" w14:textId="2C940406" w:rsidR="122862C5" w:rsidRPr="00E178BD" w:rsidRDefault="122862C5" w:rsidP="00E178BD"/>
        </w:tc>
      </w:tr>
    </w:tbl>
    <w:p w14:paraId="5A7ED402" w14:textId="467E996C" w:rsidR="50EBEF0F" w:rsidRPr="00E178BD" w:rsidRDefault="50EBEF0F" w:rsidP="00E178BD"/>
    <w:p w14:paraId="0260E393" w14:textId="55D226D2" w:rsidR="00CA5F6E" w:rsidRPr="00E178BD" w:rsidRDefault="00CA5F6E" w:rsidP="00E178BD"/>
    <w:p w14:paraId="21DA6935" w14:textId="417AF0CF" w:rsidR="533741AD" w:rsidRPr="00E178BD" w:rsidRDefault="533741AD" w:rsidP="00E178BD"/>
    <w:p w14:paraId="400709D1" w14:textId="68676218" w:rsidR="533741AD" w:rsidRPr="00E178BD" w:rsidRDefault="533741AD" w:rsidP="00E178BD"/>
    <w:p w14:paraId="7147AFB2" w14:textId="1D8EAE59" w:rsidR="005C728B" w:rsidRDefault="00AEC282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t>The</w:t>
      </w:r>
      <w:r w:rsidR="005C728B" w:rsidRPr="00E178BD">
        <w:rPr>
          <w:b/>
          <w:bCs/>
          <w:color w:val="2F5496" w:themeColor="accent1" w:themeShade="BF"/>
          <w:u w:val="single"/>
        </w:rPr>
        <w:t xml:space="preserve"> </w:t>
      </w:r>
      <w:r w:rsidRPr="00E178BD">
        <w:rPr>
          <w:b/>
          <w:bCs/>
          <w:color w:val="2F5496" w:themeColor="accent1" w:themeShade="BF"/>
          <w:u w:val="single"/>
        </w:rPr>
        <w:t>Last Word</w:t>
      </w:r>
    </w:p>
    <w:p w14:paraId="3D69B922" w14:textId="77777777" w:rsidR="00E178BD" w:rsidRPr="00E178BD" w:rsidRDefault="00E178BD" w:rsidP="00E178BD">
      <w:pPr>
        <w:jc w:val="center"/>
        <w:rPr>
          <w:b/>
          <w:bCs/>
          <w:color w:val="2F5496" w:themeColor="accent1" w:themeShade="BF"/>
          <w:u w:val="single"/>
        </w:rPr>
      </w:pPr>
    </w:p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387"/>
        <w:gridCol w:w="5963"/>
      </w:tblGrid>
      <w:tr w:rsidR="21F9719E" w:rsidRPr="00E178BD" w14:paraId="2EEA7124" w14:textId="77777777" w:rsidTr="00E178BD">
        <w:tc>
          <w:tcPr>
            <w:tcW w:w="181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32491B1D" w14:textId="31B81506" w:rsidR="5255C704" w:rsidRPr="00E178BD" w:rsidRDefault="5255C704" w:rsidP="00E178BD">
            <w:pPr>
              <w:pStyle w:val="TableHeader"/>
            </w:pPr>
            <w:r w:rsidRPr="00E178BD">
              <w:t>Question</w:t>
            </w:r>
          </w:p>
        </w:tc>
        <w:tc>
          <w:tcPr>
            <w:tcW w:w="318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09A2B687" w14:textId="3B458B09" w:rsidR="5255C704" w:rsidRPr="00E178BD" w:rsidRDefault="5255C704" w:rsidP="00E178BD">
            <w:pPr>
              <w:pStyle w:val="TableHeader"/>
            </w:pPr>
            <w:r w:rsidRPr="00E178BD">
              <w:t>Answer</w:t>
            </w:r>
          </w:p>
        </w:tc>
      </w:tr>
      <w:tr w:rsidR="21F9719E" w:rsidRPr="00E178BD" w14:paraId="0C90252B" w14:textId="77777777" w:rsidTr="00E178BD">
        <w:trPr>
          <w:trHeight w:val="2510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E2AB8C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7D70E58B" w14:textId="77777777" w:rsidR="5255C704" w:rsidRDefault="5255C704" w:rsidP="00E178BD">
            <w:pPr>
              <w:pStyle w:val="TableBody"/>
              <w:rPr>
                <w:rFonts w:eastAsia="Calibri"/>
              </w:rPr>
            </w:pPr>
            <w:r w:rsidRPr="00E178BD">
              <w:rPr>
                <w:rFonts w:eastAsia="Calibri"/>
              </w:rPr>
              <w:t>Why did Homer Plessy believe that Louisiana’s segregation laws were unconstitutional, and what was the outcome of his case?</w:t>
            </w:r>
          </w:p>
          <w:p w14:paraId="1CBD7717" w14:textId="1BF02C5D" w:rsidR="00E178BD" w:rsidRPr="00E178BD" w:rsidRDefault="00E178BD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40B983BA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68AE12AA" w14:textId="77777777" w:rsidTr="00E178BD">
        <w:trPr>
          <w:trHeight w:val="2726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5921DC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5F0AB915" w14:textId="77777777" w:rsidR="5255C704" w:rsidRDefault="5255C704" w:rsidP="00E178BD">
            <w:pPr>
              <w:pStyle w:val="TableBody"/>
              <w:rPr>
                <w:rFonts w:eastAsia="Calibri"/>
              </w:rPr>
            </w:pPr>
            <w:r w:rsidRPr="00E178BD">
              <w:rPr>
                <w:rFonts w:eastAsia="Calibri"/>
              </w:rPr>
              <w:t>How did the Supreme Court justify its decision in Plessy v. Ferguson, and what does this suggest about attitudes toward segregation at the time?</w:t>
            </w:r>
          </w:p>
          <w:p w14:paraId="1937A93F" w14:textId="6F23113C" w:rsidR="00E178BD" w:rsidRPr="00E178BD" w:rsidRDefault="00E178BD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26DDFA81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51C3D576" w14:textId="77777777" w:rsidTr="00E178BD">
        <w:trPr>
          <w:trHeight w:val="2456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1316E2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35FAEB4F" w14:textId="77777777" w:rsidR="5255C704" w:rsidRDefault="5255C704" w:rsidP="00E178BD">
            <w:pPr>
              <w:pStyle w:val="TableBody"/>
              <w:rPr>
                <w:rFonts w:eastAsia="Calibri"/>
              </w:rPr>
            </w:pPr>
            <w:r w:rsidRPr="00E178BD">
              <w:rPr>
                <w:rFonts w:eastAsia="Calibri"/>
              </w:rPr>
              <w:t>What was the key difference in the Supreme Court’s reasoning between Plessy v. Ferguson and Brown v. Board of Education?</w:t>
            </w:r>
          </w:p>
          <w:p w14:paraId="0E67DF38" w14:textId="396B43C1" w:rsidR="00E178BD" w:rsidRPr="00E178BD" w:rsidRDefault="00E178BD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3BD760C7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2F6F84AD" w14:textId="77777777" w:rsidTr="00E178BD">
        <w:trPr>
          <w:trHeight w:val="2636"/>
        </w:trPr>
        <w:tc>
          <w:tcPr>
            <w:tcW w:w="1811" w:type="pct"/>
            <w:tcBorders>
              <w:top w:val="single" w:sz="4" w:space="0" w:color="000000"/>
            </w:tcBorders>
            <w:vAlign w:val="center"/>
          </w:tcPr>
          <w:p w14:paraId="7CE39174" w14:textId="74E2CEAF" w:rsidR="5255C704" w:rsidRPr="00E178BD" w:rsidRDefault="5255C704" w:rsidP="00E178BD">
            <w:pPr>
              <w:pStyle w:val="TableBody"/>
            </w:pPr>
            <w:r w:rsidRPr="00E178BD">
              <w:rPr>
                <w:rFonts w:eastAsia="Calibri"/>
              </w:rPr>
              <w:t>How did the Brown decision and later Supreme Court rulings reflect changing attitudes in the United States about civil rights and equality?</w:t>
            </w:r>
          </w:p>
        </w:tc>
        <w:tc>
          <w:tcPr>
            <w:tcW w:w="3189" w:type="pct"/>
            <w:tcBorders>
              <w:top w:val="single" w:sz="4" w:space="0" w:color="000000"/>
            </w:tcBorders>
          </w:tcPr>
          <w:p w14:paraId="48E44C5F" w14:textId="7E1B37AC" w:rsidR="21F9719E" w:rsidRPr="00E178BD" w:rsidRDefault="21F9719E" w:rsidP="00E178BD">
            <w:pPr>
              <w:pStyle w:val="TableBody"/>
            </w:pPr>
          </w:p>
        </w:tc>
      </w:tr>
    </w:tbl>
    <w:p w14:paraId="043BE7E0" w14:textId="64DF3945" w:rsidR="50EBEF0F" w:rsidRPr="00E178BD" w:rsidRDefault="50EBEF0F" w:rsidP="00E178BD"/>
    <w:p w14:paraId="5A8F27C0" w14:textId="454CEDD0" w:rsidR="7A53C837" w:rsidRPr="00E178BD" w:rsidRDefault="2506E280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lastRenderedPageBreak/>
        <w:t>Controversial</w:t>
      </w:r>
    </w:p>
    <w:p w14:paraId="732051A3" w14:textId="77777777" w:rsidR="00EF49E6" w:rsidRPr="00E178BD" w:rsidRDefault="00EF49E6" w:rsidP="00E178BD">
      <w:r w:rsidRPr="00E178BD">
        <w:t> </w:t>
      </w:r>
    </w:p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387"/>
        <w:gridCol w:w="5963"/>
      </w:tblGrid>
      <w:tr w:rsidR="21F9719E" w:rsidRPr="00E178BD" w14:paraId="368109D2" w14:textId="77777777" w:rsidTr="00E178BD">
        <w:tc>
          <w:tcPr>
            <w:tcW w:w="181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12EFAD9" w14:textId="31B81506" w:rsidR="21F9719E" w:rsidRPr="00E178BD" w:rsidRDefault="21F9719E" w:rsidP="00E178BD">
            <w:pPr>
              <w:pStyle w:val="TableHeader"/>
            </w:pPr>
            <w:r w:rsidRPr="00E178BD">
              <w:t>Question</w:t>
            </w:r>
          </w:p>
        </w:tc>
        <w:tc>
          <w:tcPr>
            <w:tcW w:w="318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6C1AE2F" w14:textId="3B458B09" w:rsidR="21F9719E" w:rsidRPr="00E178BD" w:rsidRDefault="21F9719E" w:rsidP="00E178BD">
            <w:pPr>
              <w:pStyle w:val="TableHeader"/>
            </w:pPr>
            <w:r w:rsidRPr="00E178BD">
              <w:t>Answer</w:t>
            </w:r>
          </w:p>
        </w:tc>
      </w:tr>
      <w:tr w:rsidR="21F9719E" w:rsidRPr="00E178BD" w14:paraId="42685488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0F904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10F76622" w14:textId="77777777" w:rsidR="2FCD7116" w:rsidRDefault="2FCD7116" w:rsidP="00E178BD">
            <w:pPr>
              <w:pStyle w:val="TableBody"/>
              <w:rPr>
                <w:rFonts w:eastAsia="Calibri"/>
              </w:rPr>
            </w:pPr>
            <w:r w:rsidRPr="00E178BD">
              <w:rPr>
                <w:rFonts w:eastAsia="Calibri"/>
              </w:rPr>
              <w:t>Why was the Brown v. Board of Education decision so controversial, and how did some Americans react to it at the time?</w:t>
            </w:r>
          </w:p>
          <w:p w14:paraId="0541CD31" w14:textId="76220BF0" w:rsidR="00E178BD" w:rsidRPr="00E178BD" w:rsidRDefault="00E178BD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7792883B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4E7C0860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7515A6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51860B1C" w14:textId="7E15D40E" w:rsidR="178C30B6" w:rsidRPr="00E178BD" w:rsidRDefault="178C30B6" w:rsidP="00E178BD">
            <w:pPr>
              <w:pStyle w:val="TableBody"/>
            </w:pPr>
            <w:r w:rsidRPr="00E178BD">
              <w:rPr>
                <w:rFonts w:eastAsia="Calibri"/>
              </w:rPr>
              <w:t xml:space="preserve">What challenges </w:t>
            </w:r>
            <w:proofErr w:type="gramStart"/>
            <w:r w:rsidRPr="00E178BD">
              <w:rPr>
                <w:rFonts w:eastAsia="Calibri"/>
              </w:rPr>
              <w:t>did</w:t>
            </w:r>
            <w:proofErr w:type="gramEnd"/>
            <w:r w:rsidRPr="00E178BD">
              <w:rPr>
                <w:rFonts w:eastAsia="Calibri"/>
              </w:rPr>
              <w:t xml:space="preserve"> people face when trying to implement school integration following the Brown decision?</w:t>
            </w:r>
          </w:p>
          <w:p w14:paraId="485E1936" w14:textId="2F65AF06" w:rsidR="21F9719E" w:rsidRPr="00E178BD" w:rsidRDefault="21F9719E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0AFDDD59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6C3EAFC1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</w:tcBorders>
            <w:vAlign w:val="center"/>
          </w:tcPr>
          <w:p w14:paraId="5A92DCFF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2116FFF4" w14:textId="74CC3ED1" w:rsidR="178C30B6" w:rsidRPr="00E178BD" w:rsidRDefault="178C30B6" w:rsidP="00E178BD">
            <w:pPr>
              <w:pStyle w:val="TableBody"/>
            </w:pPr>
            <w:r w:rsidRPr="00E178BD">
              <w:rPr>
                <w:rFonts w:eastAsia="Calibri"/>
              </w:rPr>
              <w:t>How does the text explain the long-term impact of Supreme Court decisions like Brown v. Board of Education on American society and culture?</w:t>
            </w:r>
          </w:p>
          <w:p w14:paraId="03B9961E" w14:textId="10789CD3" w:rsidR="21F9719E" w:rsidRPr="00E178BD" w:rsidRDefault="21F9719E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</w:tcBorders>
          </w:tcPr>
          <w:p w14:paraId="2B7E854D" w14:textId="7E1B37AC" w:rsidR="21F9719E" w:rsidRPr="00E178BD" w:rsidRDefault="21F9719E" w:rsidP="00E178BD">
            <w:pPr>
              <w:pStyle w:val="TableBody"/>
            </w:pPr>
          </w:p>
        </w:tc>
      </w:tr>
    </w:tbl>
    <w:p w14:paraId="1766F60C" w14:textId="6CBC7641" w:rsidR="00EF49E6" w:rsidRPr="00E178BD" w:rsidRDefault="00EF49E6" w:rsidP="00E178BD">
      <w:r w:rsidRPr="00E178BD">
        <w:t> </w:t>
      </w:r>
    </w:p>
    <w:p w14:paraId="4918B790" w14:textId="7BC9704C" w:rsidR="0071785F" w:rsidRPr="00E178BD" w:rsidRDefault="460EBB2D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t>Rights and Wrongs?</w:t>
      </w:r>
    </w:p>
    <w:p w14:paraId="2CE1833F" w14:textId="7A2DC62D" w:rsidR="267B4D44" w:rsidRPr="00E178BD" w:rsidRDefault="267B4D44" w:rsidP="00E178BD">
      <w:r w:rsidRPr="00E178BD">
        <w:t xml:space="preserve">  </w:t>
      </w:r>
    </w:p>
    <w:p w14:paraId="531E0814" w14:textId="46539963" w:rsidR="00A914FF" w:rsidRDefault="77C22A50" w:rsidP="00E178BD">
      <w:r w:rsidRPr="00E178BD">
        <w:t>Describe</w:t>
      </w:r>
      <w:r w:rsidR="6EDF3670" w:rsidRPr="00E178BD">
        <w:t xml:space="preserve"> some 20th century landmark Supreme Court cases that have caused significant controversy. </w:t>
      </w:r>
    </w:p>
    <w:p w14:paraId="42307EAD" w14:textId="77777777" w:rsidR="00E178BD" w:rsidRPr="00E178BD" w:rsidRDefault="00E178BD" w:rsidP="00E178BD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588"/>
        <w:gridCol w:w="7762"/>
      </w:tblGrid>
      <w:tr w:rsidR="21F9719E" w:rsidRPr="00E178BD" w14:paraId="6BFB3E0F" w14:textId="77777777" w:rsidTr="00E178BD">
        <w:tc>
          <w:tcPr>
            <w:tcW w:w="84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1D4A584" w14:textId="17EEFA93" w:rsidR="6EDF3670" w:rsidRPr="00E178BD" w:rsidRDefault="6EDF3670" w:rsidP="00E178BD">
            <w:pPr>
              <w:pStyle w:val="TableHeader"/>
              <w:rPr>
                <w:rFonts w:eastAsia="Arial"/>
              </w:rPr>
            </w:pPr>
            <w:r w:rsidRPr="00E178BD">
              <w:rPr>
                <w:rFonts w:eastAsia="Arial"/>
              </w:rPr>
              <w:t>Case</w:t>
            </w:r>
          </w:p>
        </w:tc>
        <w:tc>
          <w:tcPr>
            <w:tcW w:w="415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2FC15ECC" w14:textId="2D3BC9D2" w:rsidR="6EDF3670" w:rsidRPr="00E178BD" w:rsidRDefault="6EDF3670" w:rsidP="00E178BD">
            <w:pPr>
              <w:pStyle w:val="TableHeader"/>
              <w:rPr>
                <w:rFonts w:eastAsia="Arial"/>
              </w:rPr>
            </w:pPr>
            <w:r w:rsidRPr="00E178BD">
              <w:rPr>
                <w:rFonts w:eastAsia="Arial"/>
              </w:rPr>
              <w:t xml:space="preserve">What </w:t>
            </w:r>
            <w:r w:rsidR="00EE4848" w:rsidRPr="00E178BD">
              <w:rPr>
                <w:rFonts w:eastAsia="Arial"/>
              </w:rPr>
              <w:t>c</w:t>
            </w:r>
            <w:r w:rsidRPr="00E178BD">
              <w:rPr>
                <w:rFonts w:eastAsia="Arial"/>
              </w:rPr>
              <w:t>ontroversy caused it?</w:t>
            </w:r>
          </w:p>
        </w:tc>
      </w:tr>
      <w:tr w:rsidR="21F9719E" w:rsidRPr="00E178BD" w14:paraId="3A01F66C" w14:textId="77777777" w:rsidTr="00E178BD">
        <w:trPr>
          <w:trHeight w:val="1080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142B8" w14:textId="39CDF694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FEFE8E6" w14:textId="5C7E5563" w:rsidR="6EDF3670" w:rsidRPr="00E178BD" w:rsidRDefault="6EDF3670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Miranda Rights</w:t>
            </w:r>
          </w:p>
          <w:p w14:paraId="310B3143" w14:textId="10A0DCB8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51" w:type="pct"/>
            <w:tcBorders>
              <w:top w:val="single" w:sz="4" w:space="0" w:color="000000"/>
              <w:bottom w:val="single" w:sz="4" w:space="0" w:color="000000"/>
            </w:tcBorders>
          </w:tcPr>
          <w:p w14:paraId="69722771" w14:textId="2B5FC652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45D22224" w14:textId="77777777" w:rsidTr="00E178BD">
        <w:trPr>
          <w:trHeight w:val="1080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528517" w14:textId="1284D2A5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1E10DC5" w14:textId="23B18D63" w:rsidR="6EDF3670" w:rsidRPr="00E178BD" w:rsidRDefault="6EDF3670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Affirmative Action</w:t>
            </w:r>
          </w:p>
          <w:p w14:paraId="0E2CA536" w14:textId="641B1346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51" w:type="pct"/>
            <w:tcBorders>
              <w:top w:val="single" w:sz="4" w:space="0" w:color="000000"/>
              <w:bottom w:val="single" w:sz="4" w:space="0" w:color="000000"/>
            </w:tcBorders>
          </w:tcPr>
          <w:p w14:paraId="69E1E680" w14:textId="2B5FC652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68AF4C07" w14:textId="77777777" w:rsidTr="00E178BD">
        <w:trPr>
          <w:trHeight w:val="1080"/>
        </w:trPr>
        <w:tc>
          <w:tcPr>
            <w:tcW w:w="84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94064" w14:textId="5AE3C2E9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20EA48A8" w14:textId="11AFB2C5" w:rsidR="6EDF3670" w:rsidRPr="00E178BD" w:rsidRDefault="6EDF3670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Contract Incentives</w:t>
            </w:r>
          </w:p>
          <w:p w14:paraId="373C3A26" w14:textId="73BE215D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51" w:type="pct"/>
            <w:tcBorders>
              <w:top w:val="single" w:sz="4" w:space="0" w:color="000000"/>
              <w:bottom w:val="single" w:sz="4" w:space="0" w:color="000000"/>
            </w:tcBorders>
          </w:tcPr>
          <w:p w14:paraId="44E33404" w14:textId="2B5FC652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2D8BE896" w14:textId="77777777" w:rsidTr="00E178BD">
        <w:trPr>
          <w:trHeight w:val="1080"/>
        </w:trPr>
        <w:tc>
          <w:tcPr>
            <w:tcW w:w="849" w:type="pct"/>
            <w:tcBorders>
              <w:top w:val="single" w:sz="4" w:space="0" w:color="000000"/>
            </w:tcBorders>
            <w:vAlign w:val="center"/>
          </w:tcPr>
          <w:p w14:paraId="14326F18" w14:textId="51B1DFC4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4798C290" w14:textId="6D22E046" w:rsidR="6EDF3670" w:rsidRPr="00E178BD" w:rsidRDefault="6EDF3670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Same Sex Education</w:t>
            </w:r>
          </w:p>
          <w:p w14:paraId="0350205D" w14:textId="06D42B18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151" w:type="pct"/>
            <w:tcBorders>
              <w:top w:val="single" w:sz="4" w:space="0" w:color="000000"/>
            </w:tcBorders>
          </w:tcPr>
          <w:p w14:paraId="6B03A82D" w14:textId="0769B1C0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</w:tbl>
    <w:p w14:paraId="3C3F94BD" w14:textId="1216F006" w:rsidR="00EF49E6" w:rsidRPr="00E178BD" w:rsidRDefault="00EF49E6" w:rsidP="00E178BD">
      <w:r w:rsidRPr="00E178BD">
        <w:t> </w:t>
      </w:r>
    </w:p>
    <w:p w14:paraId="3BAAB356" w14:textId="63935BBE" w:rsidR="6683862E" w:rsidRDefault="6683862E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t>Anatomy of a Decision</w:t>
      </w:r>
    </w:p>
    <w:p w14:paraId="02A2B7A1" w14:textId="77777777" w:rsidR="00E178BD" w:rsidRPr="00E178BD" w:rsidRDefault="00E178BD" w:rsidP="00E178BD">
      <w:pPr>
        <w:jc w:val="center"/>
        <w:rPr>
          <w:b/>
          <w:bCs/>
          <w:color w:val="2F5496" w:themeColor="accent1" w:themeShade="BF"/>
          <w:u w:val="single"/>
        </w:rPr>
      </w:pPr>
    </w:p>
    <w:p w14:paraId="311668D3" w14:textId="69BA44EB" w:rsidR="00263738" w:rsidRDefault="42784162" w:rsidP="00E178BD">
      <w:r w:rsidRPr="00E178BD">
        <w:t>Review</w:t>
      </w:r>
      <w:r w:rsidR="494A9845" w:rsidRPr="00E178BD">
        <w:t xml:space="preserve"> the key parts of documents that describe Supreme Court case rulings.</w:t>
      </w:r>
    </w:p>
    <w:p w14:paraId="292EBD83" w14:textId="77777777" w:rsidR="00E178BD" w:rsidRPr="00E178BD" w:rsidRDefault="00E178BD" w:rsidP="00E178BD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1829"/>
        <w:gridCol w:w="7521"/>
      </w:tblGrid>
      <w:tr w:rsidR="21F9719E" w:rsidRPr="00E178BD" w14:paraId="3201E57A" w14:textId="77777777" w:rsidTr="00E178BD">
        <w:tc>
          <w:tcPr>
            <w:tcW w:w="978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129D97C4" w14:textId="1A7FBF30" w:rsidR="57F87EE1" w:rsidRPr="00E178BD" w:rsidRDefault="57F87EE1" w:rsidP="00E178BD">
            <w:pPr>
              <w:pStyle w:val="TableHeader"/>
              <w:rPr>
                <w:rFonts w:eastAsia="Arial"/>
              </w:rPr>
            </w:pPr>
            <w:r w:rsidRPr="00E178BD">
              <w:rPr>
                <w:rFonts w:eastAsia="Arial"/>
              </w:rPr>
              <w:t>Part</w:t>
            </w:r>
          </w:p>
        </w:tc>
        <w:tc>
          <w:tcPr>
            <w:tcW w:w="402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4776B82" w14:textId="1E93E00D" w:rsidR="57F87EE1" w:rsidRPr="00E178BD" w:rsidRDefault="57F87EE1" w:rsidP="00E178BD">
            <w:pPr>
              <w:pStyle w:val="TableHeader"/>
              <w:rPr>
                <w:rFonts w:eastAsia="Arial"/>
              </w:rPr>
            </w:pPr>
            <w:r w:rsidRPr="00E178BD">
              <w:rPr>
                <w:rFonts w:eastAsia="Arial"/>
              </w:rPr>
              <w:t>Describe</w:t>
            </w:r>
          </w:p>
        </w:tc>
      </w:tr>
      <w:tr w:rsidR="21F9719E" w:rsidRPr="00E178BD" w14:paraId="09A11268" w14:textId="77777777" w:rsidTr="00E178BD">
        <w:trPr>
          <w:trHeight w:val="1691"/>
        </w:trPr>
        <w:tc>
          <w:tcPr>
            <w:tcW w:w="9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18FC1" w14:textId="4857E404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4364CB97" w14:textId="3E727CF5" w:rsidR="57F87EE1" w:rsidRPr="00E178BD" w:rsidRDefault="57F87EE1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Heading</w:t>
            </w:r>
          </w:p>
          <w:p w14:paraId="1C1D2F53" w14:textId="08577EED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22" w:type="pct"/>
            <w:tcBorders>
              <w:top w:val="single" w:sz="4" w:space="0" w:color="000000"/>
              <w:bottom w:val="single" w:sz="4" w:space="0" w:color="000000"/>
            </w:tcBorders>
          </w:tcPr>
          <w:p w14:paraId="73CA472C" w14:textId="013B7548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1BDF7FFE" w14:textId="77777777" w:rsidTr="00E178BD">
        <w:trPr>
          <w:trHeight w:val="1826"/>
        </w:trPr>
        <w:tc>
          <w:tcPr>
            <w:tcW w:w="9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E1374A" w14:textId="15C2C175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6434CAFD" w14:textId="5B09E577" w:rsidR="57F87EE1" w:rsidRPr="00E178BD" w:rsidRDefault="57F87EE1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Syllabus</w:t>
            </w:r>
          </w:p>
          <w:p w14:paraId="3122912D" w14:textId="5CC56618" w:rsidR="21F9719E" w:rsidRPr="00E178BD" w:rsidRDefault="21F9719E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22" w:type="pct"/>
            <w:tcBorders>
              <w:top w:val="single" w:sz="4" w:space="0" w:color="000000"/>
              <w:bottom w:val="single" w:sz="4" w:space="0" w:color="000000"/>
            </w:tcBorders>
          </w:tcPr>
          <w:p w14:paraId="3D96EBFC" w14:textId="013B7548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7E854373" w14:textId="77777777" w:rsidTr="00E178BD">
        <w:trPr>
          <w:trHeight w:val="1736"/>
        </w:trPr>
        <w:tc>
          <w:tcPr>
            <w:tcW w:w="97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4A0A45" w14:textId="59B65F94" w:rsidR="57F87EE1" w:rsidRPr="00E178BD" w:rsidRDefault="57F87EE1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The Main or Majority Opinion</w:t>
            </w:r>
          </w:p>
        </w:tc>
        <w:tc>
          <w:tcPr>
            <w:tcW w:w="4022" w:type="pct"/>
            <w:tcBorders>
              <w:top w:val="single" w:sz="4" w:space="0" w:color="000000"/>
              <w:bottom w:val="single" w:sz="4" w:space="0" w:color="000000"/>
            </w:tcBorders>
          </w:tcPr>
          <w:p w14:paraId="76E21C3C" w14:textId="531EAFDF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  <w:tr w:rsidR="21F9719E" w:rsidRPr="00E178BD" w14:paraId="2041AE24" w14:textId="77777777" w:rsidTr="00E178BD">
        <w:trPr>
          <w:trHeight w:val="2006"/>
        </w:trPr>
        <w:tc>
          <w:tcPr>
            <w:tcW w:w="978" w:type="pct"/>
            <w:tcBorders>
              <w:top w:val="single" w:sz="4" w:space="0" w:color="000000"/>
            </w:tcBorders>
            <w:vAlign w:val="center"/>
          </w:tcPr>
          <w:p w14:paraId="20425A56" w14:textId="77777777" w:rsidR="00E178BD" w:rsidRDefault="00E178BD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  <w:p w14:paraId="392B1686" w14:textId="77777777" w:rsidR="57F87EE1" w:rsidRDefault="57F87EE1" w:rsidP="00E178BD">
            <w:pPr>
              <w:pStyle w:val="TableBody"/>
              <w:jc w:val="center"/>
              <w:rPr>
                <w:rFonts w:eastAsia="Arial"/>
                <w:b/>
              </w:rPr>
            </w:pPr>
            <w:r w:rsidRPr="00E178BD">
              <w:rPr>
                <w:rFonts w:eastAsia="Arial"/>
                <w:b/>
              </w:rPr>
              <w:t>Concurring and Dissenting Opinion</w:t>
            </w:r>
          </w:p>
          <w:p w14:paraId="2E34F7F7" w14:textId="0129161F" w:rsidR="00E178BD" w:rsidRPr="00E178BD" w:rsidRDefault="00E178BD" w:rsidP="00E178BD">
            <w:pPr>
              <w:pStyle w:val="TableBody"/>
              <w:jc w:val="center"/>
              <w:rPr>
                <w:rFonts w:eastAsia="Arial"/>
                <w:b/>
              </w:rPr>
            </w:pPr>
          </w:p>
        </w:tc>
        <w:tc>
          <w:tcPr>
            <w:tcW w:w="4022" w:type="pct"/>
            <w:tcBorders>
              <w:top w:val="single" w:sz="4" w:space="0" w:color="000000"/>
            </w:tcBorders>
          </w:tcPr>
          <w:p w14:paraId="3AA13E68" w14:textId="77DBD3E9" w:rsidR="21F9719E" w:rsidRPr="00E178BD" w:rsidRDefault="21F9719E" w:rsidP="00E178BD">
            <w:pPr>
              <w:pStyle w:val="TableBody"/>
              <w:rPr>
                <w:rFonts w:eastAsia="Arial"/>
              </w:rPr>
            </w:pPr>
          </w:p>
        </w:tc>
      </w:tr>
    </w:tbl>
    <w:p w14:paraId="095CAE02" w14:textId="77777777" w:rsidR="00263738" w:rsidRPr="00E178BD" w:rsidRDefault="00263738" w:rsidP="00E178BD"/>
    <w:p w14:paraId="5A14123A" w14:textId="29F2DE17" w:rsidR="00023981" w:rsidRDefault="2613358A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lastRenderedPageBreak/>
        <w:t xml:space="preserve">For or </w:t>
      </w:r>
      <w:proofErr w:type="gramStart"/>
      <w:r w:rsidRPr="00E178BD">
        <w:rPr>
          <w:b/>
          <w:bCs/>
          <w:color w:val="2F5496" w:themeColor="accent1" w:themeShade="BF"/>
          <w:u w:val="single"/>
        </w:rPr>
        <w:t>Against</w:t>
      </w:r>
      <w:proofErr w:type="gramEnd"/>
      <w:r w:rsidRPr="00E178BD">
        <w:rPr>
          <w:b/>
          <w:bCs/>
          <w:color w:val="2F5496" w:themeColor="accent1" w:themeShade="BF"/>
          <w:u w:val="single"/>
        </w:rPr>
        <w:t>?</w:t>
      </w:r>
    </w:p>
    <w:p w14:paraId="72E409E3" w14:textId="77777777" w:rsidR="00E178BD" w:rsidRPr="00E178BD" w:rsidRDefault="00E178BD" w:rsidP="00E178BD">
      <w:pPr>
        <w:jc w:val="center"/>
        <w:rPr>
          <w:b/>
          <w:bCs/>
          <w:color w:val="2F5496" w:themeColor="accent1" w:themeShade="BF"/>
          <w:u w:val="single"/>
        </w:rPr>
      </w:pPr>
    </w:p>
    <w:p w14:paraId="4F0C29F7" w14:textId="653ECF5A" w:rsidR="00023981" w:rsidRDefault="7656232B" w:rsidP="00E178BD">
      <w:r w:rsidRPr="00E178BD">
        <w:t xml:space="preserve">Use the graphic organizer below to </w:t>
      </w:r>
      <w:proofErr w:type="gramStart"/>
      <w:r w:rsidRPr="00E178BD">
        <w:t>compare and contrast</w:t>
      </w:r>
      <w:proofErr w:type="gramEnd"/>
      <w:r w:rsidRPr="00E178BD">
        <w:t xml:space="preserve"> the arguments made by Washington, D.C., and Dick Heller in the Supreme Court case District of Columbia v. Heller.</w:t>
      </w:r>
    </w:p>
    <w:p w14:paraId="647CB5BB" w14:textId="77777777" w:rsidR="00E178BD" w:rsidRPr="00E178BD" w:rsidRDefault="00E178BD" w:rsidP="00E178BD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2154"/>
        <w:gridCol w:w="4230"/>
        <w:gridCol w:w="2966"/>
      </w:tblGrid>
      <w:tr w:rsidR="00E178BD" w:rsidRPr="00E178BD" w14:paraId="79FD549C" w14:textId="77777777" w:rsidTr="00E178BD">
        <w:tc>
          <w:tcPr>
            <w:tcW w:w="115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077461B1" w14:textId="6F32596F" w:rsidR="7656232B" w:rsidRPr="00E178BD" w:rsidRDefault="7656232B" w:rsidP="00E178BD">
            <w:pPr>
              <w:pStyle w:val="TableHeader"/>
              <w:rPr>
                <w:rFonts w:eastAsiaTheme="minorEastAsia"/>
              </w:rPr>
            </w:pPr>
            <w:r w:rsidRPr="00E178BD">
              <w:rPr>
                <w:rFonts w:eastAsiaTheme="minorEastAsia"/>
              </w:rPr>
              <w:t>Category</w:t>
            </w:r>
          </w:p>
        </w:tc>
        <w:tc>
          <w:tcPr>
            <w:tcW w:w="2262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A5F4A09" w14:textId="126718CC" w:rsidR="7656232B" w:rsidRPr="00E178BD" w:rsidRDefault="7656232B" w:rsidP="00E178BD">
            <w:pPr>
              <w:pStyle w:val="TableHeader"/>
              <w:rPr>
                <w:rFonts w:eastAsiaTheme="minorEastAsia"/>
              </w:rPr>
            </w:pPr>
            <w:r w:rsidRPr="00E178BD">
              <w:rPr>
                <w:rFonts w:eastAsiaTheme="minorEastAsia"/>
              </w:rPr>
              <w:t>Plaintiff</w:t>
            </w:r>
          </w:p>
        </w:tc>
        <w:tc>
          <w:tcPr>
            <w:tcW w:w="1586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7D0E09F0" w14:textId="08CDFD73" w:rsidR="7656232B" w:rsidRPr="00E178BD" w:rsidRDefault="7656232B" w:rsidP="00E178BD">
            <w:pPr>
              <w:pStyle w:val="TableHeader"/>
              <w:rPr>
                <w:rFonts w:eastAsiaTheme="minorEastAsia"/>
              </w:rPr>
            </w:pPr>
            <w:r w:rsidRPr="00E178BD">
              <w:rPr>
                <w:rFonts w:eastAsiaTheme="minorEastAsia"/>
              </w:rPr>
              <w:t>Defendant</w:t>
            </w:r>
          </w:p>
        </w:tc>
      </w:tr>
      <w:tr w:rsidR="21F9719E" w:rsidRPr="00E178BD" w14:paraId="6FE85C9F" w14:textId="77777777" w:rsidTr="00E178BD">
        <w:trPr>
          <w:trHeight w:val="1080"/>
        </w:trPr>
        <w:tc>
          <w:tcPr>
            <w:tcW w:w="11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423A8" w14:textId="23EDBB4A" w:rsidR="7656232B" w:rsidRPr="00E178BD" w:rsidRDefault="7656232B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E178BD">
              <w:rPr>
                <w:rFonts w:eastAsiaTheme="minorEastAsia"/>
                <w:b/>
              </w:rPr>
              <w:t>Main Argument</w:t>
            </w:r>
          </w:p>
          <w:p w14:paraId="0D7E5A9D" w14:textId="0EF9C945" w:rsidR="21F9719E" w:rsidRPr="00E178BD" w:rsidRDefault="21F9719E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</w:p>
        </w:tc>
        <w:tc>
          <w:tcPr>
            <w:tcW w:w="2262" w:type="pct"/>
            <w:tcBorders>
              <w:top w:val="single" w:sz="4" w:space="0" w:color="000000"/>
              <w:bottom w:val="single" w:sz="4" w:space="0" w:color="000000"/>
            </w:tcBorders>
          </w:tcPr>
          <w:p w14:paraId="28305C65" w14:textId="0AAA270F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1586" w:type="pct"/>
            <w:tcBorders>
              <w:top w:val="single" w:sz="4" w:space="0" w:color="000000"/>
              <w:bottom w:val="single" w:sz="4" w:space="0" w:color="000000"/>
            </w:tcBorders>
          </w:tcPr>
          <w:p w14:paraId="0C564A89" w14:textId="0AAA270F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</w:tr>
      <w:tr w:rsidR="21F9719E" w:rsidRPr="00E178BD" w14:paraId="1E31D424" w14:textId="77777777" w:rsidTr="00E178BD">
        <w:trPr>
          <w:trHeight w:val="1080"/>
        </w:trPr>
        <w:tc>
          <w:tcPr>
            <w:tcW w:w="11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77DC0D" w14:textId="4869875F" w:rsidR="7656232B" w:rsidRPr="00E178BD" w:rsidRDefault="7656232B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E178BD">
              <w:rPr>
                <w:rFonts w:eastAsiaTheme="minorEastAsia"/>
                <w:b/>
              </w:rPr>
              <w:t>Interpretation of “bear arms”</w:t>
            </w:r>
          </w:p>
        </w:tc>
        <w:tc>
          <w:tcPr>
            <w:tcW w:w="2262" w:type="pct"/>
            <w:tcBorders>
              <w:top w:val="single" w:sz="4" w:space="0" w:color="000000"/>
              <w:bottom w:val="single" w:sz="4" w:space="0" w:color="000000"/>
            </w:tcBorders>
          </w:tcPr>
          <w:p w14:paraId="6664BCAE" w14:textId="63BEC1CD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1586" w:type="pct"/>
            <w:tcBorders>
              <w:top w:val="single" w:sz="4" w:space="0" w:color="000000"/>
              <w:bottom w:val="single" w:sz="4" w:space="0" w:color="000000"/>
            </w:tcBorders>
          </w:tcPr>
          <w:p w14:paraId="5AF45001" w14:textId="4CFE70FD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</w:tr>
      <w:tr w:rsidR="21F9719E" w:rsidRPr="00E178BD" w14:paraId="08B78B6C" w14:textId="77777777" w:rsidTr="00E178BD">
        <w:trPr>
          <w:trHeight w:val="1080"/>
        </w:trPr>
        <w:tc>
          <w:tcPr>
            <w:tcW w:w="11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3A1872" w14:textId="0D506349" w:rsidR="7656232B" w:rsidRPr="00E178BD" w:rsidRDefault="7656232B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E178BD">
              <w:rPr>
                <w:rFonts w:eastAsiaTheme="minorEastAsia"/>
                <w:b/>
              </w:rPr>
              <w:t>Use of Historical Evidence</w:t>
            </w:r>
          </w:p>
        </w:tc>
        <w:tc>
          <w:tcPr>
            <w:tcW w:w="2262" w:type="pct"/>
            <w:tcBorders>
              <w:top w:val="single" w:sz="4" w:space="0" w:color="000000"/>
              <w:bottom w:val="single" w:sz="4" w:space="0" w:color="000000"/>
            </w:tcBorders>
          </w:tcPr>
          <w:p w14:paraId="2DD9BAEF" w14:textId="65084696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1586" w:type="pct"/>
            <w:tcBorders>
              <w:top w:val="single" w:sz="4" w:space="0" w:color="000000"/>
              <w:bottom w:val="single" w:sz="4" w:space="0" w:color="000000"/>
            </w:tcBorders>
          </w:tcPr>
          <w:p w14:paraId="62F05C0C" w14:textId="79352FC6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</w:tr>
      <w:tr w:rsidR="21F9719E" w:rsidRPr="00E178BD" w14:paraId="0637463A" w14:textId="77777777" w:rsidTr="00E178BD">
        <w:trPr>
          <w:trHeight w:val="1080"/>
        </w:trPr>
        <w:tc>
          <w:tcPr>
            <w:tcW w:w="115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FAF8E8" w14:textId="0108A5DC" w:rsidR="7656232B" w:rsidRPr="00E178BD" w:rsidRDefault="7656232B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E178BD">
              <w:rPr>
                <w:rFonts w:eastAsiaTheme="minorEastAsia"/>
                <w:b/>
              </w:rPr>
              <w:t>View on Handgun Restriction</w:t>
            </w:r>
          </w:p>
        </w:tc>
        <w:tc>
          <w:tcPr>
            <w:tcW w:w="2262" w:type="pct"/>
            <w:tcBorders>
              <w:top w:val="single" w:sz="4" w:space="0" w:color="000000"/>
              <w:bottom w:val="single" w:sz="4" w:space="0" w:color="000000"/>
            </w:tcBorders>
          </w:tcPr>
          <w:p w14:paraId="179ECCC6" w14:textId="6D4244D3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1586" w:type="pct"/>
            <w:tcBorders>
              <w:top w:val="single" w:sz="4" w:space="0" w:color="000000"/>
              <w:bottom w:val="single" w:sz="4" w:space="0" w:color="000000"/>
            </w:tcBorders>
          </w:tcPr>
          <w:p w14:paraId="37F49008" w14:textId="19B1D452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</w:tr>
      <w:tr w:rsidR="21F9719E" w:rsidRPr="00E178BD" w14:paraId="23C7CD64" w14:textId="77777777" w:rsidTr="00E178BD">
        <w:trPr>
          <w:trHeight w:val="1080"/>
        </w:trPr>
        <w:tc>
          <w:tcPr>
            <w:tcW w:w="1152" w:type="pct"/>
            <w:tcBorders>
              <w:top w:val="single" w:sz="4" w:space="0" w:color="000000"/>
            </w:tcBorders>
            <w:vAlign w:val="center"/>
          </w:tcPr>
          <w:p w14:paraId="0D4779E0" w14:textId="30281C69" w:rsidR="7656232B" w:rsidRPr="00E178BD" w:rsidRDefault="7656232B" w:rsidP="00E178BD">
            <w:pPr>
              <w:pStyle w:val="TableBody"/>
              <w:jc w:val="center"/>
              <w:rPr>
                <w:rFonts w:eastAsiaTheme="minorEastAsia"/>
                <w:b/>
              </w:rPr>
            </w:pPr>
            <w:r w:rsidRPr="00E178BD">
              <w:rPr>
                <w:rFonts w:eastAsiaTheme="minorEastAsia"/>
                <w:b/>
              </w:rPr>
              <w:t>Key Supporting Voice</w:t>
            </w:r>
          </w:p>
        </w:tc>
        <w:tc>
          <w:tcPr>
            <w:tcW w:w="2262" w:type="pct"/>
            <w:tcBorders>
              <w:top w:val="single" w:sz="4" w:space="0" w:color="000000"/>
            </w:tcBorders>
          </w:tcPr>
          <w:p w14:paraId="3A234F82" w14:textId="100E1031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  <w:tc>
          <w:tcPr>
            <w:tcW w:w="1586" w:type="pct"/>
            <w:tcBorders>
              <w:top w:val="single" w:sz="4" w:space="0" w:color="000000"/>
            </w:tcBorders>
          </w:tcPr>
          <w:p w14:paraId="5BF9FA69" w14:textId="469550F5" w:rsidR="21F9719E" w:rsidRPr="00E178BD" w:rsidRDefault="21F9719E" w:rsidP="00E178BD">
            <w:pPr>
              <w:pStyle w:val="TableBody"/>
              <w:rPr>
                <w:rFonts w:eastAsiaTheme="minorEastAsia"/>
              </w:rPr>
            </w:pPr>
          </w:p>
        </w:tc>
      </w:tr>
    </w:tbl>
    <w:p w14:paraId="45755409" w14:textId="77777777" w:rsidR="00023981" w:rsidRPr="00E178BD" w:rsidRDefault="00023981" w:rsidP="00E178BD"/>
    <w:p w14:paraId="5FAF162D" w14:textId="21F733FA" w:rsidR="00023981" w:rsidRDefault="1CBA1725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t>Brace for Impact</w:t>
      </w:r>
    </w:p>
    <w:p w14:paraId="147377A4" w14:textId="77777777" w:rsidR="00E178BD" w:rsidRPr="00E178BD" w:rsidRDefault="00E178BD" w:rsidP="00E178BD">
      <w:pPr>
        <w:jc w:val="center"/>
        <w:rPr>
          <w:b/>
          <w:bCs/>
          <w:color w:val="2F5496" w:themeColor="accent1" w:themeShade="BF"/>
          <w:u w:val="single"/>
        </w:rPr>
      </w:pPr>
    </w:p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387"/>
        <w:gridCol w:w="5963"/>
      </w:tblGrid>
      <w:tr w:rsidR="21F9719E" w:rsidRPr="00E178BD" w14:paraId="3CD3A765" w14:textId="77777777" w:rsidTr="00E178BD">
        <w:tc>
          <w:tcPr>
            <w:tcW w:w="181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6F4124D6" w14:textId="31B81506" w:rsidR="21F9719E" w:rsidRPr="00E178BD" w:rsidRDefault="21F9719E" w:rsidP="00E178BD">
            <w:pPr>
              <w:pStyle w:val="TableHeader"/>
            </w:pPr>
            <w:r w:rsidRPr="00E178BD">
              <w:t>Question</w:t>
            </w:r>
          </w:p>
        </w:tc>
        <w:tc>
          <w:tcPr>
            <w:tcW w:w="318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42F15504" w14:textId="3B458B09" w:rsidR="21F9719E" w:rsidRPr="00E178BD" w:rsidRDefault="21F9719E" w:rsidP="00E178BD">
            <w:pPr>
              <w:pStyle w:val="TableHeader"/>
            </w:pPr>
            <w:r w:rsidRPr="00E178BD">
              <w:t>Answer</w:t>
            </w:r>
          </w:p>
        </w:tc>
      </w:tr>
      <w:tr w:rsidR="21F9719E" w:rsidRPr="00E178BD" w14:paraId="49A2EE90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93BA3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5419C278" w14:textId="2CC199E2" w:rsidR="57653D0C" w:rsidRPr="00E178BD" w:rsidRDefault="57653D0C" w:rsidP="00E178BD">
            <w:pPr>
              <w:pStyle w:val="TableBody"/>
            </w:pPr>
            <w:r w:rsidRPr="00E178BD">
              <w:rPr>
                <w:rFonts w:eastAsia="Calibri"/>
              </w:rPr>
              <w:t>Why do Supreme Court decisions often receive strong reactions from the public?</w:t>
            </w:r>
          </w:p>
          <w:p w14:paraId="1419847A" w14:textId="7161B223" w:rsidR="21F9719E" w:rsidRPr="00E178BD" w:rsidRDefault="21F9719E" w:rsidP="00E178BD">
            <w:pPr>
              <w:pStyle w:val="TableBody"/>
            </w:pPr>
          </w:p>
          <w:p w14:paraId="03DD08F5" w14:textId="1D8D6A01" w:rsidR="21F9719E" w:rsidRPr="00E178BD" w:rsidRDefault="21F9719E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58A0229A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7D37DE14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</w:tcBorders>
            <w:vAlign w:val="center"/>
          </w:tcPr>
          <w:p w14:paraId="55E5565A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1DDF4C04" w14:textId="20B18919" w:rsidR="57653D0C" w:rsidRPr="00E178BD" w:rsidRDefault="57653D0C" w:rsidP="00E178BD">
            <w:pPr>
              <w:pStyle w:val="TableBody"/>
            </w:pPr>
            <w:r w:rsidRPr="00E178BD">
              <w:rPr>
                <w:rFonts w:eastAsia="Calibri"/>
              </w:rPr>
              <w:t>How did the Brown v. Board of Education decision show both short-term and long-term impacts on American society?</w:t>
            </w:r>
          </w:p>
          <w:p w14:paraId="6A2C3119" w14:textId="1341E61B" w:rsidR="21F9719E" w:rsidRPr="00E178BD" w:rsidRDefault="21F9719E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</w:tcBorders>
          </w:tcPr>
          <w:p w14:paraId="4DF80A66" w14:textId="7E1B37AC" w:rsidR="21F9719E" w:rsidRPr="00E178BD" w:rsidRDefault="21F9719E" w:rsidP="00E178BD">
            <w:pPr>
              <w:pStyle w:val="TableBody"/>
            </w:pPr>
          </w:p>
        </w:tc>
      </w:tr>
    </w:tbl>
    <w:p w14:paraId="232D4BA2" w14:textId="4A8EC037" w:rsidR="533741AD" w:rsidRPr="00E178BD" w:rsidRDefault="533741AD" w:rsidP="00E178BD"/>
    <w:p w14:paraId="78196EA1" w14:textId="5BFD25CD" w:rsidR="6F95B8D6" w:rsidRDefault="6F95B8D6" w:rsidP="00E178BD">
      <w:pPr>
        <w:jc w:val="center"/>
        <w:rPr>
          <w:b/>
          <w:bCs/>
          <w:color w:val="2F5496" w:themeColor="accent1" w:themeShade="BF"/>
          <w:u w:val="single"/>
        </w:rPr>
      </w:pPr>
      <w:r w:rsidRPr="00E178BD">
        <w:rPr>
          <w:b/>
          <w:bCs/>
          <w:color w:val="2F5496" w:themeColor="accent1" w:themeShade="BF"/>
          <w:u w:val="single"/>
        </w:rPr>
        <w:t>What You Know Now</w:t>
      </w:r>
    </w:p>
    <w:p w14:paraId="3F6AF81A" w14:textId="77777777" w:rsidR="00E178BD" w:rsidRPr="00E178BD" w:rsidRDefault="00E178BD" w:rsidP="00E178BD">
      <w:pPr>
        <w:jc w:val="center"/>
        <w:rPr>
          <w:b/>
          <w:bCs/>
          <w:color w:val="2F5496" w:themeColor="accent1" w:themeShade="BF"/>
          <w:u w:val="single"/>
        </w:rPr>
      </w:pPr>
    </w:p>
    <w:p w14:paraId="58768B2F" w14:textId="2DB02477" w:rsidR="2833E218" w:rsidRDefault="2833E218" w:rsidP="00E178BD">
      <w:r w:rsidRPr="00E178BD">
        <w:t xml:space="preserve">After reviewing your court case and the related information, answer the following opinion-based questions. </w:t>
      </w:r>
    </w:p>
    <w:p w14:paraId="37F524B1" w14:textId="77777777" w:rsidR="00E178BD" w:rsidRPr="00E178BD" w:rsidRDefault="00E178BD" w:rsidP="00E178BD"/>
    <w:tbl>
      <w:tblPr>
        <w:tblStyle w:val="TableGrid"/>
        <w:tblW w:w="5000" w:type="pct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72" w:type="dxa"/>
          <w:bottom w:w="72" w:type="dxa"/>
        </w:tblCellMar>
        <w:tblLook w:val="06A0" w:firstRow="1" w:lastRow="0" w:firstColumn="1" w:lastColumn="0" w:noHBand="1" w:noVBand="1"/>
      </w:tblPr>
      <w:tblGrid>
        <w:gridCol w:w="3387"/>
        <w:gridCol w:w="5963"/>
      </w:tblGrid>
      <w:tr w:rsidR="21F9719E" w:rsidRPr="00E178BD" w14:paraId="17012B0B" w14:textId="77777777" w:rsidTr="00E178BD">
        <w:tc>
          <w:tcPr>
            <w:tcW w:w="1811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1030118E" w14:textId="31B81506" w:rsidR="21F9719E" w:rsidRPr="00E178BD" w:rsidRDefault="21F9719E" w:rsidP="00E178BD">
            <w:pPr>
              <w:pStyle w:val="TableHeader"/>
            </w:pPr>
            <w:r w:rsidRPr="00E178BD">
              <w:t>Question</w:t>
            </w:r>
          </w:p>
        </w:tc>
        <w:tc>
          <w:tcPr>
            <w:tcW w:w="3189" w:type="pct"/>
            <w:tcBorders>
              <w:top w:val="single" w:sz="48" w:space="0" w:color="335693"/>
              <w:bottom w:val="single" w:sz="4" w:space="0" w:color="000000"/>
            </w:tcBorders>
            <w:shd w:val="clear" w:color="auto" w:fill="D9D9D9"/>
            <w:vAlign w:val="center"/>
          </w:tcPr>
          <w:p w14:paraId="084CF7C9" w14:textId="3B458B09" w:rsidR="21F9719E" w:rsidRPr="00E178BD" w:rsidRDefault="21F9719E" w:rsidP="00E178BD">
            <w:pPr>
              <w:pStyle w:val="TableHeader"/>
            </w:pPr>
            <w:r w:rsidRPr="00E178BD">
              <w:t>Answer</w:t>
            </w:r>
          </w:p>
        </w:tc>
      </w:tr>
      <w:tr w:rsidR="21F9719E" w:rsidRPr="00E178BD" w14:paraId="5B1563E2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EF4C45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20B716CB" w14:textId="528D7C88" w:rsidR="0A3F28EF" w:rsidRPr="00E178BD" w:rsidRDefault="0A3F28EF" w:rsidP="00E178BD">
            <w:pPr>
              <w:pStyle w:val="TableBody"/>
            </w:pPr>
            <w:r w:rsidRPr="00E178BD">
              <w:rPr>
                <w:rFonts w:eastAsia="Calibri"/>
              </w:rPr>
              <w:t>Do you agree or disagree with the Supreme Court’s decision in the case you studied? Why or why not?</w:t>
            </w:r>
          </w:p>
          <w:p w14:paraId="44E99721" w14:textId="0C00E4E3" w:rsidR="21F9719E" w:rsidRPr="00E178BD" w:rsidRDefault="21F9719E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  <w:bottom w:val="single" w:sz="4" w:space="0" w:color="000000"/>
            </w:tcBorders>
          </w:tcPr>
          <w:p w14:paraId="72E964AE" w14:textId="7E1B37AC" w:rsidR="21F9719E" w:rsidRPr="00E178BD" w:rsidRDefault="21F9719E" w:rsidP="00E178BD">
            <w:pPr>
              <w:pStyle w:val="TableBody"/>
            </w:pPr>
          </w:p>
        </w:tc>
      </w:tr>
      <w:tr w:rsidR="21F9719E" w:rsidRPr="00E178BD" w14:paraId="3734E254" w14:textId="77777777" w:rsidTr="00E178BD">
        <w:trPr>
          <w:trHeight w:val="1080"/>
        </w:trPr>
        <w:tc>
          <w:tcPr>
            <w:tcW w:w="1811" w:type="pct"/>
            <w:tcBorders>
              <w:top w:val="single" w:sz="4" w:space="0" w:color="000000"/>
            </w:tcBorders>
            <w:vAlign w:val="center"/>
          </w:tcPr>
          <w:p w14:paraId="50BBB703" w14:textId="77777777" w:rsidR="00E178BD" w:rsidRDefault="00E178BD" w:rsidP="00E178BD">
            <w:pPr>
              <w:pStyle w:val="TableBody"/>
              <w:rPr>
                <w:rFonts w:eastAsia="Calibri"/>
              </w:rPr>
            </w:pPr>
          </w:p>
          <w:p w14:paraId="6CD02FDA" w14:textId="77777777" w:rsidR="0A3F28EF" w:rsidRDefault="0A3F28EF" w:rsidP="00E178BD">
            <w:pPr>
              <w:pStyle w:val="TableBody"/>
              <w:rPr>
                <w:rFonts w:eastAsia="Calibri"/>
              </w:rPr>
            </w:pPr>
            <w:r w:rsidRPr="00E178BD">
              <w:rPr>
                <w:rFonts w:eastAsia="Calibri"/>
              </w:rPr>
              <w:t>What part of the case or legal arguments made you think more deeply about the issue, and how did it shape your opinion?</w:t>
            </w:r>
          </w:p>
          <w:p w14:paraId="25BDF24C" w14:textId="2F4DA4E5" w:rsidR="00E178BD" w:rsidRPr="00E178BD" w:rsidRDefault="00E178BD" w:rsidP="00E178BD">
            <w:pPr>
              <w:pStyle w:val="TableBody"/>
            </w:pPr>
          </w:p>
        </w:tc>
        <w:tc>
          <w:tcPr>
            <w:tcW w:w="3189" w:type="pct"/>
            <w:tcBorders>
              <w:top w:val="single" w:sz="4" w:space="0" w:color="000000"/>
            </w:tcBorders>
          </w:tcPr>
          <w:p w14:paraId="4BBDC364" w14:textId="7E1B37AC" w:rsidR="21F9719E" w:rsidRPr="00E178BD" w:rsidRDefault="21F9719E" w:rsidP="00E178BD">
            <w:pPr>
              <w:pStyle w:val="TableBody"/>
            </w:pPr>
          </w:p>
        </w:tc>
      </w:tr>
    </w:tbl>
    <w:p w14:paraId="5496722B" w14:textId="15A54A21" w:rsidR="21F9719E" w:rsidRPr="00E178BD" w:rsidRDefault="21F9719E" w:rsidP="00E178BD"/>
    <w:p w14:paraId="099BC1A5" w14:textId="77777777" w:rsidR="00023981" w:rsidRPr="00E178BD" w:rsidRDefault="00023981" w:rsidP="00E178BD"/>
    <w:p w14:paraId="38D4C65E" w14:textId="77777777" w:rsidR="00023981" w:rsidRPr="00E178BD" w:rsidRDefault="00023981" w:rsidP="00E178BD"/>
    <w:p w14:paraId="477E79D1" w14:textId="69EB6B30" w:rsidR="00023981" w:rsidRPr="00E178BD" w:rsidRDefault="00023981" w:rsidP="00E178BD"/>
    <w:sectPr w:rsidR="00023981" w:rsidRPr="00E178BD" w:rsidSect="00E178BD">
      <w:headerReference w:type="default" r:id="rId10"/>
      <w:pgSz w:w="12240" w:h="15840"/>
      <w:pgMar w:top="153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614A" w14:textId="77777777" w:rsidR="00850C21" w:rsidRDefault="00850C21" w:rsidP="000266F1">
      <w:r>
        <w:separator/>
      </w:r>
    </w:p>
  </w:endnote>
  <w:endnote w:type="continuationSeparator" w:id="0">
    <w:p w14:paraId="5070BA70" w14:textId="77777777" w:rsidR="00850C21" w:rsidRDefault="00850C21" w:rsidP="000266F1">
      <w:r>
        <w:continuationSeparator/>
      </w:r>
    </w:p>
  </w:endnote>
  <w:endnote w:type="continuationNotice" w:id="1">
    <w:p w14:paraId="039C8705" w14:textId="77777777" w:rsidR="00850C21" w:rsidRDefault="00850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8E2F" w14:textId="77777777" w:rsidR="00850C21" w:rsidRDefault="00850C21" w:rsidP="000266F1">
      <w:r>
        <w:separator/>
      </w:r>
    </w:p>
  </w:footnote>
  <w:footnote w:type="continuationSeparator" w:id="0">
    <w:p w14:paraId="1F8C01D1" w14:textId="77777777" w:rsidR="00850C21" w:rsidRDefault="00850C21" w:rsidP="000266F1">
      <w:r>
        <w:continuationSeparator/>
      </w:r>
    </w:p>
  </w:footnote>
  <w:footnote w:type="continuationNotice" w:id="1">
    <w:p w14:paraId="66421B67" w14:textId="77777777" w:rsidR="00850C21" w:rsidRDefault="00850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F828" w14:textId="26CC9EAC" w:rsidR="000266F1" w:rsidRDefault="00823CF9" w:rsidP="005C728B">
    <w:pPr>
      <w:pStyle w:val="Header"/>
      <w:tabs>
        <w:tab w:val="clear" w:pos="4680"/>
        <w:tab w:val="clear" w:pos="9360"/>
        <w:tab w:val="left" w:pos="2400"/>
      </w:tabs>
      <w:ind w:right="-1440"/>
    </w:pPr>
    <w:r>
      <w:rPr>
        <w:noProof/>
      </w:rPr>
      <w:drawing>
        <wp:anchor distT="0" distB="0" distL="0" distR="0" simplePos="0" relativeHeight="251659264" behindDoc="0" locked="0" layoutInCell="1" allowOverlap="1" wp14:anchorId="12EFFE3C" wp14:editId="331697AA">
          <wp:simplePos x="0" y="0"/>
          <wp:positionH relativeFrom="page">
            <wp:posOffset>31750</wp:posOffset>
          </wp:positionH>
          <wp:positionV relativeFrom="page">
            <wp:posOffset>0</wp:posOffset>
          </wp:positionV>
          <wp:extent cx="7763205" cy="1416050"/>
          <wp:effectExtent l="0" t="0" r="9525" b="0"/>
          <wp:wrapNone/>
          <wp:docPr id="14102321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20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57A482" w14:textId="2FDF112E" w:rsidR="000266F1" w:rsidRDefault="000266F1" w:rsidP="000266F1">
    <w:pPr>
      <w:pStyle w:val="Header"/>
      <w:ind w:left="-1350" w:right="-144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5C8C"/>
    <w:multiLevelType w:val="hybridMultilevel"/>
    <w:tmpl w:val="86CE096E"/>
    <w:lvl w:ilvl="0" w:tplc="100CFA5A">
      <w:start w:val="1"/>
      <w:numFmt w:val="decimal"/>
      <w:lvlText w:val="%1."/>
      <w:lvlJc w:val="left"/>
      <w:pPr>
        <w:ind w:left="720" w:hanging="360"/>
      </w:pPr>
    </w:lvl>
    <w:lvl w:ilvl="1" w:tplc="E356FDF6">
      <w:start w:val="1"/>
      <w:numFmt w:val="lowerLetter"/>
      <w:lvlText w:val="%2."/>
      <w:lvlJc w:val="left"/>
      <w:pPr>
        <w:ind w:left="1440" w:hanging="360"/>
      </w:pPr>
    </w:lvl>
    <w:lvl w:ilvl="2" w:tplc="8C8694A6">
      <w:start w:val="1"/>
      <w:numFmt w:val="lowerRoman"/>
      <w:lvlText w:val="%3."/>
      <w:lvlJc w:val="right"/>
      <w:pPr>
        <w:ind w:left="2160" w:hanging="180"/>
      </w:pPr>
    </w:lvl>
    <w:lvl w:ilvl="3" w:tplc="4E8CC67A">
      <w:start w:val="1"/>
      <w:numFmt w:val="decimal"/>
      <w:lvlText w:val="%4."/>
      <w:lvlJc w:val="left"/>
      <w:pPr>
        <w:ind w:left="2880" w:hanging="360"/>
      </w:pPr>
    </w:lvl>
    <w:lvl w:ilvl="4" w:tplc="EBF6F12E">
      <w:start w:val="1"/>
      <w:numFmt w:val="lowerLetter"/>
      <w:lvlText w:val="%5."/>
      <w:lvlJc w:val="left"/>
      <w:pPr>
        <w:ind w:left="3600" w:hanging="360"/>
      </w:pPr>
    </w:lvl>
    <w:lvl w:ilvl="5" w:tplc="2F2046AE">
      <w:start w:val="1"/>
      <w:numFmt w:val="lowerRoman"/>
      <w:lvlText w:val="%6."/>
      <w:lvlJc w:val="right"/>
      <w:pPr>
        <w:ind w:left="4320" w:hanging="180"/>
      </w:pPr>
    </w:lvl>
    <w:lvl w:ilvl="6" w:tplc="F0E2A836">
      <w:start w:val="1"/>
      <w:numFmt w:val="decimal"/>
      <w:lvlText w:val="%7."/>
      <w:lvlJc w:val="left"/>
      <w:pPr>
        <w:ind w:left="5040" w:hanging="360"/>
      </w:pPr>
    </w:lvl>
    <w:lvl w:ilvl="7" w:tplc="AC4C5E8C">
      <w:start w:val="1"/>
      <w:numFmt w:val="lowerLetter"/>
      <w:lvlText w:val="%8."/>
      <w:lvlJc w:val="left"/>
      <w:pPr>
        <w:ind w:left="5760" w:hanging="360"/>
      </w:pPr>
    </w:lvl>
    <w:lvl w:ilvl="8" w:tplc="900ED8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3DCBE"/>
    <w:multiLevelType w:val="hybridMultilevel"/>
    <w:tmpl w:val="B6A43ED0"/>
    <w:lvl w:ilvl="0" w:tplc="3A64728A">
      <w:start w:val="1"/>
      <w:numFmt w:val="decimal"/>
      <w:lvlText w:val="%1."/>
      <w:lvlJc w:val="left"/>
      <w:pPr>
        <w:ind w:left="720" w:hanging="360"/>
      </w:pPr>
    </w:lvl>
    <w:lvl w:ilvl="1" w:tplc="9BCE9738">
      <w:start w:val="1"/>
      <w:numFmt w:val="lowerLetter"/>
      <w:lvlText w:val="%2."/>
      <w:lvlJc w:val="left"/>
      <w:pPr>
        <w:ind w:left="1440" w:hanging="360"/>
      </w:pPr>
    </w:lvl>
    <w:lvl w:ilvl="2" w:tplc="B2F27DDA">
      <w:start w:val="1"/>
      <w:numFmt w:val="lowerRoman"/>
      <w:lvlText w:val="%3."/>
      <w:lvlJc w:val="right"/>
      <w:pPr>
        <w:ind w:left="2160" w:hanging="180"/>
      </w:pPr>
    </w:lvl>
    <w:lvl w:ilvl="3" w:tplc="9B5ED07C">
      <w:start w:val="1"/>
      <w:numFmt w:val="decimal"/>
      <w:lvlText w:val="%4."/>
      <w:lvlJc w:val="left"/>
      <w:pPr>
        <w:ind w:left="2880" w:hanging="360"/>
      </w:pPr>
    </w:lvl>
    <w:lvl w:ilvl="4" w:tplc="A8C62822">
      <w:start w:val="1"/>
      <w:numFmt w:val="lowerLetter"/>
      <w:lvlText w:val="%5."/>
      <w:lvlJc w:val="left"/>
      <w:pPr>
        <w:ind w:left="3600" w:hanging="360"/>
      </w:pPr>
    </w:lvl>
    <w:lvl w:ilvl="5" w:tplc="0E2C3474">
      <w:start w:val="1"/>
      <w:numFmt w:val="lowerRoman"/>
      <w:lvlText w:val="%6."/>
      <w:lvlJc w:val="right"/>
      <w:pPr>
        <w:ind w:left="4320" w:hanging="180"/>
      </w:pPr>
    </w:lvl>
    <w:lvl w:ilvl="6" w:tplc="B642A116">
      <w:start w:val="1"/>
      <w:numFmt w:val="decimal"/>
      <w:lvlText w:val="%7."/>
      <w:lvlJc w:val="left"/>
      <w:pPr>
        <w:ind w:left="5040" w:hanging="360"/>
      </w:pPr>
    </w:lvl>
    <w:lvl w:ilvl="7" w:tplc="72E2CD38">
      <w:start w:val="1"/>
      <w:numFmt w:val="lowerLetter"/>
      <w:lvlText w:val="%8."/>
      <w:lvlJc w:val="left"/>
      <w:pPr>
        <w:ind w:left="5760" w:hanging="360"/>
      </w:pPr>
    </w:lvl>
    <w:lvl w:ilvl="8" w:tplc="68806E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41FD"/>
    <w:multiLevelType w:val="hybridMultilevel"/>
    <w:tmpl w:val="043CAE76"/>
    <w:lvl w:ilvl="0" w:tplc="9AFAD090">
      <w:start w:val="1"/>
      <w:numFmt w:val="decimal"/>
      <w:lvlText w:val="%1."/>
      <w:lvlJc w:val="left"/>
      <w:pPr>
        <w:ind w:left="720" w:hanging="360"/>
      </w:pPr>
    </w:lvl>
    <w:lvl w:ilvl="1" w:tplc="CF9C2040">
      <w:start w:val="1"/>
      <w:numFmt w:val="lowerLetter"/>
      <w:lvlText w:val="%2."/>
      <w:lvlJc w:val="left"/>
      <w:pPr>
        <w:ind w:left="1440" w:hanging="360"/>
      </w:pPr>
    </w:lvl>
    <w:lvl w:ilvl="2" w:tplc="816EDB50">
      <w:start w:val="1"/>
      <w:numFmt w:val="lowerRoman"/>
      <w:lvlText w:val="%3."/>
      <w:lvlJc w:val="right"/>
      <w:pPr>
        <w:ind w:left="2160" w:hanging="180"/>
      </w:pPr>
    </w:lvl>
    <w:lvl w:ilvl="3" w:tplc="15C0CE32">
      <w:start w:val="1"/>
      <w:numFmt w:val="decimal"/>
      <w:lvlText w:val="%4."/>
      <w:lvlJc w:val="left"/>
      <w:pPr>
        <w:ind w:left="2880" w:hanging="360"/>
      </w:pPr>
    </w:lvl>
    <w:lvl w:ilvl="4" w:tplc="C9E01CAE">
      <w:start w:val="1"/>
      <w:numFmt w:val="lowerLetter"/>
      <w:lvlText w:val="%5."/>
      <w:lvlJc w:val="left"/>
      <w:pPr>
        <w:ind w:left="3600" w:hanging="360"/>
      </w:pPr>
    </w:lvl>
    <w:lvl w:ilvl="5" w:tplc="A59E445E">
      <w:start w:val="1"/>
      <w:numFmt w:val="lowerRoman"/>
      <w:lvlText w:val="%6."/>
      <w:lvlJc w:val="right"/>
      <w:pPr>
        <w:ind w:left="4320" w:hanging="180"/>
      </w:pPr>
    </w:lvl>
    <w:lvl w:ilvl="6" w:tplc="44B4FA32">
      <w:start w:val="1"/>
      <w:numFmt w:val="decimal"/>
      <w:lvlText w:val="%7."/>
      <w:lvlJc w:val="left"/>
      <w:pPr>
        <w:ind w:left="5040" w:hanging="360"/>
      </w:pPr>
    </w:lvl>
    <w:lvl w:ilvl="7" w:tplc="EA763C9E">
      <w:start w:val="1"/>
      <w:numFmt w:val="lowerLetter"/>
      <w:lvlText w:val="%8."/>
      <w:lvlJc w:val="left"/>
      <w:pPr>
        <w:ind w:left="5760" w:hanging="360"/>
      </w:pPr>
    </w:lvl>
    <w:lvl w:ilvl="8" w:tplc="F62A3A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04E7"/>
    <w:multiLevelType w:val="hybridMultilevel"/>
    <w:tmpl w:val="B3BA9C82"/>
    <w:lvl w:ilvl="0" w:tplc="C8BC69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61A49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6A8C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AABD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64CE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0DAD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5820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4B5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A6DC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4273753">
    <w:abstractNumId w:val="2"/>
  </w:num>
  <w:num w:numId="2" w16cid:durableId="1374234206">
    <w:abstractNumId w:val="1"/>
  </w:num>
  <w:num w:numId="3" w16cid:durableId="1007170868">
    <w:abstractNumId w:val="0"/>
  </w:num>
  <w:num w:numId="4" w16cid:durableId="213833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F1"/>
    <w:rsid w:val="0001486E"/>
    <w:rsid w:val="00023981"/>
    <w:rsid w:val="000266F1"/>
    <w:rsid w:val="00027C91"/>
    <w:rsid w:val="00053D93"/>
    <w:rsid w:val="00072D88"/>
    <w:rsid w:val="000F0893"/>
    <w:rsid w:val="000F268F"/>
    <w:rsid w:val="001265BF"/>
    <w:rsid w:val="00150793"/>
    <w:rsid w:val="00150A72"/>
    <w:rsid w:val="00175EA6"/>
    <w:rsid w:val="001802F5"/>
    <w:rsid w:val="001A6F04"/>
    <w:rsid w:val="001D018C"/>
    <w:rsid w:val="001D2B21"/>
    <w:rsid w:val="001D3C8B"/>
    <w:rsid w:val="001E11E8"/>
    <w:rsid w:val="001E6141"/>
    <w:rsid w:val="001F1F63"/>
    <w:rsid w:val="00204230"/>
    <w:rsid w:val="0021023A"/>
    <w:rsid w:val="002171A7"/>
    <w:rsid w:val="00244A8D"/>
    <w:rsid w:val="00263738"/>
    <w:rsid w:val="002639B3"/>
    <w:rsid w:val="00267D61"/>
    <w:rsid w:val="002A5A04"/>
    <w:rsid w:val="002D23A5"/>
    <w:rsid w:val="002D4CE4"/>
    <w:rsid w:val="002E5A16"/>
    <w:rsid w:val="00344ED5"/>
    <w:rsid w:val="003555F8"/>
    <w:rsid w:val="0036146B"/>
    <w:rsid w:val="00383475"/>
    <w:rsid w:val="00385CD8"/>
    <w:rsid w:val="00393912"/>
    <w:rsid w:val="004220B5"/>
    <w:rsid w:val="00472B5F"/>
    <w:rsid w:val="00482193"/>
    <w:rsid w:val="004A08A0"/>
    <w:rsid w:val="004C7EF2"/>
    <w:rsid w:val="004E2B65"/>
    <w:rsid w:val="0052465B"/>
    <w:rsid w:val="00526ED7"/>
    <w:rsid w:val="00527A76"/>
    <w:rsid w:val="00534CE3"/>
    <w:rsid w:val="00553FAB"/>
    <w:rsid w:val="00565108"/>
    <w:rsid w:val="0056518E"/>
    <w:rsid w:val="00580A24"/>
    <w:rsid w:val="005B0749"/>
    <w:rsid w:val="005B5AE1"/>
    <w:rsid w:val="005C728B"/>
    <w:rsid w:val="005F1D26"/>
    <w:rsid w:val="006015C6"/>
    <w:rsid w:val="0060659E"/>
    <w:rsid w:val="006327EC"/>
    <w:rsid w:val="006353C9"/>
    <w:rsid w:val="0068530A"/>
    <w:rsid w:val="006C56E2"/>
    <w:rsid w:val="006D1D36"/>
    <w:rsid w:val="006E3791"/>
    <w:rsid w:val="006F73B6"/>
    <w:rsid w:val="00707BF3"/>
    <w:rsid w:val="00713744"/>
    <w:rsid w:val="0071785F"/>
    <w:rsid w:val="007A59C4"/>
    <w:rsid w:val="007B0C53"/>
    <w:rsid w:val="007B1197"/>
    <w:rsid w:val="007D71E1"/>
    <w:rsid w:val="007E4DA2"/>
    <w:rsid w:val="008148E5"/>
    <w:rsid w:val="0082079E"/>
    <w:rsid w:val="00823CF9"/>
    <w:rsid w:val="00850C21"/>
    <w:rsid w:val="008643ED"/>
    <w:rsid w:val="00865DC6"/>
    <w:rsid w:val="008757BB"/>
    <w:rsid w:val="0089151F"/>
    <w:rsid w:val="008946FF"/>
    <w:rsid w:val="008D0DE9"/>
    <w:rsid w:val="008D2007"/>
    <w:rsid w:val="008F65B9"/>
    <w:rsid w:val="009437D5"/>
    <w:rsid w:val="00947E15"/>
    <w:rsid w:val="0098694D"/>
    <w:rsid w:val="009932A9"/>
    <w:rsid w:val="009B18B6"/>
    <w:rsid w:val="009B70B2"/>
    <w:rsid w:val="009E1281"/>
    <w:rsid w:val="009E7CC8"/>
    <w:rsid w:val="009F0290"/>
    <w:rsid w:val="009F071D"/>
    <w:rsid w:val="00A001AF"/>
    <w:rsid w:val="00A203E2"/>
    <w:rsid w:val="00A21F60"/>
    <w:rsid w:val="00A40BF1"/>
    <w:rsid w:val="00A50F85"/>
    <w:rsid w:val="00A914FF"/>
    <w:rsid w:val="00A96C7A"/>
    <w:rsid w:val="00AAC3E1"/>
    <w:rsid w:val="00AD14D1"/>
    <w:rsid w:val="00AEC282"/>
    <w:rsid w:val="00AF3925"/>
    <w:rsid w:val="00B03210"/>
    <w:rsid w:val="00B15D65"/>
    <w:rsid w:val="00B67B82"/>
    <w:rsid w:val="00B877F1"/>
    <w:rsid w:val="00B964B0"/>
    <w:rsid w:val="00C17E83"/>
    <w:rsid w:val="00C5045B"/>
    <w:rsid w:val="00CA5F6E"/>
    <w:rsid w:val="00CD13FF"/>
    <w:rsid w:val="00CF7441"/>
    <w:rsid w:val="00D04E8E"/>
    <w:rsid w:val="00D26050"/>
    <w:rsid w:val="00D27378"/>
    <w:rsid w:val="00D41B7B"/>
    <w:rsid w:val="00D423C2"/>
    <w:rsid w:val="00D92153"/>
    <w:rsid w:val="00DB4C9E"/>
    <w:rsid w:val="00DB559B"/>
    <w:rsid w:val="00DC6D13"/>
    <w:rsid w:val="00DC7FC5"/>
    <w:rsid w:val="00E02AD7"/>
    <w:rsid w:val="00E177DF"/>
    <w:rsid w:val="00E178BD"/>
    <w:rsid w:val="00E23409"/>
    <w:rsid w:val="00E40019"/>
    <w:rsid w:val="00E81547"/>
    <w:rsid w:val="00E97E26"/>
    <w:rsid w:val="00EA5056"/>
    <w:rsid w:val="00ED6A85"/>
    <w:rsid w:val="00EE4848"/>
    <w:rsid w:val="00EF49E6"/>
    <w:rsid w:val="00F07AF5"/>
    <w:rsid w:val="00F10E14"/>
    <w:rsid w:val="00F149F6"/>
    <w:rsid w:val="00F16381"/>
    <w:rsid w:val="00F270D4"/>
    <w:rsid w:val="00F534B9"/>
    <w:rsid w:val="00F6473A"/>
    <w:rsid w:val="00F86D46"/>
    <w:rsid w:val="00FA0BF9"/>
    <w:rsid w:val="00FA699D"/>
    <w:rsid w:val="00FD0C4A"/>
    <w:rsid w:val="00FD6813"/>
    <w:rsid w:val="00FE203D"/>
    <w:rsid w:val="01AA078D"/>
    <w:rsid w:val="01CC51B3"/>
    <w:rsid w:val="021241B0"/>
    <w:rsid w:val="02B8259D"/>
    <w:rsid w:val="040DA62A"/>
    <w:rsid w:val="041FBD45"/>
    <w:rsid w:val="06905B79"/>
    <w:rsid w:val="06FC80E4"/>
    <w:rsid w:val="07A04AF7"/>
    <w:rsid w:val="07F839AA"/>
    <w:rsid w:val="088A0ADD"/>
    <w:rsid w:val="0A38E30F"/>
    <w:rsid w:val="0A3F28EF"/>
    <w:rsid w:val="0B0B1DB3"/>
    <w:rsid w:val="0B820CD8"/>
    <w:rsid w:val="0C575BD9"/>
    <w:rsid w:val="0C9C6DE0"/>
    <w:rsid w:val="0E3A7836"/>
    <w:rsid w:val="0FB07886"/>
    <w:rsid w:val="116A7DD7"/>
    <w:rsid w:val="122862C5"/>
    <w:rsid w:val="1302D856"/>
    <w:rsid w:val="13619400"/>
    <w:rsid w:val="13FE53AD"/>
    <w:rsid w:val="1456ED06"/>
    <w:rsid w:val="14E40EC2"/>
    <w:rsid w:val="17519993"/>
    <w:rsid w:val="178C30B6"/>
    <w:rsid w:val="17C52069"/>
    <w:rsid w:val="19CD39FD"/>
    <w:rsid w:val="19E7922D"/>
    <w:rsid w:val="1A9A6EB0"/>
    <w:rsid w:val="1CBA1725"/>
    <w:rsid w:val="1F9371E0"/>
    <w:rsid w:val="1FCD769E"/>
    <w:rsid w:val="20DF674C"/>
    <w:rsid w:val="21A1E0C4"/>
    <w:rsid w:val="21F9719E"/>
    <w:rsid w:val="24B8AD5B"/>
    <w:rsid w:val="2506E280"/>
    <w:rsid w:val="2613358A"/>
    <w:rsid w:val="261D0E88"/>
    <w:rsid w:val="267B4D44"/>
    <w:rsid w:val="2833E218"/>
    <w:rsid w:val="2C97B1B1"/>
    <w:rsid w:val="2C9D110C"/>
    <w:rsid w:val="2CDD578F"/>
    <w:rsid w:val="2D55B528"/>
    <w:rsid w:val="2E3A0F80"/>
    <w:rsid w:val="2EE0AA50"/>
    <w:rsid w:val="2F659F24"/>
    <w:rsid w:val="2FCD7116"/>
    <w:rsid w:val="33ABB212"/>
    <w:rsid w:val="3550A840"/>
    <w:rsid w:val="356CA19C"/>
    <w:rsid w:val="35DD449B"/>
    <w:rsid w:val="35E12275"/>
    <w:rsid w:val="365D9793"/>
    <w:rsid w:val="366E0DAB"/>
    <w:rsid w:val="36DC0899"/>
    <w:rsid w:val="371CF76A"/>
    <w:rsid w:val="37C8EE0D"/>
    <w:rsid w:val="3805EBA1"/>
    <w:rsid w:val="39B8C80A"/>
    <w:rsid w:val="39F653D9"/>
    <w:rsid w:val="3A3E0A97"/>
    <w:rsid w:val="3A49D1EF"/>
    <w:rsid w:val="3B84FED3"/>
    <w:rsid w:val="3BEDDFB8"/>
    <w:rsid w:val="3BFD65F7"/>
    <w:rsid w:val="3CC0C078"/>
    <w:rsid w:val="3DEE938D"/>
    <w:rsid w:val="3DF29861"/>
    <w:rsid w:val="3EA2BAE2"/>
    <w:rsid w:val="3F2AC65B"/>
    <w:rsid w:val="3FA65A9E"/>
    <w:rsid w:val="42263172"/>
    <w:rsid w:val="42784162"/>
    <w:rsid w:val="44006106"/>
    <w:rsid w:val="44F0D79A"/>
    <w:rsid w:val="4580D342"/>
    <w:rsid w:val="460EBB2D"/>
    <w:rsid w:val="4643B76F"/>
    <w:rsid w:val="46593474"/>
    <w:rsid w:val="46E51C78"/>
    <w:rsid w:val="47185B76"/>
    <w:rsid w:val="47A00C5F"/>
    <w:rsid w:val="4848F836"/>
    <w:rsid w:val="4892445E"/>
    <w:rsid w:val="492C49CC"/>
    <w:rsid w:val="494A9845"/>
    <w:rsid w:val="49CB9D2B"/>
    <w:rsid w:val="4CA14AA6"/>
    <w:rsid w:val="4D033491"/>
    <w:rsid w:val="4DB72F08"/>
    <w:rsid w:val="4E0481EF"/>
    <w:rsid w:val="4EA9F419"/>
    <w:rsid w:val="4EBF3063"/>
    <w:rsid w:val="4F48D5C8"/>
    <w:rsid w:val="50EBEF0F"/>
    <w:rsid w:val="5255C704"/>
    <w:rsid w:val="5293DA3B"/>
    <w:rsid w:val="532751D4"/>
    <w:rsid w:val="533741AD"/>
    <w:rsid w:val="53844385"/>
    <w:rsid w:val="54A5591B"/>
    <w:rsid w:val="5594B2A5"/>
    <w:rsid w:val="57653D0C"/>
    <w:rsid w:val="57F40420"/>
    <w:rsid w:val="57F87EE1"/>
    <w:rsid w:val="59702E04"/>
    <w:rsid w:val="5A4DCD8E"/>
    <w:rsid w:val="5B8F1379"/>
    <w:rsid w:val="5BCF45DC"/>
    <w:rsid w:val="5ED84AEB"/>
    <w:rsid w:val="5F2BB980"/>
    <w:rsid w:val="5FBE7B1C"/>
    <w:rsid w:val="5FC04BBD"/>
    <w:rsid w:val="60838CA2"/>
    <w:rsid w:val="60BBB635"/>
    <w:rsid w:val="60C420D1"/>
    <w:rsid w:val="62D5CB67"/>
    <w:rsid w:val="63537039"/>
    <w:rsid w:val="64745821"/>
    <w:rsid w:val="64FD6044"/>
    <w:rsid w:val="65693036"/>
    <w:rsid w:val="6683862E"/>
    <w:rsid w:val="67374825"/>
    <w:rsid w:val="67FD2FDC"/>
    <w:rsid w:val="68AF3215"/>
    <w:rsid w:val="692D168C"/>
    <w:rsid w:val="6BD12206"/>
    <w:rsid w:val="6C7663A8"/>
    <w:rsid w:val="6C80514D"/>
    <w:rsid w:val="6CA83B96"/>
    <w:rsid w:val="6EDF3670"/>
    <w:rsid w:val="6EF57B25"/>
    <w:rsid w:val="6F78CE3F"/>
    <w:rsid w:val="6F95B8D6"/>
    <w:rsid w:val="71BA44DC"/>
    <w:rsid w:val="736C0176"/>
    <w:rsid w:val="73C34E0D"/>
    <w:rsid w:val="74AAE1A2"/>
    <w:rsid w:val="74AEA0BE"/>
    <w:rsid w:val="74F68506"/>
    <w:rsid w:val="75160833"/>
    <w:rsid w:val="7525A2BD"/>
    <w:rsid w:val="7656232B"/>
    <w:rsid w:val="76D796AA"/>
    <w:rsid w:val="77629BAA"/>
    <w:rsid w:val="77895428"/>
    <w:rsid w:val="77C22A50"/>
    <w:rsid w:val="79799097"/>
    <w:rsid w:val="7A3EA933"/>
    <w:rsid w:val="7A53C837"/>
    <w:rsid w:val="7A892E5B"/>
    <w:rsid w:val="7CD08899"/>
    <w:rsid w:val="7D858A31"/>
    <w:rsid w:val="7DA4237A"/>
    <w:rsid w:val="7E07E6DE"/>
    <w:rsid w:val="7E473E97"/>
    <w:rsid w:val="7F82A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C09DB"/>
  <w15:chartTrackingRefBased/>
  <w15:docId w15:val="{F34BE851-2C20-4001-91AD-DD0094D5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6F1"/>
  </w:style>
  <w:style w:type="paragraph" w:styleId="Footer">
    <w:name w:val="footer"/>
    <w:basedOn w:val="Normal"/>
    <w:link w:val="FooterChar"/>
    <w:uiPriority w:val="99"/>
    <w:unhideWhenUsed/>
    <w:rsid w:val="00026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6F1"/>
  </w:style>
  <w:style w:type="paragraph" w:customStyle="1" w:styleId="paragraph">
    <w:name w:val="paragraph"/>
    <w:basedOn w:val="Normal"/>
    <w:link w:val="paragraphChar"/>
    <w:rsid w:val="00EF49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F49E6"/>
  </w:style>
  <w:style w:type="character" w:customStyle="1" w:styleId="eop">
    <w:name w:val="eop"/>
    <w:basedOn w:val="DefaultParagraphFont"/>
    <w:rsid w:val="00EF49E6"/>
  </w:style>
  <w:style w:type="character" w:styleId="CommentReference">
    <w:name w:val="annotation reference"/>
    <w:basedOn w:val="DefaultParagraphFont"/>
    <w:uiPriority w:val="99"/>
    <w:semiHidden/>
    <w:unhideWhenUsed/>
    <w:rsid w:val="00E23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0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0B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75EA6"/>
  </w:style>
  <w:style w:type="paragraph" w:customStyle="1" w:styleId="TableParagraph">
    <w:name w:val="Table Paragraph"/>
    <w:basedOn w:val="Normal"/>
    <w:uiPriority w:val="1"/>
    <w:qFormat/>
    <w:rsid w:val="2C9D110C"/>
    <w:pPr>
      <w:widowControl w:val="0"/>
    </w:pPr>
    <w:rPr>
      <w:rFonts w:eastAsiaTheme="minorEastAsia"/>
      <w:sz w:val="22"/>
      <w:szCs w:val="2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ustomNameDate">
    <w:name w:val="CustomNameDate"/>
    <w:basedOn w:val="Normal"/>
    <w:link w:val="CustomNameDateChar"/>
    <w:rsid w:val="00E178BD"/>
    <w:rPr>
      <w:rFonts w:eastAsia="Times New Roman"/>
      <w:b/>
      <w:bCs/>
      <w:sz w:val="32"/>
      <w:szCs w:val="36"/>
    </w:rPr>
  </w:style>
  <w:style w:type="character" w:customStyle="1" w:styleId="CustomNameDateChar">
    <w:name w:val="CustomNameDate Char"/>
    <w:basedOn w:val="DefaultParagraphFont"/>
    <w:link w:val="CustomNameDate"/>
    <w:rsid w:val="00E178BD"/>
    <w:rPr>
      <w:rFonts w:ascii="Arial" w:eastAsia="Times New Roman" w:hAnsi="Arial" w:cs="Arial"/>
      <w:b/>
      <w:bCs/>
      <w:color w:val="000000"/>
      <w:sz w:val="32"/>
      <w:szCs w:val="36"/>
    </w:rPr>
  </w:style>
  <w:style w:type="paragraph" w:customStyle="1" w:styleId="CustomTitle">
    <w:name w:val="CustomTitle"/>
    <w:basedOn w:val="Normal"/>
    <w:link w:val="CustomTitleChar"/>
    <w:rsid w:val="00E178BD"/>
    <w:rPr>
      <w:rFonts w:eastAsia="Times New Roman"/>
      <w:b/>
      <w:bCs/>
      <w:color w:val="335693"/>
      <w:sz w:val="36"/>
      <w:szCs w:val="36"/>
    </w:rPr>
  </w:style>
  <w:style w:type="character" w:customStyle="1" w:styleId="paragraphChar">
    <w:name w:val="paragraph Char"/>
    <w:basedOn w:val="DefaultParagraphFont"/>
    <w:link w:val="paragraph"/>
    <w:rsid w:val="00E178BD"/>
    <w:rPr>
      <w:rFonts w:ascii="Times New Roman" w:eastAsia="Times New Roman" w:hAnsi="Times New Roman" w:cs="Times New Roman"/>
      <w:color w:val="000000"/>
    </w:rPr>
  </w:style>
  <w:style w:type="character" w:customStyle="1" w:styleId="CustomTitleChar">
    <w:name w:val="CustomTitle Char"/>
    <w:basedOn w:val="paragraphChar"/>
    <w:link w:val="CustomTitle"/>
    <w:rsid w:val="00E178BD"/>
    <w:rPr>
      <w:rFonts w:ascii="Arial" w:eastAsia="Times New Roman" w:hAnsi="Arial" w:cs="Arial"/>
      <w:b/>
      <w:bCs/>
      <w:color w:val="335693"/>
      <w:sz w:val="36"/>
      <w:szCs w:val="36"/>
    </w:rPr>
  </w:style>
  <w:style w:type="paragraph" w:customStyle="1" w:styleId="CustomSectionHeading">
    <w:name w:val="CustomSectionHeading"/>
    <w:basedOn w:val="Normal"/>
    <w:link w:val="CustomSectionHeadingChar"/>
    <w:rsid w:val="00E178BD"/>
    <w:rPr>
      <w:rFonts w:eastAsia="Times New Roman"/>
      <w:b/>
      <w:bCs/>
      <w:szCs w:val="36"/>
    </w:rPr>
  </w:style>
  <w:style w:type="character" w:customStyle="1" w:styleId="CustomSectionHeadingChar">
    <w:name w:val="CustomSectionHeading Char"/>
    <w:basedOn w:val="paragraphChar"/>
    <w:link w:val="CustomSectionHeading"/>
    <w:rsid w:val="00E178BD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CustomSmallHeader">
    <w:name w:val="CustomSmallHeader"/>
    <w:basedOn w:val="Normal"/>
    <w:link w:val="CustomSmallHeaderChar"/>
    <w:rsid w:val="00E178BD"/>
    <w:pPr>
      <w:jc w:val="center"/>
    </w:pPr>
    <w:rPr>
      <w:rFonts w:eastAsia="Times New Roman"/>
      <w:b/>
      <w:bCs/>
      <w:color w:val="335693"/>
      <w:szCs w:val="36"/>
      <w:u w:val="single"/>
    </w:rPr>
  </w:style>
  <w:style w:type="character" w:customStyle="1" w:styleId="CustomSmallHeaderChar">
    <w:name w:val="CustomSmallHeader Char"/>
    <w:basedOn w:val="paragraphChar"/>
    <w:link w:val="CustomSmallHeader"/>
    <w:rsid w:val="00E178BD"/>
    <w:rPr>
      <w:rFonts w:ascii="Arial" w:eastAsia="Times New Roman" w:hAnsi="Arial" w:cs="Arial"/>
      <w:b/>
      <w:bCs/>
      <w:color w:val="335693"/>
      <w:szCs w:val="36"/>
      <w:u w:val="single"/>
    </w:rPr>
  </w:style>
  <w:style w:type="paragraph" w:customStyle="1" w:styleId="TableHeader">
    <w:name w:val="TableHeader"/>
    <w:basedOn w:val="Normal"/>
    <w:link w:val="TableHeaderChar"/>
    <w:rsid w:val="00E178BD"/>
    <w:pPr>
      <w:jc w:val="center"/>
    </w:pPr>
    <w:rPr>
      <w:rFonts w:eastAsia="Times New Roman"/>
      <w:b/>
      <w:bCs/>
      <w:szCs w:val="36"/>
    </w:rPr>
  </w:style>
  <w:style w:type="character" w:customStyle="1" w:styleId="TableHeaderChar">
    <w:name w:val="TableHeader Char"/>
    <w:basedOn w:val="paragraphChar"/>
    <w:link w:val="TableHeader"/>
    <w:rsid w:val="00E178BD"/>
    <w:rPr>
      <w:rFonts w:ascii="Arial" w:eastAsia="Times New Roman" w:hAnsi="Arial" w:cs="Arial"/>
      <w:b/>
      <w:bCs/>
      <w:color w:val="000000"/>
      <w:szCs w:val="36"/>
    </w:rPr>
  </w:style>
  <w:style w:type="paragraph" w:customStyle="1" w:styleId="TableBody">
    <w:name w:val="TableBody"/>
    <w:basedOn w:val="Normal"/>
    <w:link w:val="TableBodyChar"/>
    <w:rsid w:val="00E178BD"/>
    <w:rPr>
      <w:rFonts w:eastAsia="Times New Roman"/>
      <w:bCs/>
      <w:szCs w:val="36"/>
    </w:rPr>
  </w:style>
  <w:style w:type="character" w:customStyle="1" w:styleId="TableBodyChar">
    <w:name w:val="TableBody Char"/>
    <w:basedOn w:val="paragraphChar"/>
    <w:link w:val="TableBody"/>
    <w:rsid w:val="00E178BD"/>
    <w:rPr>
      <w:rFonts w:ascii="Arial" w:eastAsia="Times New Roman" w:hAnsi="Arial" w:cs="Arial"/>
      <w:bCs/>
      <w:color w:val="000000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685F83B2A0B438CC4A3DD3281C3E4" ma:contentTypeVersion="18" ma:contentTypeDescription="Create a new document." ma:contentTypeScope="" ma:versionID="9a011cee46e9f0693ca9bb4e65e83036">
  <xsd:schema xmlns:xsd="http://www.w3.org/2001/XMLSchema" xmlns:xs="http://www.w3.org/2001/XMLSchema" xmlns:p="http://schemas.microsoft.com/office/2006/metadata/properties" xmlns:ns2="2378e477-a266-4e31-8f53-6c67f45ab0a3" xmlns:ns3="54f5153b-93b1-4dca-8a28-b311b7c1be62" targetNamespace="http://schemas.microsoft.com/office/2006/metadata/properties" ma:root="true" ma:fieldsID="c3f934db8d6e7d970b5737b69192714d" ns2:_="" ns3:_="">
    <xsd:import namespace="2378e477-a266-4e31-8f53-6c67f45ab0a3"/>
    <xsd:import namespace="54f5153b-93b1-4dca-8a28-b311b7c1be62"/>
    <xsd:element name="properties">
      <xsd:complexType>
        <xsd:sequence>
          <xsd:element name="documentManagement">
            <xsd:complexType>
              <xsd:all>
                <xsd:element ref="ns2:OrderNumb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e477-a266-4e31-8f53-6c67f45ab0a3" elementFormDefault="qualified">
    <xsd:import namespace="http://schemas.microsoft.com/office/2006/documentManagement/types"/>
    <xsd:import namespace="http://schemas.microsoft.com/office/infopath/2007/PartnerControls"/>
    <xsd:element name="OrderNumber" ma:index="8" nillable="true" ma:displayName="Order Number" ma:format="Dropdown" ma:internalName="Order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de45ac-db74-469a-8caf-450133b4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5153b-93b1-4dca-8a28-b311b7c1b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a0ac4ea-9acd-4ea0-a5f6-3febf7367fa2}" ma:internalName="TaxCatchAll" ma:showField="CatchAllData" ma:web="54f5153b-93b1-4dca-8a28-b311b7c1b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f5153b-93b1-4dca-8a28-b311b7c1be62" xsi:nil="true"/>
    <lcf76f155ced4ddcb4097134ff3c332f xmlns="2378e477-a266-4e31-8f53-6c67f45ab0a3">
      <Terms xmlns="http://schemas.microsoft.com/office/infopath/2007/PartnerControls"/>
    </lcf76f155ced4ddcb4097134ff3c332f>
    <OrderNumber xmlns="2378e477-a266-4e31-8f53-6c67f45ab0a3" xsi:nil="true"/>
    <SharedWithUsers xmlns="54f5153b-93b1-4dca-8a28-b311b7c1be6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4694A9F-0404-4B9E-8D74-FE8575C03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8e477-a266-4e31-8f53-6c67f45ab0a3"/>
    <ds:schemaRef ds:uri="54f5153b-93b1-4dca-8a28-b311b7c1b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6C315-FF62-4129-8DD1-D28D88B7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A26EF-1EFA-4204-B0DA-5B565717AE46}">
  <ds:schemaRefs>
    <ds:schemaRef ds:uri="http://schemas.microsoft.com/office/2006/metadata/properties"/>
    <ds:schemaRef ds:uri="http://schemas.microsoft.com/office/infopath/2007/PartnerControls"/>
    <ds:schemaRef ds:uri="54f5153b-93b1-4dca-8a28-b311b7c1be62"/>
    <ds:schemaRef ds:uri="2378e477-a266-4e31-8f53-6c67f45ab0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502</Words>
  <Characters>2660</Characters>
  <Application>Microsoft Office Word</Application>
  <DocSecurity>0</DocSecurity>
  <Lines>241</Lines>
  <Paragraphs>58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parra</dc:creator>
  <cp:keywords/>
  <dc:description/>
  <cp:lastModifiedBy>Jason Turner</cp:lastModifiedBy>
  <cp:revision>2</cp:revision>
  <dcterms:created xsi:type="dcterms:W3CDTF">2025-08-07T15:11:00Z</dcterms:created>
  <dcterms:modified xsi:type="dcterms:W3CDTF">2025-08-07T15:11:00Z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0x010100CF1685F83B2A0B438CC4A3DD3281C3E4</vt:lpwstr>
  </property>
  <property fmtid="{D5CDD505-2E9C-101B-9397-08002B2CF9AE}" pid="3" name="GrammarlyDocumentId">
    <vt:lpwstr>664933f03185549c507e9ccbd9b204f00c5df6a73b1b9898950ffef32c5d09c8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