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AF7">
        <w:rPr>
          <w:rFonts w:ascii="Times New Roman" w:hAnsi="Times New Roman" w:cs="Times New Roman"/>
          <w:b/>
        </w:rPr>
        <w:t>CRITÉRIOS DE AVALIAÇÃO DO PROGRAMA INSTITUCIONAL DE INICIAÇÃO CIENTÍFICA</w:t>
      </w: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AF7">
        <w:rPr>
          <w:rFonts w:ascii="Times New Roman" w:hAnsi="Times New Roman" w:cs="Times New Roman"/>
          <w:b/>
        </w:rPr>
        <w:t>AVALIAÇÃO DOCUMENTAL (1,0)</w:t>
      </w: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62AF7">
        <w:rPr>
          <w:rFonts w:ascii="Times New Roman" w:hAnsi="Times New Roman" w:cs="Times New Roman"/>
          <w:i/>
        </w:rPr>
        <w:t>(Será descontado pontuação por entrega de documento fora do prazo de protocolo na        CoPPEx)</w:t>
      </w:r>
    </w:p>
    <w:p w:rsidR="000F1565" w:rsidRPr="00262AF7" w:rsidRDefault="000F1565" w:rsidP="009579D5">
      <w:pPr>
        <w:pStyle w:val="PargrafodaLista"/>
        <w:numPr>
          <w:ilvl w:val="0"/>
          <w:numId w:val="5"/>
        </w:numPr>
        <w:ind w:left="0"/>
      </w:pPr>
      <w:r w:rsidRPr="00262AF7">
        <w:t>Projeto possui incentivos de parceiros? (Auxílios relatados em projetos e carta convite com o aceite da empresa</w:t>
      </w:r>
      <w:r w:rsidR="00C01DA1">
        <w:t xml:space="preserve"> que se enquadre nos termos do edital</w:t>
      </w:r>
      <w:r w:rsidRPr="00262AF7">
        <w:t>). (0,3)</w:t>
      </w:r>
    </w:p>
    <w:p w:rsidR="000F1565" w:rsidRPr="00262AF7" w:rsidRDefault="000F1565" w:rsidP="009579D5">
      <w:pPr>
        <w:pStyle w:val="PargrafodaLista"/>
        <w:numPr>
          <w:ilvl w:val="0"/>
          <w:numId w:val="5"/>
        </w:numPr>
        <w:ind w:left="0"/>
      </w:pPr>
      <w:r w:rsidRPr="00262AF7">
        <w:t>Currículo Lattes do coordenador atualizado. (0,2)</w:t>
      </w:r>
    </w:p>
    <w:p w:rsidR="000F1565" w:rsidRPr="00262AF7" w:rsidRDefault="000F1565" w:rsidP="009579D5">
      <w:pPr>
        <w:pStyle w:val="PargrafodaLista"/>
        <w:numPr>
          <w:ilvl w:val="0"/>
          <w:numId w:val="5"/>
        </w:numPr>
        <w:ind w:left="0"/>
      </w:pPr>
      <w:r w:rsidRPr="00262AF7">
        <w:t>Utilização dos modelos documentais fornecidos pela CoPPEx (sem adaptações com modelos anteriores). (0,3)</w:t>
      </w:r>
    </w:p>
    <w:p w:rsidR="000F1565" w:rsidRPr="00262AF7" w:rsidRDefault="000F1565" w:rsidP="009579D5">
      <w:pPr>
        <w:pStyle w:val="PargrafodaLista"/>
        <w:numPr>
          <w:ilvl w:val="0"/>
          <w:numId w:val="5"/>
        </w:numPr>
        <w:ind w:left="0"/>
      </w:pPr>
      <w:r w:rsidRPr="00262AF7">
        <w:t>Comprovante de matrícula de todos os acadêmicos envolvidos no projeto (0,2)</w:t>
      </w: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AF7">
        <w:rPr>
          <w:rFonts w:ascii="Times New Roman" w:hAnsi="Times New Roman" w:cs="Times New Roman"/>
          <w:b/>
        </w:rPr>
        <w:t>AVALIAÇÃO DO PROJETO (9,0)</w:t>
      </w:r>
    </w:p>
    <w:p w:rsidR="000F1565" w:rsidRPr="00262AF7" w:rsidRDefault="000F1565" w:rsidP="000F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565" w:rsidRPr="00262AF7" w:rsidRDefault="000F1565" w:rsidP="009579D5">
      <w:pPr>
        <w:pStyle w:val="PargrafodaLista"/>
        <w:numPr>
          <w:ilvl w:val="0"/>
          <w:numId w:val="4"/>
        </w:numPr>
        <w:ind w:left="0"/>
      </w:pPr>
      <w:r w:rsidRPr="00262AF7">
        <w:t>Enquadramento do título com a proposta apresentada; (0,2)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Formato (apresentação, redação, estruturação organizada...); (0,8)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Coerência Geral da Proposta; (0,5)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Clareza na apresentação do tema e delimitação do problema; (0,4)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Clareza na definição dos objetivos; (0,3)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Originalidade e relevância da pesquisa (0,8)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Enquadramento e consistência do projeto de pesquisa ao Programa de Iniciação Científica; (0,5)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Os resultados esperados relevantes para a área de pesquisa; (1,0)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 xml:space="preserve">Mérito Científico: </w:t>
      </w:r>
      <w:r w:rsidR="007B4143" w:rsidRPr="00262AF7">
        <w:t>Metodologia adequada</w:t>
      </w:r>
      <w:r w:rsidR="007B4143">
        <w:t xml:space="preserve"> (inclusive ao momento de isolamento social devido ao covid19)</w:t>
      </w:r>
      <w:r w:rsidRPr="00262AF7">
        <w:t>; (1,0)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Cronograma com atividades detalhadas; (0,5)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Exequibilidade da proposta em relação aos prazos, objetivos e orçamento; (0,5)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Contribuições socioeconômica, científica e tecnológica do projeto para a área do conhecimento regional ou nacional; (1,5)</w:t>
      </w:r>
    </w:p>
    <w:p w:rsidR="000F1565" w:rsidRPr="00262AF7" w:rsidRDefault="000F1565" w:rsidP="009579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262AF7">
        <w:t>Mérito Científico: Pertinência do referencial teórico e bibliografia utilizada. (1,0)</w:t>
      </w:r>
    </w:p>
    <w:p w:rsidR="000F1565" w:rsidRDefault="000F1565" w:rsidP="000F1565">
      <w:pPr>
        <w:rPr>
          <w:rFonts w:ascii="Times New Roman" w:eastAsia="Times New Roman" w:hAnsi="Times New Roman" w:cs="Times New Roman"/>
          <w:noProof/>
          <w:lang w:eastAsia="pt-BR"/>
        </w:rPr>
      </w:pPr>
    </w:p>
    <w:p w:rsidR="009A2913" w:rsidRPr="00615A27" w:rsidRDefault="009A2913" w:rsidP="009A2913">
      <w:pPr>
        <w:rPr>
          <w:rFonts w:ascii="Times New Roman" w:hAnsi="Times New Roman" w:cs="Times New Roman"/>
          <w:b/>
        </w:rPr>
      </w:pPr>
    </w:p>
    <w:p w:rsidR="009A2913" w:rsidRPr="009723C0" w:rsidRDefault="009A2913" w:rsidP="009A2913">
      <w:pPr>
        <w:rPr>
          <w:rFonts w:ascii="Times New Roman" w:hAnsi="Times New Roman" w:cs="Times New Roman"/>
          <w:b/>
        </w:rPr>
      </w:pPr>
      <w:r w:rsidRPr="009723C0">
        <w:rPr>
          <w:rFonts w:ascii="Times New Roman" w:hAnsi="Times New Roman" w:cs="Times New Roman"/>
          <w:b/>
        </w:rPr>
        <w:t>NECESSIDADES DO PROJETO:</w:t>
      </w: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744"/>
        <w:gridCol w:w="2126"/>
        <w:gridCol w:w="5522"/>
      </w:tblGrid>
      <w:tr w:rsidR="009A2913" w:rsidRPr="00A81376" w:rsidTr="007A038A">
        <w:tc>
          <w:tcPr>
            <w:tcW w:w="2870" w:type="dxa"/>
            <w:gridSpan w:val="2"/>
            <w:shd w:val="clear" w:color="auto" w:fill="BFBFBF" w:themeFill="background1" w:themeFillShade="BF"/>
          </w:tcPr>
          <w:p w:rsidR="009A2913" w:rsidRPr="001200FD" w:rsidRDefault="009A2913" w:rsidP="007A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FD">
              <w:rPr>
                <w:rFonts w:ascii="Times New Roman" w:hAnsi="Times New Roman" w:cs="Times New Roman"/>
                <w:b/>
                <w:sz w:val="24"/>
                <w:szCs w:val="24"/>
              </w:rPr>
              <w:t>Marque (X) somente os documentos que forem necessários para o projeto avaliado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9A2913" w:rsidRPr="001200FD" w:rsidRDefault="009A2913" w:rsidP="007A0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9A2913" w:rsidRPr="00A81376" w:rsidTr="007A038A">
        <w:tc>
          <w:tcPr>
            <w:tcW w:w="744" w:type="dxa"/>
          </w:tcPr>
          <w:p w:rsidR="009A2913" w:rsidRPr="00A81376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sz w:val="24"/>
                <w:szCs w:val="24"/>
              </w:rPr>
              <w:t xml:space="preserve">Certificado de Qualidade de Biossegurança </w:t>
            </w:r>
          </w:p>
        </w:tc>
        <w:tc>
          <w:tcPr>
            <w:tcW w:w="5522" w:type="dxa"/>
          </w:tcPr>
          <w:p w:rsidR="009A2913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Quando envolver produtos transgênicos, o Certificado de Qualidade de Biossegurança deverá ser apresentado, conforme o Decreto 1.752/95</w:t>
            </w:r>
          </w:p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0">
              <w:rPr>
                <w:rFonts w:ascii="Times New Roman" w:hAnsi="Times New Roman" w:cs="Times New Roman"/>
                <w:sz w:val="24"/>
                <w:szCs w:val="24"/>
              </w:rPr>
              <w:t>Anuência de Órgão de Fiscalização Ambiental  Em casos de Projetos que possam oferecer algum riscos ao Meio Ambiente</w:t>
            </w:r>
          </w:p>
        </w:tc>
      </w:tr>
      <w:tr w:rsidR="009A2913" w:rsidRPr="00A81376" w:rsidTr="007A038A">
        <w:tc>
          <w:tcPr>
            <w:tcW w:w="744" w:type="dxa"/>
          </w:tcPr>
          <w:p w:rsidR="009A2913" w:rsidRPr="00A81376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sz w:val="24"/>
                <w:szCs w:val="24"/>
              </w:rPr>
              <w:t xml:space="preserve">Registro de aprovação do projeto junto ao </w:t>
            </w:r>
            <w:r w:rsidRPr="00A81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Comitê de Ética em Pesquisa (CEP) </w:t>
            </w:r>
          </w:p>
        </w:tc>
        <w:tc>
          <w:tcPr>
            <w:tcW w:w="5522" w:type="dxa"/>
          </w:tcPr>
          <w:p w:rsidR="009A2913" w:rsidRPr="00195611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11">
              <w:rPr>
                <w:rFonts w:ascii="Times New Roman" w:hAnsi="Times New Roman" w:cs="Times New Roman"/>
                <w:sz w:val="24"/>
                <w:szCs w:val="24"/>
              </w:rPr>
              <w:t>Ainda que na resolução Nº 466, DE 12 de dezembro de 2012 não aborde sobre a obrigatoriedade de submissão de projetos de extensão para análise dos membros do Comitê de Ética em Pesquisa (CEP) será necessária sua aprovação junto ao comitê os projetos de Extensão que:</w:t>
            </w:r>
          </w:p>
          <w:p w:rsidR="009A2913" w:rsidRPr="00195611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11"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proofErr w:type="gramStart"/>
            <w:r w:rsidRPr="0019561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195611">
              <w:rPr>
                <w:rFonts w:ascii="Times New Roman" w:hAnsi="Times New Roman" w:cs="Times New Roman"/>
                <w:sz w:val="24"/>
                <w:szCs w:val="24"/>
              </w:rPr>
              <w:t xml:space="preserve"> apropriar de dados pessoais dos sujeitos alvo;</w:t>
            </w:r>
          </w:p>
          <w:p w:rsidR="009A2913" w:rsidRPr="00195611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11">
              <w:rPr>
                <w:rFonts w:ascii="Times New Roman" w:hAnsi="Times New Roman" w:cs="Times New Roman"/>
                <w:sz w:val="24"/>
                <w:szCs w:val="24"/>
              </w:rPr>
              <w:t xml:space="preserve">II - </w:t>
            </w:r>
            <w:proofErr w:type="gramStart"/>
            <w:r w:rsidRPr="00195611">
              <w:rPr>
                <w:rFonts w:ascii="Times New Roman" w:hAnsi="Times New Roman" w:cs="Times New Roman"/>
                <w:sz w:val="24"/>
                <w:szCs w:val="24"/>
              </w:rPr>
              <w:t>ocorra</w:t>
            </w:r>
            <w:proofErr w:type="gramEnd"/>
            <w:r w:rsidRPr="00195611">
              <w:rPr>
                <w:rFonts w:ascii="Times New Roman" w:hAnsi="Times New Roman" w:cs="Times New Roman"/>
                <w:sz w:val="24"/>
                <w:szCs w:val="24"/>
              </w:rPr>
              <w:t xml:space="preserve"> situações em que há possibilidades de constrangimento ético dos usuários;</w:t>
            </w:r>
          </w:p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11">
              <w:rPr>
                <w:rFonts w:ascii="Times New Roman" w:hAnsi="Times New Roman" w:cs="Times New Roman"/>
                <w:sz w:val="24"/>
                <w:szCs w:val="24"/>
              </w:rPr>
              <w:t>III - possua caráter invasivo ao sujeito do projeto.</w:t>
            </w:r>
          </w:p>
        </w:tc>
      </w:tr>
      <w:tr w:rsidR="009A2913" w:rsidRPr="00A81376" w:rsidTr="007A038A">
        <w:tc>
          <w:tcPr>
            <w:tcW w:w="744" w:type="dxa"/>
          </w:tcPr>
          <w:p w:rsidR="009A2913" w:rsidRPr="00A81376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sz w:val="24"/>
                <w:szCs w:val="24"/>
              </w:rPr>
              <w:t>Registro de aprovação do projeto junto</w:t>
            </w:r>
            <w:r w:rsidRPr="00A81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Comissão de Ética em Uso de Animais (</w:t>
            </w:r>
            <w:proofErr w:type="spellStart"/>
            <w:r w:rsidRPr="00A81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Ceua</w:t>
            </w:r>
            <w:proofErr w:type="spellEnd"/>
            <w:r w:rsidRPr="00A81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2" w:type="dxa"/>
          </w:tcPr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sz w:val="24"/>
                <w:szCs w:val="24"/>
              </w:rPr>
              <w:t xml:space="preserve">Se o projeto </w:t>
            </w:r>
            <w:r w:rsidRPr="00A813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utilizar animais para ensino ou pesquisa científica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ou em atividades de extensão</w:t>
            </w:r>
            <w:r w:rsidRPr="00A813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2913" w:rsidRPr="006D6791" w:rsidTr="007A038A">
        <w:tc>
          <w:tcPr>
            <w:tcW w:w="744" w:type="dxa"/>
          </w:tcPr>
          <w:p w:rsidR="009A2913" w:rsidRPr="00A81376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913" w:rsidRPr="00A81376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sz w:val="24"/>
                <w:szCs w:val="24"/>
              </w:rPr>
              <w:t>Termo de Consentimento Livre e Esclarecido – TCLE</w:t>
            </w:r>
          </w:p>
        </w:tc>
        <w:tc>
          <w:tcPr>
            <w:tcW w:w="5522" w:type="dxa"/>
          </w:tcPr>
          <w:p w:rsidR="009A2913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02DF">
              <w:rPr>
                <w:rStyle w:val="Ttulo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Caso seja necessário </w:t>
            </w:r>
            <w:r w:rsidRPr="00A81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obtenção do consentimento dos participantes-objetos </w:t>
            </w:r>
            <w:proofErr w:type="gramStart"/>
            <w:r w:rsidRPr="00A81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 projeto</w:t>
            </w:r>
            <w:proofErr w:type="gramEnd"/>
            <w:r w:rsidRPr="00A81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A2913" w:rsidRPr="006D6791" w:rsidRDefault="009A2913" w:rsidP="007A03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Documentos no site: </w:t>
            </w:r>
            <w:hyperlink r:id="rId8" w:history="1">
              <w:r w:rsidRPr="004004D5">
                <w:rPr>
                  <w:rStyle w:val="Hyperlink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https://www.itpacporto.edu.br/sites/coppex/extensao</w:t>
              </w:r>
            </w:hyperlink>
          </w:p>
        </w:tc>
      </w:tr>
      <w:tr w:rsidR="009A2913" w:rsidRPr="00A81376" w:rsidTr="007A038A">
        <w:tc>
          <w:tcPr>
            <w:tcW w:w="744" w:type="dxa"/>
          </w:tcPr>
          <w:p w:rsidR="009A2913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913" w:rsidRPr="00A81376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 de Compromisso de Utilização de Dados (TCUD)</w:t>
            </w:r>
          </w:p>
        </w:tc>
        <w:tc>
          <w:tcPr>
            <w:tcW w:w="5522" w:type="dxa"/>
          </w:tcPr>
          <w:p w:rsidR="009A2913" w:rsidRDefault="009A2913" w:rsidP="007A038A">
            <w:pPr>
              <w:rPr>
                <w:rStyle w:val="Forte"/>
                <w:b w:val="0"/>
                <w:sz w:val="24"/>
                <w:szCs w:val="24"/>
              </w:rPr>
            </w:pPr>
            <w:r>
              <w:rPr>
                <w:rStyle w:val="Forte"/>
                <w:b w:val="0"/>
                <w:sz w:val="24"/>
                <w:szCs w:val="24"/>
              </w:rPr>
              <w:t xml:space="preserve">Se o projeto for </w:t>
            </w:r>
            <w:proofErr w:type="gramStart"/>
            <w:r>
              <w:rPr>
                <w:rStyle w:val="Forte"/>
                <w:b w:val="0"/>
                <w:sz w:val="24"/>
                <w:szCs w:val="24"/>
              </w:rPr>
              <w:t>obter  utilização</w:t>
            </w:r>
            <w:proofErr w:type="gramEnd"/>
            <w:r>
              <w:rPr>
                <w:rStyle w:val="Forte"/>
                <w:b w:val="0"/>
                <w:sz w:val="24"/>
                <w:szCs w:val="24"/>
              </w:rPr>
              <w:t xml:space="preserve"> dos dados </w:t>
            </w:r>
          </w:p>
          <w:p w:rsidR="009A2913" w:rsidRPr="00A81376" w:rsidRDefault="009A2913" w:rsidP="007A038A">
            <w:pPr>
              <w:rPr>
                <w:rStyle w:val="Ttulo2Char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Documentos no site: </w:t>
            </w:r>
            <w:hyperlink r:id="rId9" w:history="1">
              <w:r w:rsidRPr="004004D5">
                <w:rPr>
                  <w:rStyle w:val="Hyperlink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https://www.itpacporto.edu.br/sites/coppex/extensao</w:t>
              </w:r>
            </w:hyperlink>
          </w:p>
        </w:tc>
      </w:tr>
      <w:tr w:rsidR="009A2913" w:rsidRPr="00A81376" w:rsidTr="007A038A">
        <w:tc>
          <w:tcPr>
            <w:tcW w:w="744" w:type="dxa"/>
          </w:tcPr>
          <w:p w:rsidR="009A2913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913" w:rsidRDefault="009A2913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7">
              <w:rPr>
                <w:rFonts w:ascii="Times New Roman" w:hAnsi="Times New Roman" w:cs="Times New Roman"/>
              </w:rPr>
              <w:t>Não possui nenhuma necessidade extra</w:t>
            </w:r>
          </w:p>
        </w:tc>
        <w:tc>
          <w:tcPr>
            <w:tcW w:w="5522" w:type="dxa"/>
          </w:tcPr>
          <w:p w:rsidR="009A2913" w:rsidRDefault="009A2913" w:rsidP="007A038A">
            <w:pPr>
              <w:rPr>
                <w:rStyle w:val="Forte"/>
                <w:b w:val="0"/>
                <w:sz w:val="24"/>
                <w:szCs w:val="24"/>
              </w:rPr>
            </w:pPr>
          </w:p>
        </w:tc>
      </w:tr>
    </w:tbl>
    <w:p w:rsidR="009A2913" w:rsidRPr="00615A27" w:rsidRDefault="009A2913" w:rsidP="009A2913">
      <w:pPr>
        <w:rPr>
          <w:rFonts w:ascii="Times New Roman" w:hAnsi="Times New Roman" w:cs="Times New Roman"/>
          <w:b/>
        </w:rPr>
      </w:pPr>
      <w:r w:rsidRPr="00615A27">
        <w:rPr>
          <w:rFonts w:ascii="Times New Roman" w:hAnsi="Times New Roman" w:cs="Times New Roman"/>
          <w:b/>
        </w:rPr>
        <w:t>PARECER</w:t>
      </w:r>
    </w:p>
    <w:p w:rsidR="009A2913" w:rsidRPr="00615A27" w:rsidRDefault="009A2913" w:rsidP="009A2913">
      <w:pPr>
        <w:rPr>
          <w:rFonts w:ascii="Times New Roman" w:hAnsi="Times New Roman" w:cs="Times New Roman"/>
        </w:rPr>
      </w:pPr>
      <w:proofErr w:type="gramStart"/>
      <w:r w:rsidRPr="00615A27">
        <w:rPr>
          <w:rFonts w:ascii="Times New Roman" w:hAnsi="Times New Roman" w:cs="Times New Roman"/>
        </w:rPr>
        <w:t xml:space="preserve">(  </w:t>
      </w:r>
      <w:proofErr w:type="gramEnd"/>
      <w:r w:rsidRPr="00615A27">
        <w:rPr>
          <w:rFonts w:ascii="Times New Roman" w:hAnsi="Times New Roman" w:cs="Times New Roman"/>
        </w:rPr>
        <w:t xml:space="preserve">   ) RECOMENDADO </w:t>
      </w:r>
    </w:p>
    <w:p w:rsidR="009A2913" w:rsidRPr="00615A27" w:rsidRDefault="009A2913" w:rsidP="009A2913">
      <w:pPr>
        <w:rPr>
          <w:rFonts w:ascii="Times New Roman" w:hAnsi="Times New Roman" w:cs="Times New Roman"/>
        </w:rPr>
      </w:pPr>
      <w:proofErr w:type="gramStart"/>
      <w:r w:rsidRPr="00615A27">
        <w:rPr>
          <w:rFonts w:ascii="Times New Roman" w:hAnsi="Times New Roman" w:cs="Times New Roman"/>
        </w:rPr>
        <w:t xml:space="preserve">(  </w:t>
      </w:r>
      <w:proofErr w:type="gramEnd"/>
      <w:r w:rsidRPr="00615A27">
        <w:rPr>
          <w:rFonts w:ascii="Times New Roman" w:hAnsi="Times New Roman" w:cs="Times New Roman"/>
        </w:rPr>
        <w:t xml:space="preserve">   ) RECOMENDADO COM ADEQUAÇÕES NECESSÁRIAS</w:t>
      </w:r>
    </w:p>
    <w:p w:rsidR="009A2913" w:rsidRPr="00615A27" w:rsidRDefault="009A2913" w:rsidP="009A2913">
      <w:pPr>
        <w:rPr>
          <w:rFonts w:ascii="Times New Roman" w:hAnsi="Times New Roman" w:cs="Times New Roman"/>
        </w:rPr>
      </w:pPr>
      <w:proofErr w:type="gramStart"/>
      <w:r w:rsidRPr="00615A27">
        <w:rPr>
          <w:rFonts w:ascii="Times New Roman" w:hAnsi="Times New Roman" w:cs="Times New Roman"/>
        </w:rPr>
        <w:t xml:space="preserve">(  </w:t>
      </w:r>
      <w:proofErr w:type="gramEnd"/>
      <w:r w:rsidRPr="00615A27">
        <w:rPr>
          <w:rFonts w:ascii="Times New Roman" w:hAnsi="Times New Roman" w:cs="Times New Roman"/>
        </w:rPr>
        <w:t xml:space="preserve">   )  NÃO RECOMENDADO</w:t>
      </w:r>
      <w:r>
        <w:rPr>
          <w:rFonts w:ascii="Times New Roman" w:hAnsi="Times New Roman" w:cs="Times New Roman"/>
        </w:rPr>
        <w:t xml:space="preserve"> </w:t>
      </w:r>
    </w:p>
    <w:p w:rsidR="009A2913" w:rsidRPr="00615A27" w:rsidRDefault="009A2913" w:rsidP="009A2913">
      <w:pPr>
        <w:rPr>
          <w:rFonts w:ascii="Times New Roman" w:hAnsi="Times New Roman" w:cs="Times New Roman"/>
          <w:b/>
        </w:rPr>
      </w:pPr>
      <w:r w:rsidRPr="00615A27">
        <w:rPr>
          <w:rFonts w:ascii="Times New Roman" w:hAnsi="Times New Roman" w:cs="Times New Roman"/>
          <w:b/>
        </w:rPr>
        <w:t>CONSIDERAÇÕES FINAIS</w:t>
      </w:r>
    </w:p>
    <w:p w:rsidR="009A2913" w:rsidRPr="00615A27" w:rsidRDefault="009A2913" w:rsidP="009A2913">
      <w:pPr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 Comente eventuais pontos fortes e frágeis da proposta avaliada, se for o caso, apresente sugestões que possam contribuir para a melhoria </w:t>
      </w:r>
      <w:r>
        <w:rPr>
          <w:rFonts w:ascii="Times New Roman" w:hAnsi="Times New Roman" w:cs="Times New Roman"/>
        </w:rPr>
        <w:t>do projeto.</w:t>
      </w:r>
      <w:bookmarkStart w:id="0" w:name="_GoBack"/>
      <w:bookmarkEnd w:id="0"/>
    </w:p>
    <w:p w:rsidR="009A2913" w:rsidRPr="00262AF7" w:rsidRDefault="009A2913" w:rsidP="000F1565">
      <w:pPr>
        <w:rPr>
          <w:rFonts w:ascii="Times New Roman" w:eastAsia="Times New Roman" w:hAnsi="Times New Roman" w:cs="Times New Roman"/>
          <w:noProof/>
          <w:lang w:eastAsia="pt-BR"/>
        </w:rPr>
      </w:pPr>
    </w:p>
    <w:sectPr w:rsidR="009A2913" w:rsidRPr="00262AF7" w:rsidSect="003E4D9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FB" w:rsidRDefault="00906AFB" w:rsidP="00A57B81">
      <w:pPr>
        <w:spacing w:after="0" w:line="240" w:lineRule="auto"/>
      </w:pPr>
      <w:r>
        <w:separator/>
      </w:r>
    </w:p>
  </w:endnote>
  <w:endnote w:type="continuationSeparator" w:id="0">
    <w:p w:rsidR="00906AFB" w:rsidRDefault="00906AFB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FB" w:rsidRDefault="00906AFB" w:rsidP="00242FD5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FB" w:rsidRDefault="00906AFB" w:rsidP="00A57B81">
      <w:pPr>
        <w:spacing w:after="0" w:line="240" w:lineRule="auto"/>
      </w:pPr>
      <w:r>
        <w:separator/>
      </w:r>
    </w:p>
  </w:footnote>
  <w:footnote w:type="continuationSeparator" w:id="0">
    <w:p w:rsidR="00906AFB" w:rsidRDefault="00906AFB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FB" w:rsidRDefault="00906AFB" w:rsidP="00A81376">
    <w:pPr>
      <w:pStyle w:val="Cabealho"/>
      <w:tabs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-363855</wp:posOffset>
          </wp:positionV>
          <wp:extent cx="6991350" cy="10582275"/>
          <wp:effectExtent l="0" t="0" r="0" b="9525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151130</wp:posOffset>
          </wp:positionV>
          <wp:extent cx="2171700" cy="609600"/>
          <wp:effectExtent l="0" t="0" r="0" b="0"/>
          <wp:wrapNone/>
          <wp:docPr id="7" name="Imagem 7" descr="logo coppex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coppex nov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176CFE1" wp14:editId="1611A7E2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9525" b="889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25E"/>
    <w:multiLevelType w:val="hybridMultilevel"/>
    <w:tmpl w:val="837EDFBE"/>
    <w:lvl w:ilvl="0" w:tplc="00C02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89E"/>
    <w:multiLevelType w:val="hybridMultilevel"/>
    <w:tmpl w:val="6CCEB81C"/>
    <w:lvl w:ilvl="0" w:tplc="00C026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01E5"/>
    <w:multiLevelType w:val="multilevel"/>
    <w:tmpl w:val="98FA5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240F10"/>
    <w:multiLevelType w:val="hybridMultilevel"/>
    <w:tmpl w:val="2ABE4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0E8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165078"/>
    <w:multiLevelType w:val="hybridMultilevel"/>
    <w:tmpl w:val="BFAA7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C178B"/>
    <w:multiLevelType w:val="hybridMultilevel"/>
    <w:tmpl w:val="FDC64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044DC"/>
    <w:rsid w:val="00005419"/>
    <w:rsid w:val="00007E2B"/>
    <w:rsid w:val="00041A45"/>
    <w:rsid w:val="00044727"/>
    <w:rsid w:val="0008282D"/>
    <w:rsid w:val="00095F9E"/>
    <w:rsid w:val="000A5730"/>
    <w:rsid w:val="000E10EE"/>
    <w:rsid w:val="000E751E"/>
    <w:rsid w:val="000F1565"/>
    <w:rsid w:val="00134917"/>
    <w:rsid w:val="001739A8"/>
    <w:rsid w:val="00182655"/>
    <w:rsid w:val="001B1019"/>
    <w:rsid w:val="001E1231"/>
    <w:rsid w:val="001F551D"/>
    <w:rsid w:val="001F569E"/>
    <w:rsid w:val="00211F97"/>
    <w:rsid w:val="00215C8B"/>
    <w:rsid w:val="00242FD5"/>
    <w:rsid w:val="00262AF7"/>
    <w:rsid w:val="00286E1A"/>
    <w:rsid w:val="00293104"/>
    <w:rsid w:val="002B2DC7"/>
    <w:rsid w:val="002D1635"/>
    <w:rsid w:val="002D57D4"/>
    <w:rsid w:val="00301AF5"/>
    <w:rsid w:val="00310867"/>
    <w:rsid w:val="00311E7F"/>
    <w:rsid w:val="00342586"/>
    <w:rsid w:val="003458C9"/>
    <w:rsid w:val="0035586F"/>
    <w:rsid w:val="003877FC"/>
    <w:rsid w:val="003A2C61"/>
    <w:rsid w:val="003A6017"/>
    <w:rsid w:val="003C44C7"/>
    <w:rsid w:val="003E4D90"/>
    <w:rsid w:val="00404CDD"/>
    <w:rsid w:val="00422FF2"/>
    <w:rsid w:val="0042351D"/>
    <w:rsid w:val="004309D5"/>
    <w:rsid w:val="004445EA"/>
    <w:rsid w:val="00465FBB"/>
    <w:rsid w:val="00482B99"/>
    <w:rsid w:val="0053390F"/>
    <w:rsid w:val="00556013"/>
    <w:rsid w:val="00582ED1"/>
    <w:rsid w:val="005C7316"/>
    <w:rsid w:val="005D3FB0"/>
    <w:rsid w:val="005F4A88"/>
    <w:rsid w:val="00622B37"/>
    <w:rsid w:val="006334C7"/>
    <w:rsid w:val="00663B0D"/>
    <w:rsid w:val="006712D5"/>
    <w:rsid w:val="00683283"/>
    <w:rsid w:val="006E3163"/>
    <w:rsid w:val="006F3ACA"/>
    <w:rsid w:val="00732A99"/>
    <w:rsid w:val="007A1DB0"/>
    <w:rsid w:val="007B0B10"/>
    <w:rsid w:val="007B0E2C"/>
    <w:rsid w:val="007B2B01"/>
    <w:rsid w:val="007B4143"/>
    <w:rsid w:val="007D3FDA"/>
    <w:rsid w:val="007E5488"/>
    <w:rsid w:val="007F0E38"/>
    <w:rsid w:val="00836856"/>
    <w:rsid w:val="008702E6"/>
    <w:rsid w:val="008A196B"/>
    <w:rsid w:val="008C2DF6"/>
    <w:rsid w:val="008C3194"/>
    <w:rsid w:val="00906AFB"/>
    <w:rsid w:val="009579D5"/>
    <w:rsid w:val="009602A5"/>
    <w:rsid w:val="00987DB5"/>
    <w:rsid w:val="00987DD9"/>
    <w:rsid w:val="009926DC"/>
    <w:rsid w:val="009A2913"/>
    <w:rsid w:val="009B5BAC"/>
    <w:rsid w:val="009B774A"/>
    <w:rsid w:val="009E17E7"/>
    <w:rsid w:val="009E484A"/>
    <w:rsid w:val="009F718D"/>
    <w:rsid w:val="00A01D95"/>
    <w:rsid w:val="00A12A38"/>
    <w:rsid w:val="00A31D9A"/>
    <w:rsid w:val="00A32B9F"/>
    <w:rsid w:val="00A4450B"/>
    <w:rsid w:val="00A57B81"/>
    <w:rsid w:val="00A60E33"/>
    <w:rsid w:val="00A81376"/>
    <w:rsid w:val="00AD725B"/>
    <w:rsid w:val="00AE4E9E"/>
    <w:rsid w:val="00AF21B6"/>
    <w:rsid w:val="00AF5ED1"/>
    <w:rsid w:val="00B006EB"/>
    <w:rsid w:val="00B247FD"/>
    <w:rsid w:val="00B35E1A"/>
    <w:rsid w:val="00B41D02"/>
    <w:rsid w:val="00B67138"/>
    <w:rsid w:val="00B81ECA"/>
    <w:rsid w:val="00B87926"/>
    <w:rsid w:val="00BC4105"/>
    <w:rsid w:val="00BD4B20"/>
    <w:rsid w:val="00C01DA1"/>
    <w:rsid w:val="00C04543"/>
    <w:rsid w:val="00C05546"/>
    <w:rsid w:val="00C05803"/>
    <w:rsid w:val="00C627C4"/>
    <w:rsid w:val="00C6433B"/>
    <w:rsid w:val="00C83903"/>
    <w:rsid w:val="00CA46CD"/>
    <w:rsid w:val="00CC7A4F"/>
    <w:rsid w:val="00CE49E8"/>
    <w:rsid w:val="00CF3AC3"/>
    <w:rsid w:val="00D04655"/>
    <w:rsid w:val="00D141BB"/>
    <w:rsid w:val="00D22498"/>
    <w:rsid w:val="00D4368C"/>
    <w:rsid w:val="00D51EAF"/>
    <w:rsid w:val="00D90B2E"/>
    <w:rsid w:val="00D95866"/>
    <w:rsid w:val="00DA243C"/>
    <w:rsid w:val="00DC3976"/>
    <w:rsid w:val="00E01577"/>
    <w:rsid w:val="00E0166E"/>
    <w:rsid w:val="00E12CE9"/>
    <w:rsid w:val="00E518B3"/>
    <w:rsid w:val="00E864F6"/>
    <w:rsid w:val="00E92625"/>
    <w:rsid w:val="00EF130B"/>
    <w:rsid w:val="00F22E9E"/>
    <w:rsid w:val="00F40E15"/>
    <w:rsid w:val="00F51ED2"/>
    <w:rsid w:val="00F6014C"/>
    <w:rsid w:val="00F6289C"/>
    <w:rsid w:val="00F81D71"/>
    <w:rsid w:val="00F94FA5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86B3F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9F"/>
  </w:style>
  <w:style w:type="paragraph" w:styleId="Ttulo1">
    <w:name w:val="heading 1"/>
    <w:basedOn w:val="Normal"/>
    <w:next w:val="Normal"/>
    <w:link w:val="Ttulo1Char"/>
    <w:uiPriority w:val="9"/>
    <w:qFormat/>
    <w:rsid w:val="00A8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247F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E316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3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sthead">
    <w:name w:val="Masthead"/>
    <w:basedOn w:val="Normal"/>
    <w:rsid w:val="00A81376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t-BR" w:bidi="pt-BR"/>
    </w:rPr>
  </w:style>
  <w:style w:type="paragraph" w:styleId="SemEspaamento">
    <w:name w:val="No Spacing"/>
    <w:link w:val="SemEspaamentoChar"/>
    <w:uiPriority w:val="1"/>
    <w:qFormat/>
    <w:rsid w:val="00A813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1376"/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376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81376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81376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1376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texto">
    <w:name w:val="texto"/>
    <w:basedOn w:val="Normal"/>
    <w:rsid w:val="00A81376"/>
    <w:pPr>
      <w:spacing w:before="100" w:beforeAutospacing="1" w:after="100" w:afterAutospacing="1" w:line="240" w:lineRule="atLeast"/>
      <w:ind w:left="200" w:right="200"/>
      <w:jc w:val="both"/>
    </w:pPr>
    <w:rPr>
      <w:rFonts w:ascii="Arial" w:eastAsia="Arial Unicode MS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813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81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137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1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A8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JustificadoTimesNewRoman">
    <w:name w:val="Normal + Justificado+ Times New Roman"/>
    <w:aliases w:val="Espaçamento entre linhas:  1,5 linha"/>
    <w:basedOn w:val="Normal"/>
    <w:rsid w:val="00A813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13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1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7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7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E4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pacporto.edu.br/sites/coppex/extens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pacporto.edu.br/sites/coppex/extensa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3BA7-5923-4761-9064-0B01322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Michelly P. Santos</cp:lastModifiedBy>
  <cp:revision>2</cp:revision>
  <cp:lastPrinted>2019-07-18T20:24:00Z</cp:lastPrinted>
  <dcterms:created xsi:type="dcterms:W3CDTF">2020-11-30T11:35:00Z</dcterms:created>
  <dcterms:modified xsi:type="dcterms:W3CDTF">2020-11-30T11:35:00Z</dcterms:modified>
</cp:coreProperties>
</file>