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20DC" w14:textId="7DFD7389" w:rsidR="00DC5C72" w:rsidRPr="00D14ACD" w:rsidRDefault="00DC5C72" w:rsidP="00DC5C72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pt-BR"/>
        </w:rPr>
      </w:pPr>
      <w:r w:rsidRPr="00D14ACD">
        <w:rPr>
          <w:rFonts w:ascii="Calibri" w:eastAsia="Times New Roman" w:hAnsi="Calibri" w:cs="Calibri"/>
          <w:b/>
          <w:bCs/>
          <w:lang w:eastAsia="pt-BR"/>
        </w:rPr>
        <w:t>PLANO DE ENSINO</w:t>
      </w:r>
      <w:r w:rsidRPr="00D14ACD">
        <w:rPr>
          <w:rFonts w:ascii="Calibri" w:eastAsia="Times New Roman" w:hAnsi="Calibri" w:cs="Calibri"/>
          <w:lang w:eastAsia="pt-BR"/>
        </w:rPr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58"/>
        <w:gridCol w:w="3397"/>
        <w:gridCol w:w="4173"/>
      </w:tblGrid>
      <w:tr w:rsidR="00DC5C72" w:rsidRPr="00D14ACD" w14:paraId="4ADC01CA" w14:textId="77777777" w:rsidTr="45E8F0B2">
        <w:tc>
          <w:tcPr>
            <w:tcW w:w="1500" w:type="dxa"/>
            <w:tcBorders>
              <w:top w:val="single" w:sz="6" w:space="0" w:color="A5A5A5" w:themeColor="accent3"/>
              <w:left w:val="single" w:sz="6" w:space="0" w:color="A5A5A5" w:themeColor="accent3"/>
              <w:bottom w:val="single" w:sz="6" w:space="0" w:color="A5A5A5" w:themeColor="accent3"/>
              <w:right w:val="nil"/>
            </w:tcBorders>
            <w:shd w:val="clear" w:color="auto" w:fill="A5A5A5" w:themeFill="accent3"/>
            <w:hideMark/>
          </w:tcPr>
          <w:p w14:paraId="543B9EF1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Componente curricular: </w:t>
            </w:r>
          </w:p>
        </w:tc>
        <w:tc>
          <w:tcPr>
            <w:tcW w:w="6988" w:type="dxa"/>
            <w:gridSpan w:val="3"/>
            <w:tcBorders>
              <w:top w:val="single" w:sz="6" w:space="0" w:color="A5A5A5" w:themeColor="accent3"/>
              <w:left w:val="nil"/>
              <w:bottom w:val="single" w:sz="6" w:space="0" w:color="A5A5A5" w:themeColor="accent3"/>
              <w:right w:val="single" w:sz="6" w:space="0" w:color="auto"/>
            </w:tcBorders>
            <w:shd w:val="clear" w:color="auto" w:fill="A5A5A5" w:themeFill="accent3"/>
            <w:hideMark/>
          </w:tcPr>
          <w:p w14:paraId="0E4D69AE" w14:textId="3F71F69A" w:rsidR="00DC5C72" w:rsidRPr="00D14ACD" w:rsidRDefault="007C2256" w:rsidP="004F300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Clínica Integrada I (CI I)</w:t>
            </w:r>
          </w:p>
        </w:tc>
      </w:tr>
      <w:tr w:rsidR="000E7800" w:rsidRPr="00D14ACD" w14:paraId="2B0BB73E" w14:textId="77777777" w:rsidTr="45E8F0B2"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753D8A75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Código: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54F58FCE" w14:textId="23DAFD8A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lang w:eastAsia="pt-BR"/>
              </w:rPr>
              <w:t>Período: 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 xml:space="preserve">6º </w:t>
            </w:r>
            <w:r w:rsidRPr="00D14ACD">
              <w:rPr>
                <w:rFonts w:ascii="Calibri" w:eastAsia="Times New Roman" w:hAnsi="Calibri" w:cs="Calibri"/>
                <w:lang w:eastAsia="pt-BR"/>
              </w:rPr>
              <w:t> 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6B9AC1DA" w14:textId="349D6FD0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lang w:eastAsia="pt-BR"/>
              </w:rPr>
              <w:t>Turma: </w:t>
            </w:r>
            <w:r w:rsidR="00EA33F9">
              <w:rPr>
                <w:rFonts w:ascii="Calibri" w:eastAsia="Times New Roman" w:hAnsi="Calibri" w:cs="Calibri"/>
                <w:lang w:eastAsia="pt-BR"/>
              </w:rPr>
              <w:t>53</w:t>
            </w:r>
          </w:p>
        </w:tc>
      </w:tr>
      <w:tr w:rsidR="00DC5C72" w:rsidRPr="00D14ACD" w14:paraId="3F52EB17" w14:textId="77777777" w:rsidTr="45E8F0B2">
        <w:tc>
          <w:tcPr>
            <w:tcW w:w="48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1807D" w14:textId="12C425EC" w:rsidR="007C2256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Carga horária total: 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400</w:t>
            </w:r>
            <w:r w:rsidRPr="00D14ACD">
              <w:rPr>
                <w:rFonts w:ascii="Calibri" w:eastAsia="Times New Roman" w:hAnsi="Calibri" w:cs="Calibri"/>
                <w:lang w:eastAsia="pt-BR"/>
              </w:rPr>
              <w:t> horas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</w:r>
            <w:r w:rsidRPr="00D14ACD">
              <w:rPr>
                <w:rFonts w:ascii="Calibri" w:eastAsia="Times New Roman" w:hAnsi="Calibri" w:cs="Calibri"/>
                <w:lang w:eastAsia="pt-BR"/>
              </w:rPr>
              <w:t xml:space="preserve">Teórica: 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>6</w:t>
            </w:r>
            <w:r w:rsidRPr="00D14ACD">
              <w:rPr>
                <w:rFonts w:ascii="Calibri" w:eastAsia="Times New Roman" w:hAnsi="Calibri" w:cs="Calibri"/>
                <w:lang w:eastAsia="pt-BR"/>
              </w:rPr>
              <w:t xml:space="preserve">0h | Prática: 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>18</w:t>
            </w:r>
            <w:r w:rsidRPr="00D14ACD">
              <w:rPr>
                <w:rFonts w:ascii="Calibri" w:eastAsia="Times New Roman" w:hAnsi="Calibri" w:cs="Calibri"/>
                <w:lang w:eastAsia="pt-BR"/>
              </w:rPr>
              <w:t>0h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>| TIC</w:t>
            </w:r>
            <w:r w:rsidR="00D14ACD">
              <w:rPr>
                <w:rFonts w:ascii="Calibri" w:eastAsia="Times New Roman" w:hAnsi="Calibri" w:cs="Calibri"/>
                <w:lang w:eastAsia="pt-BR"/>
              </w:rPr>
              <w:t>s: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 xml:space="preserve"> 40h | MARC</w:t>
            </w:r>
            <w:r w:rsidR="00D14ACD">
              <w:rPr>
                <w:rFonts w:ascii="Calibri" w:eastAsia="Times New Roman" w:hAnsi="Calibri" w:cs="Calibri"/>
                <w:lang w:eastAsia="pt-BR"/>
              </w:rPr>
              <w:t>:</w:t>
            </w:r>
            <w:r w:rsidR="007C2256" w:rsidRPr="00D14ACD">
              <w:rPr>
                <w:rFonts w:ascii="Calibri" w:eastAsia="Times New Roman" w:hAnsi="Calibri" w:cs="Calibri"/>
                <w:lang w:eastAsia="pt-BR"/>
              </w:rPr>
              <w:t xml:space="preserve"> 120h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B39BE" w14:textId="2AD4C94D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lang w:eastAsia="pt-BR"/>
              </w:rPr>
              <w:t>Semestre:  </w:t>
            </w:r>
            <w:r w:rsidR="00FB54F7">
              <w:rPr>
                <w:rFonts w:ascii="Calibri" w:eastAsia="Times New Roman" w:hAnsi="Calibri" w:cs="Calibri"/>
                <w:lang w:eastAsia="pt-BR"/>
              </w:rPr>
              <w:t>2022.01</w:t>
            </w:r>
          </w:p>
        </w:tc>
      </w:tr>
      <w:tr w:rsidR="00DC5C72" w:rsidRPr="00D14ACD" w14:paraId="20180C62" w14:textId="77777777" w:rsidTr="45E8F0B2">
        <w:tc>
          <w:tcPr>
            <w:tcW w:w="84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442DC50F" w14:textId="77777777" w:rsidR="00BD751E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Professor: </w:t>
            </w:r>
          </w:p>
          <w:p w14:paraId="7C400F52" w14:textId="08332BBC" w:rsidR="00BD751E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Tutores MARC</w:t>
            </w:r>
            <w:r w:rsidR="00BD751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: </w:t>
            </w:r>
          </w:p>
          <w:p w14:paraId="19FFC485" w14:textId="77777777" w:rsidR="00BD751E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>Luciene</w:t>
            </w:r>
            <w:r w:rsidR="00BD751E" w:rsidRPr="004464EF">
              <w:rPr>
                <w:rFonts w:ascii="Calibri" w:eastAsia="Times New Roman" w:hAnsi="Calibri" w:cs="Calibri"/>
                <w:lang w:eastAsia="pt-BR"/>
              </w:rPr>
              <w:t xml:space="preserve"> Oliveira </w:t>
            </w:r>
          </w:p>
          <w:p w14:paraId="7A3DDEC0" w14:textId="3B75FDA0" w:rsidR="00BD751E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12B0A338">
              <w:rPr>
                <w:rFonts w:ascii="Calibri" w:eastAsia="Times New Roman" w:hAnsi="Calibri" w:cs="Calibri"/>
                <w:lang w:eastAsia="pt-BR"/>
              </w:rPr>
              <w:t xml:space="preserve">Romenia </w:t>
            </w:r>
            <w:r w:rsidR="00BD751E" w:rsidRPr="12B0A338">
              <w:rPr>
                <w:rFonts w:ascii="Calibri" w:eastAsia="Times New Roman" w:hAnsi="Calibri" w:cs="Calibri"/>
                <w:lang w:eastAsia="pt-BR"/>
              </w:rPr>
              <w:t xml:space="preserve">Leite </w:t>
            </w:r>
          </w:p>
          <w:p w14:paraId="6B11AC9E" w14:textId="73B2BBA9" w:rsidR="00DC5C72" w:rsidRPr="00BD751E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 xml:space="preserve">Bruno </w:t>
            </w:r>
            <w:r w:rsidR="005009EE" w:rsidRPr="004464EF">
              <w:rPr>
                <w:rFonts w:ascii="Calibri" w:eastAsia="Times New Roman" w:hAnsi="Calibri" w:cs="Calibri"/>
                <w:lang w:eastAsia="pt-BR"/>
              </w:rPr>
              <w:t>Michel e Silva</w:t>
            </w:r>
            <w:r w:rsidR="005009EE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</w:t>
            </w:r>
          </w:p>
        </w:tc>
      </w:tr>
      <w:tr w:rsidR="00DC5C72" w:rsidRPr="00D14ACD" w14:paraId="6C27774C" w14:textId="77777777" w:rsidTr="45E8F0B2">
        <w:trPr>
          <w:trHeight w:val="300"/>
        </w:trPr>
        <w:tc>
          <w:tcPr>
            <w:tcW w:w="84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C9E29" w14:textId="77777777" w:rsidR="00BD751E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  <w:r w:rsidR="00BD6560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Professores Teórica: </w:t>
            </w:r>
          </w:p>
          <w:p w14:paraId="4ED68717" w14:textId="17095E8A" w:rsidR="00BD751E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>Luciene Oliveira</w:t>
            </w:r>
          </w:p>
          <w:p w14:paraId="78D6F88D" w14:textId="77777777" w:rsidR="005009EE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 xml:space="preserve">Bruno Michel, </w:t>
            </w:r>
          </w:p>
          <w:p w14:paraId="70BD9906" w14:textId="77777777" w:rsidR="005009EE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 xml:space="preserve">Sthefano </w:t>
            </w:r>
          </w:p>
          <w:p w14:paraId="213B9D19" w14:textId="77777777" w:rsidR="00DC5C72" w:rsidRPr="004464EF" w:rsidRDefault="00BD6560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4464EF">
              <w:rPr>
                <w:rFonts w:ascii="Calibri" w:eastAsia="Times New Roman" w:hAnsi="Calibri" w:cs="Calibri"/>
                <w:lang w:eastAsia="pt-BR"/>
              </w:rPr>
              <w:t xml:space="preserve">Glenia </w:t>
            </w:r>
          </w:p>
          <w:p w14:paraId="51CCEFB7" w14:textId="77777777" w:rsidR="005009EE" w:rsidRPr="004464EF" w:rsidRDefault="005009EE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Carla Cassiana</w:t>
            </w:r>
          </w:p>
          <w:p w14:paraId="4C2DAEF0" w14:textId="77777777" w:rsidR="005009EE" w:rsidRPr="004464EF" w:rsidRDefault="005009EE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 xml:space="preserve">Ana Carolina </w:t>
            </w:r>
          </w:p>
          <w:p w14:paraId="18E68967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</w:p>
          <w:p w14:paraId="7FB46A22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Professores Prática: </w:t>
            </w:r>
          </w:p>
          <w:p w14:paraId="233EAF15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Romenia</w:t>
            </w:r>
          </w:p>
          <w:p w14:paraId="20A45D30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Luciene</w:t>
            </w:r>
          </w:p>
          <w:p w14:paraId="48187C5F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Ana Carolina</w:t>
            </w:r>
          </w:p>
          <w:p w14:paraId="7BE13BEB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Carla</w:t>
            </w:r>
          </w:p>
          <w:p w14:paraId="51D5D2AB" w14:textId="77777777" w:rsidR="00333518" w:rsidRPr="004464EF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Sthefano</w:t>
            </w:r>
          </w:p>
          <w:p w14:paraId="559FBD21" w14:textId="786887B6" w:rsidR="00333518" w:rsidRPr="00D14ACD" w:rsidRDefault="00333518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464EF">
              <w:rPr>
                <w:rFonts w:ascii="Calibri" w:eastAsia="Times New Roman" w:hAnsi="Calibri" w:cs="Times New Roman"/>
                <w:lang w:eastAsia="pt-BR"/>
              </w:rPr>
              <w:t>Glenia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DC5C72" w:rsidRPr="00D14ACD" w14:paraId="6DCD5A4D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4118966C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Perfil do egresso: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674F71CB" w14:textId="77777777" w:rsidR="00DC5C72" w:rsidRPr="00D14ACD" w:rsidRDefault="00DC5C72" w:rsidP="00E0596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lang w:eastAsia="pt-BR"/>
              </w:rPr>
              <w:t>Médico com formação geral, humanista, crítica e reflexiva, capacitado a atuar, pautado em princípios éticos, no processo de saúde 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 </w:t>
            </w:r>
          </w:p>
        </w:tc>
      </w:tr>
      <w:tr w:rsidR="00DC5C72" w:rsidRPr="00D14ACD" w14:paraId="08B99BFC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E28D7" w14:textId="60D878BD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Conhecimentos, habilidades e atitudes associados ao eixo 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Clínica Integrada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14:paraId="0C41BD77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E2D5C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os princípios do SUS na prática em saúde; </w:t>
            </w:r>
          </w:p>
          <w:p w14:paraId="27EF05EE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Entender a saúde como direito garantindo a integralidade e a equidade do cuidado em nível individual, familiar e coletivo, valorizando a diversidade biológica, étnico-racial, de gênero, orientação sexual, socioeconômica, política, ambiental, cultural e demais aspectos que compõem a diversidade humana; </w:t>
            </w:r>
          </w:p>
          <w:p w14:paraId="17C33755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técnicas de cuidado clínico com enfoque no indivíduo, em todas as faixas etárias; </w:t>
            </w:r>
          </w:p>
          <w:p w14:paraId="372E7060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na prática profissional os princípios da medicina baseada em evidências; </w:t>
            </w:r>
          </w:p>
          <w:p w14:paraId="0B99EB12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Avaliar ações de gestão que promovam e garantam o bem-estar individual e da coletividade; </w:t>
            </w:r>
          </w:p>
          <w:p w14:paraId="2ADBBD00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Promover a interação com outros profissionais e instituições envolvidos nos cuidados com o paciente, por meio de trabalho em equipe e em rede; </w:t>
            </w:r>
          </w:p>
          <w:p w14:paraId="4AEE69F6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Analisar a dinâmica das políticas de saúde, do mercado de trabalho e gestão da clínica; </w:t>
            </w:r>
          </w:p>
          <w:p w14:paraId="3763EEB7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Avaliar determinantes e riscos relacionados aos agravos da saúde e sua interação com o ambiente; </w:t>
            </w:r>
          </w:p>
          <w:p w14:paraId="0FC9AEFC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Vivenciar o sistema de saúde vigente no país, considerando a atenção integral da saúde num sistema regionalizado e hierarquizado de referência e contra referência, as redes de atenção à saúde e o trabalho em equipe; </w:t>
            </w:r>
          </w:p>
          <w:p w14:paraId="474ABE7B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Analisar a legislação e as políticas de saúde; </w:t>
            </w:r>
          </w:p>
          <w:p w14:paraId="197A52B9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as políticas de educação ambiental, em direitos humanos e de educação das relações étnico-raciais e o ensino de história e cultura afro-brasileira, africana e indígena; </w:t>
            </w:r>
          </w:p>
          <w:p w14:paraId="04C4351D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Aprender a aprender e ter responsabilidade e compromisso com a sua educação permanente; </w:t>
            </w:r>
          </w:p>
          <w:p w14:paraId="76364BF5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para a tomada de decisão os princípios morais, éticos e bioéticos com responsabilidades legais inerentes à profissão e ao estudante de Medicina </w:t>
            </w:r>
          </w:p>
          <w:p w14:paraId="1C0CFF93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Atuar na saúde do indivíduo nos diversos ciclos de vida, considerando seu contexto familiar e comunitário; </w:t>
            </w:r>
          </w:p>
          <w:p w14:paraId="39B570C3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Aplicar planos terapêuticos, considerando a gestão do cuidado e os conceitos de clínica ampliada. </w:t>
            </w:r>
          </w:p>
          <w:p w14:paraId="00B3B1D3" w14:textId="77777777" w:rsidR="00DC5C72" w:rsidRPr="00D14ACD" w:rsidRDefault="00DC5C72" w:rsidP="00DC5C72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color w:val="000000"/>
                <w:lang w:eastAsia="pt-BR"/>
              </w:rPr>
              <w:t>Construir a interdisciplinaridade. </w:t>
            </w:r>
          </w:p>
        </w:tc>
      </w:tr>
      <w:tr w:rsidR="00DC5C72" w:rsidRPr="00D14ACD" w14:paraId="318632EA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53A1CC18" w14:textId="2AB95DC8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Ementa 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CI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 I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011F86E2" w14:textId="7AF0B732" w:rsidR="00DC5C72" w:rsidRPr="00D14ACD" w:rsidRDefault="0F4C8C4B" w:rsidP="04BB48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jc w:val="both"/>
              <w:rPr>
                <w:rFonts w:ascii="Calibri" w:eastAsia="Calibri" w:hAnsi="Calibri" w:cs="Times New Roman"/>
                <w:color w:val="000000"/>
                <w:bdr w:val="nil"/>
                <w:lang w:val="pt-PT" w:eastAsia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4BB4837">
              <w:rPr>
                <w:rFonts w:ascii="Calibri" w:eastAsia="Calibri" w:hAnsi="Calibri" w:cs="Times New Roman"/>
                <w:color w:val="000000" w:themeColor="text1"/>
                <w:lang w:val="pt-PT" w:eastAsia="pt-BR"/>
              </w:rPr>
              <w:t>Estudo teórico e prático, baseado nos princípios dos direitos humanos, das pessoas com deficiência e risco social, sobre as doenças mais prevalentes em clínica médica geral, enfatizando a anamnese, o exame físico, o diagnóstico, as indicações de exames complementares e a conduta terapêutica, destacando os aspectos preventivos. Promoção da saúde do recém-nascido, lactente, criança e adolescente, recomendando a imunização e nutrição adequadas e diagnosticando, tratando e orientando a prevenção das patologias pediátricas mais frequentes. Saúde da mulher, compreendendo o funcionamento normal do aparelho reprodutor feminino, os aspectos preventivos, diagnósticos e terapêuticos das patologias ginecológicas.</w:t>
            </w:r>
          </w:p>
        </w:tc>
      </w:tr>
      <w:tr w:rsidR="00DC5C72" w:rsidRPr="00D14ACD" w14:paraId="5ACC635F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184C" w14:textId="62BFA10C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Objetivo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s CI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I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5630D" w14:textId="7C02D89E" w:rsidR="1789CFC0" w:rsidRDefault="1789CFC0" w:rsidP="04BB4837">
            <w:pPr>
              <w:pStyle w:val="PargrafodaLista"/>
              <w:numPr>
                <w:ilvl w:val="0"/>
                <w:numId w:val="11"/>
              </w:numPr>
              <w:ind w:left="714" w:hanging="357"/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4BB4837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Explicar os determinantes que interferem no processo saúde-doença no indivíduo e na coletividade, especificamente relacionados à Saúde da Criança e do Adolescente, Saúde da Mulher, Saúde do Adulto e do Idoso; </w:t>
            </w:r>
          </w:p>
          <w:p w14:paraId="7B20427F" w14:textId="5B863AFB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 xml:space="preserve">Integrar e organizar os dados da história e exame clínico para elaborar hipóteses diagnósticas fundamentadas no processo saúde-doença, no âmbito da atenção à Saúde da Criança e do Adolescente, Saúde da Mulher, Saúde do Adulto e do Idoso; </w:t>
            </w:r>
          </w:p>
          <w:p w14:paraId="0B7D6DD2" w14:textId="661FD024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 xml:space="preserve">Interpretar recursos complementares para confirmar ou afastar as hipóteses elaboradas, de maneira ética e baseada em evidências, na relação custo/efetividade, no acesso e no financiamento dos recursos, na Saúde da Criança e do Adolescente, Saúde da Mulher, Saúde do Adulto e do Idoso; </w:t>
            </w:r>
          </w:p>
          <w:p w14:paraId="5E063BE9" w14:textId="5105108A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 xml:space="preserve">Elaborar e executar um plano de cuidados terapêutico considerando as preferências do paciente, os princípios éticos, as evidências da literatura, o contexto de vida do paciente e da população, no âmbito da atenção à Saúde da Criança e do Adolescente, Saúde da Mulher, Saúde do Adulto e do Idoso; </w:t>
            </w:r>
          </w:p>
          <w:p w14:paraId="35959D26" w14:textId="10278105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 xml:space="preserve">Desenvolver a capacidade de buscar e analisar informações nas principais bases de dados; </w:t>
            </w:r>
          </w:p>
          <w:p w14:paraId="4751BC0D" w14:textId="434F5189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lastRenderedPageBreak/>
              <w:t xml:space="preserve">Desenvolver a capacidade de atuar em pequenos grupos pautados em princípios éticos e humanísticos; </w:t>
            </w:r>
          </w:p>
          <w:p w14:paraId="6E5B028A" w14:textId="40EDC598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 xml:space="preserve">Conhecer os princípios de segurança do paciente que subsidiam a prática médica; </w:t>
            </w:r>
          </w:p>
          <w:p w14:paraId="3DE37420" w14:textId="146D06C3" w:rsidR="1789CFC0" w:rsidRPr="002965D3" w:rsidRDefault="1789CFC0" w:rsidP="04BB483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color w:val="000000" w:themeColor="text1"/>
                <w:lang w:val="pt-BR"/>
              </w:rPr>
            </w:pPr>
            <w:r w:rsidRPr="002965D3">
              <w:rPr>
                <w:rFonts w:ascii="Calibri" w:eastAsia="Calibri" w:hAnsi="Calibri" w:cs="Calibri"/>
                <w:lang w:val="pt-BR"/>
              </w:rPr>
              <w:t>Aplicar os princípios éticos e de Biossegurança nos cenários de prática.</w:t>
            </w:r>
          </w:p>
          <w:p w14:paraId="5C1CE00E" w14:textId="282D4C09" w:rsidR="00DC5C72" w:rsidRPr="00D14ACD" w:rsidRDefault="00DC5C72" w:rsidP="00DC5C7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DC5C72" w:rsidRPr="00D14ACD" w14:paraId="24527263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EF6BA" w14:textId="757F314F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Estratégias de ensino/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CI 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I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E0BE" w14:textId="77777777" w:rsidR="000E7800" w:rsidRPr="00D14ACD" w:rsidRDefault="000E7800" w:rsidP="000E7800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D14ACD">
              <w:rPr>
                <w:rFonts w:ascii="Calibri" w:hAnsi="Calibri" w:cs="Times New Roman"/>
                <w:lang w:val="af-ZA"/>
              </w:rPr>
              <w:t>Palestras</w:t>
            </w:r>
          </w:p>
          <w:p w14:paraId="3A05A8E6" w14:textId="77777777" w:rsidR="000E7800" w:rsidRPr="00D14ACD" w:rsidRDefault="000E7800" w:rsidP="000E7800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D14ACD">
              <w:rPr>
                <w:rFonts w:ascii="Calibri" w:hAnsi="Calibri" w:cs="Times New Roman"/>
                <w:lang w:val="af-ZA"/>
              </w:rPr>
              <w:t>Método de Aprendizado por Raciocínio Clínico (MARC)</w:t>
            </w:r>
          </w:p>
          <w:p w14:paraId="062D4B29" w14:textId="77777777" w:rsidR="000E7800" w:rsidRPr="00D14ACD" w:rsidRDefault="000E7800" w:rsidP="000E7800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D14ACD">
              <w:rPr>
                <w:rFonts w:ascii="Calibri" w:hAnsi="Calibri" w:cs="Times New Roman"/>
                <w:lang w:val="af-ZA"/>
              </w:rPr>
              <w:t>Tecnologia de Informação e Comunicação (TICs)</w:t>
            </w:r>
          </w:p>
          <w:p w14:paraId="0D55816A" w14:textId="57CF4415" w:rsidR="00DC5C72" w:rsidRPr="00D14ACD" w:rsidRDefault="000E7800" w:rsidP="000E7800">
            <w:pPr>
              <w:pStyle w:val="Pargrafoda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D14ACD">
              <w:rPr>
                <w:rFonts w:ascii="Calibri" w:hAnsi="Calibri" w:cs="Times New Roman"/>
                <w:lang w:val="af-ZA"/>
              </w:rPr>
              <w:t xml:space="preserve">Práticas integradas </w:t>
            </w:r>
          </w:p>
        </w:tc>
      </w:tr>
      <w:tr w:rsidR="00DC5C72" w:rsidRPr="00D14ACD" w14:paraId="70EFD8E6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09FB0042" w14:textId="3C8034E3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Conteúdo </w:t>
            </w:r>
            <w:r w:rsidR="007C2256"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Programático CI</w:t>
            </w: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I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4133B17C" w14:textId="1F417572" w:rsidR="00DC5C72" w:rsidRPr="00D14ACD" w:rsidRDefault="000E7800" w:rsidP="04BB4837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t-BR"/>
              </w:rPr>
            </w:pPr>
            <w:r w:rsidRPr="04BB4837">
              <w:rPr>
                <w:rFonts w:ascii="Calibri" w:eastAsia="Times New Roman" w:hAnsi="Calibri" w:cs="Times New Roman"/>
                <w:lang w:val="pt-BR"/>
              </w:rPr>
              <w:t>Abordagem integral à saúde do adulto nas doenças e agravos mais prevalentes relacionados aos sistemas Cardiovascular, Respiratório, Digestório, Infecto-parasitárias e Endocrinológicas.</w:t>
            </w:r>
          </w:p>
          <w:p w14:paraId="6DA6C0AA" w14:textId="1C022796" w:rsidR="000E7800" w:rsidRPr="00D14ACD" w:rsidRDefault="000E7800" w:rsidP="04BB4837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t-BR"/>
              </w:rPr>
            </w:pPr>
            <w:r w:rsidRPr="04BB4837">
              <w:rPr>
                <w:rFonts w:ascii="Calibri" w:eastAsia="Times New Roman" w:hAnsi="Calibri" w:cs="Times New Roman"/>
                <w:lang w:val="pt-BR"/>
              </w:rPr>
              <w:t>Abordagem integral à saúde a mulher nas doenças e agravos relacionados à Ginecologia</w:t>
            </w:r>
            <w:r w:rsidR="6E9EFEE3" w:rsidRPr="04BB4837"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14:paraId="7D45919B" w14:textId="114EC7AD" w:rsidR="000E7800" w:rsidRPr="00D14ACD" w:rsidRDefault="000E7800" w:rsidP="04BB4837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t-BR"/>
              </w:rPr>
            </w:pPr>
            <w:r w:rsidRPr="04BB4837">
              <w:rPr>
                <w:rFonts w:ascii="Calibri" w:eastAsia="Times New Roman" w:hAnsi="Calibri" w:cs="Times New Roman"/>
                <w:lang w:val="pt-BR"/>
              </w:rPr>
              <w:t xml:space="preserve">Abordagem integral à saúde da criança </w:t>
            </w:r>
            <w:r w:rsidR="009830DF" w:rsidRPr="04BB4837">
              <w:rPr>
                <w:rFonts w:ascii="Calibri" w:eastAsia="Times New Roman" w:hAnsi="Calibri" w:cs="Times New Roman"/>
                <w:lang w:val="pt-BR"/>
              </w:rPr>
              <w:t xml:space="preserve">em puericultura e </w:t>
            </w:r>
            <w:r w:rsidRPr="04BB4837">
              <w:rPr>
                <w:rFonts w:ascii="Calibri" w:eastAsia="Times New Roman" w:hAnsi="Calibri" w:cs="Times New Roman"/>
                <w:lang w:val="pt-BR"/>
              </w:rPr>
              <w:t>nas doenças e agravos mais prevalentes relacionados aos sistemas respiratório,</w:t>
            </w:r>
            <w:r w:rsidR="009830DF" w:rsidRPr="04BB4837">
              <w:rPr>
                <w:rFonts w:ascii="Calibri" w:eastAsia="Times New Roman" w:hAnsi="Calibri" w:cs="Times New Roman"/>
                <w:lang w:val="pt-BR"/>
              </w:rPr>
              <w:t xml:space="preserve"> infecto-parasitárias.</w:t>
            </w:r>
          </w:p>
        </w:tc>
      </w:tr>
      <w:tr w:rsidR="00DC5C72" w:rsidRPr="00D14ACD" w14:paraId="261E9B64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0D77B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Sistema de avaliação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E073" w14:textId="0F0CF7D3" w:rsidR="00C42BBA" w:rsidRPr="006059A4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6059A4">
              <w:rPr>
                <w:rFonts w:ascii="Calibri" w:eastAsia="Times New Roman" w:hAnsi="Calibri" w:cs="Calibri"/>
                <w:color w:val="000000"/>
                <w:lang w:val="pt-BR"/>
              </w:rPr>
              <w:t>Teste de proficiência: 10</w:t>
            </w:r>
            <w:r w:rsidR="006059A4" w:rsidRPr="006059A4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  <w:r w:rsidR="006059A4" w:rsidRPr="006059A4">
              <w:rPr>
                <w:rFonts w:ascii="Calibri" w:eastAsia="Times New Roman" w:hAnsi="Calibri" w:cs="Calibri"/>
                <w:color w:val="FF0000"/>
                <w:lang w:val="pt-BR"/>
              </w:rPr>
              <w:t xml:space="preserve"> </w:t>
            </w:r>
          </w:p>
          <w:p w14:paraId="5C057311" w14:textId="55273B20" w:rsidR="00C42BBA" w:rsidRPr="006059A4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6059A4">
              <w:rPr>
                <w:rFonts w:ascii="Calibri" w:eastAsia="Times New Roman" w:hAnsi="Calibri" w:cs="Calibri"/>
                <w:color w:val="000000"/>
                <w:lang w:val="pt-BR"/>
              </w:rPr>
              <w:t>N1 específica: 15</w:t>
            </w:r>
            <w:r w:rsidR="006059A4" w:rsidRPr="006059A4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</w:p>
          <w:p w14:paraId="581C4477" w14:textId="0D929994" w:rsidR="00C42BBA" w:rsidRPr="00FC6ACC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FC6ACC">
              <w:rPr>
                <w:rFonts w:ascii="Calibri" w:eastAsia="Times New Roman" w:hAnsi="Calibri" w:cs="Calibri"/>
                <w:color w:val="000000"/>
                <w:lang w:val="pt-BR"/>
              </w:rPr>
              <w:t>Integradora: 25</w:t>
            </w:r>
            <w:r w:rsidR="006059A4" w:rsidRPr="00FC6ACC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</w:p>
          <w:p w14:paraId="4F7B7BA5" w14:textId="23CFA4E6" w:rsidR="00C42BBA" w:rsidRPr="00C42BBA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C42BBA">
              <w:rPr>
                <w:rFonts w:ascii="Calibri" w:eastAsia="Times New Roman" w:hAnsi="Calibri" w:cs="Calibri"/>
                <w:color w:val="000000"/>
              </w:rPr>
              <w:t>Não programada: 5</w:t>
            </w:r>
            <w:r w:rsidR="00FC6AC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F4350CB" w14:textId="29080A8B" w:rsidR="00C42BBA" w:rsidRPr="00FC6ACC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FC6ACC">
              <w:rPr>
                <w:rFonts w:ascii="Calibri" w:eastAsia="Times New Roman" w:hAnsi="Calibri" w:cs="Calibri"/>
                <w:color w:val="000000"/>
                <w:lang w:val="pt-BR"/>
              </w:rPr>
              <w:t>TICs: 5</w:t>
            </w:r>
            <w:r w:rsidR="00FC6ACC" w:rsidRPr="00FC6ACC">
              <w:rPr>
                <w:rFonts w:ascii="Calibri" w:eastAsia="Times New Roman" w:hAnsi="Calibri" w:cs="Calibri"/>
                <w:color w:val="000000"/>
                <w:lang w:val="pt-BR"/>
              </w:rPr>
              <w:t xml:space="preserve"> – </w:t>
            </w:r>
          </w:p>
          <w:p w14:paraId="647F4C24" w14:textId="2CE6A42C" w:rsidR="00C42BBA" w:rsidRPr="00FC6ACC" w:rsidRDefault="00C42BBA" w:rsidP="00C42BBA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FC6ACC">
              <w:rPr>
                <w:rFonts w:ascii="Calibri" w:eastAsia="Times New Roman" w:hAnsi="Calibri" w:cs="Calibri"/>
                <w:color w:val="000000"/>
                <w:lang w:val="pt-BR"/>
              </w:rPr>
              <w:t>OSCE: 20</w:t>
            </w:r>
            <w:r w:rsidR="00FC6ACC" w:rsidRPr="00FC6ACC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</w:p>
          <w:p w14:paraId="7E05230D" w14:textId="3433AF1B" w:rsidR="00DC5C72" w:rsidRPr="00794BEE" w:rsidRDefault="00351312" w:rsidP="003C6D6B">
            <w:pPr>
              <w:pStyle w:val="PargrafodaLista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Calibri" w:eastAsia="Times New Roman" w:hAnsi="Calibri" w:cs="Times New Roman"/>
                <w:lang w:val="pt-BR"/>
              </w:rPr>
            </w:pPr>
            <w:r w:rsidRPr="00BD751E">
              <w:rPr>
                <w:rFonts w:ascii="Candara" w:eastAsia="Candara" w:hAnsi="Candara" w:cs="Candara"/>
                <w:color w:val="000000" w:themeColor="text1"/>
                <w:lang w:val="pt-BR"/>
              </w:rPr>
              <w:t>Avaliação Observada no Ambiente de Prática (AOAP)</w:t>
            </w:r>
            <w:r w:rsidR="00F7566D" w:rsidRPr="00F7566D">
              <w:rPr>
                <w:rFonts w:ascii="Calibri" w:eastAsia="Times New Roman" w:hAnsi="Calibri" w:cs="Calibri"/>
                <w:color w:val="000000" w:themeColor="text1"/>
                <w:lang w:val="pt-BR"/>
              </w:rPr>
              <w:t xml:space="preserve">– </w:t>
            </w:r>
            <w:r w:rsidR="00C42BBA" w:rsidRPr="00794BEE">
              <w:rPr>
                <w:rFonts w:ascii="Calibri" w:eastAsia="Times New Roman" w:hAnsi="Calibri" w:cs="Calibri"/>
                <w:color w:val="000000"/>
                <w:lang w:val="pt-BR"/>
              </w:rPr>
              <w:t>MARC: 10</w:t>
            </w:r>
            <w:r w:rsidR="00F7566D" w:rsidRPr="00794BEE">
              <w:rPr>
                <w:rFonts w:ascii="Calibri" w:eastAsia="Times New Roman" w:hAnsi="Calibri" w:cs="Calibri"/>
                <w:color w:val="000000"/>
                <w:lang w:val="pt-BR"/>
              </w:rPr>
              <w:t xml:space="preserve"> </w:t>
            </w:r>
          </w:p>
        </w:tc>
      </w:tr>
      <w:tr w:rsidR="00DC5C72" w:rsidRPr="00D14ACD" w14:paraId="225057C9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7F3C13EE" w14:textId="77777777" w:rsidR="00DC5C72" w:rsidRPr="00D14ACD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t>Sistema de promoção 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66526E4" w14:textId="77777777" w:rsidR="00D42243" w:rsidRPr="00D42243" w:rsidRDefault="00D42243" w:rsidP="04BB4837">
            <w:pPr>
              <w:pStyle w:val="PargrafodaLista"/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lang w:val="pt-BR"/>
              </w:rPr>
            </w:pPr>
            <w:r w:rsidRPr="04BB4837">
              <w:rPr>
                <w:rFonts w:ascii="Calibri" w:eastAsia="Calibri" w:hAnsi="Calibri" w:cs="Calibri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14:paraId="3191DA29" w14:textId="77777777" w:rsidR="00D42243" w:rsidRDefault="00D42243" w:rsidP="00D42243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EastAsia"/>
                <w:color w:val="000000" w:themeColor="text1"/>
                <w:lang w:val="pt"/>
              </w:rPr>
            </w:pPr>
            <w:r w:rsidRPr="3FDCC8BE">
              <w:rPr>
                <w:rFonts w:ascii="Calibri" w:eastAsia="Calibri" w:hAnsi="Calibri" w:cs="Calibri"/>
                <w:color w:val="000000" w:themeColor="text1"/>
                <w:lang w:val="pt"/>
              </w:rPr>
              <w:t>É reprovado no módulo o estudante com média final inferior a 70 e/ou frequência inferior a 75% (setenta e cinco por cento).</w:t>
            </w:r>
          </w:p>
          <w:p w14:paraId="436B2EDC" w14:textId="5BA7BF75" w:rsidR="00D42243" w:rsidRDefault="00D42243" w:rsidP="00D42243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pt"/>
              </w:rPr>
            </w:pPr>
            <w:r w:rsidRPr="3FDCC8BE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 xml:space="preserve">Para os módulos do eixo de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>Clínica Integrada</w:t>
            </w:r>
            <w:r w:rsidRPr="3FDCC8BE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 xml:space="preserve"> não são previstos os regimes de Exame Especial e de Dependência.</w:t>
            </w:r>
          </w:p>
          <w:p w14:paraId="3ED5920A" w14:textId="24522DE8" w:rsidR="00DC5C72" w:rsidRPr="00D14ACD" w:rsidRDefault="00DC5C72" w:rsidP="00DC5C7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DC5C72" w:rsidRPr="00D14ACD" w14:paraId="34F18BAE" w14:textId="77777777" w:rsidTr="45E8F0B2"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hideMark/>
          </w:tcPr>
          <w:p w14:paraId="774A4AC2" w14:textId="77777777" w:rsidR="00DC5C72" w:rsidRPr="002165E4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2165E4">
              <w:rPr>
                <w:rFonts w:ascii="Calibri" w:eastAsia="Times New Roman" w:hAnsi="Calibri" w:cs="Calibri"/>
                <w:b/>
                <w:bCs/>
                <w:lang w:eastAsia="pt-BR"/>
              </w:rPr>
              <w:t>Bibliografia básica </w:t>
            </w:r>
          </w:p>
          <w:p w14:paraId="5902E480" w14:textId="77777777" w:rsidR="009F5D84" w:rsidRPr="002165E4" w:rsidRDefault="009F5D84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14:paraId="5008A396" w14:textId="0DFE3E0B" w:rsidR="009F5D84" w:rsidRPr="002165E4" w:rsidRDefault="009F5D84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14:paraId="4EB3D6C2" w14:textId="0CBFA97B" w:rsidR="07F2FB1B" w:rsidRPr="002165E4" w:rsidRDefault="07F2FB1B" w:rsidP="12B0A33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165E4">
              <w:rPr>
                <w:rFonts w:asciiTheme="minorHAnsi" w:eastAsiaTheme="minorEastAsia" w:hAnsiTheme="minorHAnsi" w:cstheme="minorBidi"/>
              </w:rPr>
              <w:t xml:space="preserve">SOCIEDADE BRASILEIRA DE PEDIATRIA. </w:t>
            </w:r>
            <w:r w:rsidR="292D19B8" w:rsidRPr="002165E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Tratado de pediatria Sociedade Brasileira de Pediatria</w:t>
            </w:r>
            <w:r w:rsidR="292D19B8" w:rsidRPr="002165E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. 4. ed. Barueri: Manole, 2017. 2 vols. </w:t>
            </w:r>
          </w:p>
          <w:p w14:paraId="5278D83C" w14:textId="73FC461B" w:rsidR="07F2FB1B" w:rsidRPr="002165E4" w:rsidRDefault="07F2FB1B" w:rsidP="292D19B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2165E4">
              <w:rPr>
                <w:rFonts w:asciiTheme="minorHAnsi" w:eastAsiaTheme="minorEastAsia" w:hAnsiTheme="minorHAnsi" w:cstheme="minorBidi"/>
              </w:rPr>
              <w:t xml:space="preserve">BEREK, J. S. (Ed.). </w:t>
            </w:r>
            <w:r w:rsidR="292D19B8" w:rsidRPr="002165E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Berek e Novak tratado de ginecologia</w:t>
            </w:r>
            <w:r w:rsidR="292D19B8" w:rsidRPr="002165E4">
              <w:rPr>
                <w:rFonts w:asciiTheme="minorHAnsi" w:eastAsiaTheme="minorEastAsia" w:hAnsiTheme="minorHAnsi" w:cstheme="minorBidi"/>
                <w:sz w:val="24"/>
                <w:szCs w:val="24"/>
              </w:rPr>
              <w:t>. 15 ed. Rio Janeiro: Guanabara Koogan, 2014.</w:t>
            </w:r>
          </w:p>
          <w:p w14:paraId="74C0D5BD" w14:textId="37BB5548" w:rsidR="07F2FB1B" w:rsidRPr="002165E4" w:rsidRDefault="07F2FB1B" w:rsidP="292D19B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2165E4">
              <w:rPr>
                <w:rFonts w:asciiTheme="minorHAnsi" w:eastAsiaTheme="minorEastAsia" w:hAnsiTheme="minorHAnsi" w:cstheme="minorBidi"/>
              </w:rPr>
              <w:t xml:space="preserve">CABRAL, A. C. V. (Ed.). </w:t>
            </w:r>
            <w:r w:rsidR="292D19B8" w:rsidRPr="002165E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Fundamentos e prática em obstetrícia</w:t>
            </w:r>
            <w:r w:rsidR="292D19B8" w:rsidRPr="002165E4">
              <w:rPr>
                <w:rFonts w:asciiTheme="minorHAnsi" w:eastAsiaTheme="minorEastAsia" w:hAnsiTheme="minorHAnsi" w:cstheme="minorBidi"/>
                <w:sz w:val="24"/>
                <w:szCs w:val="24"/>
              </w:rPr>
              <w:t>. São Paulo: Atheneu, 2009.</w:t>
            </w:r>
          </w:p>
          <w:p w14:paraId="2BD4D2CA" w14:textId="4870C63D" w:rsidR="292D19B8" w:rsidRPr="002165E4" w:rsidRDefault="292D19B8" w:rsidP="45E8F0B2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165E4">
              <w:rPr>
                <w:rFonts w:asciiTheme="minorHAnsi" w:eastAsiaTheme="minorEastAsia" w:hAnsiTheme="minorHAnsi" w:cstheme="minorBidi"/>
                <w:color w:val="1B1B26"/>
                <w:sz w:val="24"/>
                <w:szCs w:val="24"/>
              </w:rPr>
              <w:t xml:space="preserve">JAMESON, J. L.; </w:t>
            </w:r>
            <w:r w:rsidRPr="002165E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FAUCI, A. S. et al. </w:t>
            </w:r>
            <w:r w:rsidRPr="002165E4">
              <w:rPr>
                <w:rFonts w:asciiTheme="minorHAnsi" w:eastAsiaTheme="minorEastAsia" w:hAnsiTheme="minorHAnsi" w:cstheme="minorBidi"/>
                <w:b/>
                <w:bCs/>
                <w:color w:val="1B1B26"/>
                <w:sz w:val="24"/>
                <w:szCs w:val="24"/>
              </w:rPr>
              <w:t>Medicina In</w:t>
            </w:r>
            <w:commentRangeStart w:id="0"/>
            <w:r w:rsidRPr="002165E4">
              <w:rPr>
                <w:rFonts w:asciiTheme="minorHAnsi" w:eastAsiaTheme="minorEastAsia" w:hAnsiTheme="minorHAnsi" w:cstheme="minorBidi"/>
                <w:b/>
                <w:bCs/>
                <w:color w:val="1B1B26"/>
                <w:sz w:val="24"/>
                <w:szCs w:val="24"/>
              </w:rPr>
              <w:t xml:space="preserve">terna de Harrison. </w:t>
            </w:r>
            <w:r w:rsidRPr="002165E4">
              <w:rPr>
                <w:rFonts w:asciiTheme="minorHAnsi" w:eastAsiaTheme="minorEastAsia" w:hAnsiTheme="minorHAnsi" w:cstheme="minorBidi"/>
                <w:color w:val="1B1B26"/>
                <w:sz w:val="24"/>
                <w:szCs w:val="24"/>
              </w:rPr>
              <w:t>20.ed. Porto Alegre: AMGH, 2020. 2 vols.</w:t>
            </w:r>
            <w:commentRangeEnd w:id="0"/>
            <w:r w:rsidRPr="002165E4">
              <w:commentReference w:id="0"/>
            </w:r>
            <w:r w:rsidRPr="002165E4">
              <w:rPr>
                <w:rFonts w:asciiTheme="minorHAnsi" w:eastAsiaTheme="minorEastAsia" w:hAnsiTheme="minorHAnsi" w:cstheme="minorBidi"/>
                <w:color w:val="1B1B26"/>
                <w:sz w:val="24"/>
                <w:szCs w:val="24"/>
              </w:rPr>
              <w:t xml:space="preserve"> Disponível em:&lt;https://integrada.minhabiblioteca.com.br/#/books/9788580556346&gt;. </w:t>
            </w:r>
            <w:r w:rsidR="07F2FB1B" w:rsidRPr="002165E4">
              <w:rPr>
                <w:rFonts w:asciiTheme="minorHAnsi" w:eastAsiaTheme="minorEastAsia" w:hAnsiTheme="minorHAnsi" w:cstheme="minorBidi"/>
              </w:rPr>
              <w:t>Acesso em: 02 fev 2022.</w:t>
            </w:r>
          </w:p>
          <w:p w14:paraId="1C972605" w14:textId="2A907DDB" w:rsidR="07F2FB1B" w:rsidRPr="002165E4" w:rsidRDefault="07F2FB1B" w:rsidP="292D19B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2165E4">
              <w:rPr>
                <w:rFonts w:asciiTheme="minorHAnsi" w:eastAsiaTheme="minorEastAsia" w:hAnsiTheme="minorHAnsi" w:cstheme="minorBidi"/>
              </w:rPr>
              <w:t>FREITAS, Elizabete Viana de; PY, Ligia (Ed.). T</w:t>
            </w:r>
            <w:r w:rsidRPr="002165E4">
              <w:rPr>
                <w:rFonts w:asciiTheme="minorHAnsi" w:eastAsiaTheme="minorEastAsia" w:hAnsiTheme="minorHAnsi" w:cstheme="minorBidi"/>
                <w:b/>
                <w:bCs/>
              </w:rPr>
              <w:t>ratado de geriatria e gerontologia</w:t>
            </w:r>
            <w:r w:rsidRPr="002165E4">
              <w:rPr>
                <w:rFonts w:asciiTheme="minorHAnsi" w:eastAsiaTheme="minorEastAsia" w:hAnsiTheme="minorHAnsi" w:cstheme="minorBidi"/>
              </w:rPr>
              <w:t xml:space="preserve"> [recurso eletrônico]. 4. ed. Rio de Janeiro: Guanabara Koogan, 2016. Disponível </w:t>
            </w:r>
            <w:r w:rsidRPr="002165E4">
              <w:rPr>
                <w:rFonts w:asciiTheme="minorHAnsi" w:eastAsiaTheme="minorEastAsia" w:hAnsiTheme="minorHAnsi" w:cstheme="minorBidi"/>
              </w:rPr>
              <w:lastRenderedPageBreak/>
              <w:t>em: &lt;https://integrada.minhabiblioteca.com.br/books/9788527729505&gt;. Acesso em: 02 fev 2022.</w:t>
            </w:r>
          </w:p>
          <w:p w14:paraId="2BB40A07" w14:textId="5FFB01F0" w:rsidR="00DC5C72" w:rsidRPr="002165E4" w:rsidRDefault="00DC5C72" w:rsidP="04BB4837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t-BR"/>
              </w:rPr>
            </w:pPr>
            <w:bookmarkStart w:id="1" w:name="_GoBack"/>
            <w:bookmarkEnd w:id="1"/>
          </w:p>
        </w:tc>
      </w:tr>
      <w:tr w:rsidR="00DC5C72" w:rsidRPr="00D14ACD" w14:paraId="6F404728" w14:textId="77777777" w:rsidTr="45E8F0B2">
        <w:trPr>
          <w:trHeight w:val="11580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68B29" w14:textId="77777777" w:rsidR="00DC5C72" w:rsidRDefault="00DC5C72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D14AC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Bibliografia complementar </w:t>
            </w:r>
          </w:p>
          <w:p w14:paraId="1DB0C73F" w14:textId="77777777" w:rsidR="009F5D84" w:rsidRDefault="009F5D84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  <w:p w14:paraId="31886396" w14:textId="75A5DA49" w:rsidR="009F5D84" w:rsidRPr="00D14ACD" w:rsidRDefault="009F5D84" w:rsidP="00DC5C7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69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1E31" w14:textId="3D71BCF1" w:rsidR="00B2783E" w:rsidRPr="00B40D8D" w:rsidRDefault="5E9F6FA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1BF3209E">
              <w:rPr>
                <w:rFonts w:asciiTheme="minorHAnsi" w:eastAsiaTheme="minorEastAsia" w:hAnsiTheme="minorHAnsi" w:cstheme="minorBidi"/>
              </w:rPr>
              <w:t xml:space="preserve">SATO, Emilia Inoue. AT/DT - </w:t>
            </w:r>
            <w:r w:rsidRPr="1BF3209E">
              <w:rPr>
                <w:rFonts w:asciiTheme="minorHAnsi" w:eastAsiaTheme="minorEastAsia" w:hAnsiTheme="minorHAnsi" w:cstheme="minorBidi"/>
                <w:b/>
                <w:bCs/>
              </w:rPr>
              <w:t>Atualização Terapêutica</w:t>
            </w:r>
            <w:r w:rsidRPr="1BF3209E">
              <w:rPr>
                <w:rFonts w:asciiTheme="minorHAnsi" w:eastAsiaTheme="minorEastAsia" w:hAnsiTheme="minorHAnsi" w:cstheme="minorBidi"/>
              </w:rPr>
              <w:t xml:space="preserve"> de Felício Cintra do Prado, Jairo de Almeida Ramos, José Ribeiro do Valle </w:t>
            </w:r>
            <w:r w:rsidR="07F2FB1B" w:rsidRPr="1BF3209E">
              <w:rPr>
                <w:rFonts w:asciiTheme="minorHAnsi" w:eastAsiaTheme="minorEastAsia" w:hAnsiTheme="minorHAnsi" w:cstheme="minorBidi"/>
              </w:rPr>
              <w:t>[recurso eletrônico].</w:t>
            </w:r>
            <w:r w:rsidRPr="1BF3209E">
              <w:rPr>
                <w:rFonts w:asciiTheme="minorHAnsi" w:eastAsiaTheme="minorEastAsia" w:hAnsiTheme="minorHAnsi" w:cstheme="minorBidi"/>
              </w:rPr>
              <w:t xml:space="preserve"> 26. ed. Artes Médicas, 2018. Disponível em: &lt;https://integrada.minhabiblioteca.com.br/#/books/9788536702698&gt;. Acesso em: 02 fev. 2022.</w:t>
            </w:r>
          </w:p>
          <w:p w14:paraId="33E7A042" w14:textId="213A27E2" w:rsidR="00B2783E" w:rsidRPr="00B40D8D" w:rsidRDefault="5E9F6FA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40B7C39B">
              <w:rPr>
                <w:rFonts w:asciiTheme="minorHAnsi" w:eastAsiaTheme="minorEastAsia" w:hAnsiTheme="minorHAnsi" w:cstheme="minorBidi"/>
              </w:rPr>
              <w:t>TOY, Eugene C.; PATLAN JR, John T. 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</w:rPr>
              <w:t xml:space="preserve">Casos clínicos em medicina interna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[recurso eletrônico].</w:t>
            </w:r>
            <w:r w:rsidR="40B7C39B" w:rsidRPr="40B7C39B">
              <w:rPr>
                <w:rFonts w:asciiTheme="minorHAnsi" w:eastAsiaTheme="minorEastAsia" w:hAnsiTheme="minorHAnsi" w:cstheme="minorBidi"/>
              </w:rPr>
              <w:t xml:space="preserve"> </w:t>
            </w:r>
            <w:r w:rsidRPr="40B7C39B">
              <w:rPr>
                <w:rFonts w:asciiTheme="minorHAnsi" w:eastAsiaTheme="minorEastAsia" w:hAnsiTheme="minorHAnsi" w:cstheme="minorBidi"/>
              </w:rPr>
              <w:t xml:space="preserve"> 4. ed. Porto Alegre: ArtMed, 2013. Disponível em: &lt;https://integrada.minhabiblioteca.com.br/books/9788580552799&gt;. 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  <w:r w:rsidRPr="40B7C39B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40BCE69" w14:textId="0EC67352" w:rsidR="00B2783E" w:rsidRPr="00B40D8D" w:rsidRDefault="5E9F6FA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292D19B8">
              <w:rPr>
                <w:rFonts w:asciiTheme="minorHAnsi" w:eastAsiaTheme="minorEastAsia" w:hAnsiTheme="minorHAnsi" w:cstheme="minorBidi"/>
              </w:rPr>
              <w:t>LOPES, Antonio Carlos. 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</w:rPr>
              <w:t>Tratado de clínica médica.</w:t>
            </w:r>
            <w:r w:rsidRPr="292D19B8">
              <w:rPr>
                <w:rFonts w:asciiTheme="minorHAnsi" w:eastAsiaTheme="minorEastAsia" w:hAnsiTheme="minorHAnsi" w:cstheme="minorBidi"/>
              </w:rPr>
              <w:t> 3. ed. Rio de Janeiro: Roca, 2015. 2 vols.</w:t>
            </w:r>
          </w:p>
          <w:p w14:paraId="1CA1690F" w14:textId="04CFE6C5" w:rsidR="00B2783E" w:rsidRPr="00B40D8D" w:rsidRDefault="5E9F6FA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40B7C39B">
              <w:rPr>
                <w:rFonts w:asciiTheme="minorHAnsi" w:eastAsiaTheme="minorEastAsia" w:hAnsiTheme="minorHAnsi" w:cstheme="minorBidi"/>
              </w:rPr>
              <w:t>RODRIGUES, Luciana Silva. 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</w:rPr>
              <w:t xml:space="preserve">Diagnostico em pediatria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[recurso eletrônico].</w:t>
            </w:r>
            <w:r w:rsidR="40B7C39B" w:rsidRPr="40B7C39B">
              <w:rPr>
                <w:rFonts w:asciiTheme="minorHAnsi" w:eastAsiaTheme="minorEastAsia" w:hAnsiTheme="minorHAnsi" w:cstheme="minorBidi"/>
              </w:rPr>
              <w:t xml:space="preserve"> </w:t>
            </w:r>
            <w:r w:rsidRPr="40B7C39B">
              <w:rPr>
                <w:rFonts w:asciiTheme="minorHAnsi" w:eastAsiaTheme="minorEastAsia" w:hAnsiTheme="minorHAnsi" w:cstheme="minorBidi"/>
              </w:rPr>
              <w:t xml:space="preserve"> Rio de Janeiro: Guanabara Koogan, 2009. Disponível em: &lt;http://integrada.minhabiblioteca.com.br/books/978-85-277-1999-5&gt;. 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6660BC13" w14:textId="476E58FF" w:rsidR="00B2783E" w:rsidRPr="00B40D8D" w:rsidRDefault="5E9F6FA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12B0A338">
              <w:rPr>
                <w:rFonts w:asciiTheme="minorHAnsi" w:eastAsiaTheme="minorEastAsia" w:hAnsiTheme="minorHAnsi" w:cstheme="minorBidi"/>
              </w:rPr>
              <w:t>LAGO, Patricia Miranda do et al. </w:t>
            </w:r>
            <w:r w:rsidRPr="12B0A338">
              <w:rPr>
                <w:rFonts w:asciiTheme="minorHAnsi" w:eastAsiaTheme="minorEastAsia" w:hAnsiTheme="minorHAnsi" w:cstheme="minorBidi"/>
                <w:b/>
                <w:bCs/>
              </w:rPr>
              <w:t xml:space="preserve">Pediatria baseada em evidências </w:t>
            </w:r>
            <w:r w:rsidR="07F2FB1B" w:rsidRPr="12B0A338">
              <w:rPr>
                <w:rFonts w:asciiTheme="minorHAnsi" w:eastAsiaTheme="minorEastAsia" w:hAnsiTheme="minorHAnsi" w:cstheme="minorBidi"/>
              </w:rPr>
              <w:t>[recurso eletrônico].</w:t>
            </w:r>
            <w:r w:rsidR="40B7C39B" w:rsidRPr="12B0A338">
              <w:rPr>
                <w:rFonts w:asciiTheme="minorHAnsi" w:eastAsiaTheme="minorEastAsia" w:hAnsiTheme="minorHAnsi" w:cstheme="minorBidi"/>
              </w:rPr>
              <w:t xml:space="preserve"> </w:t>
            </w:r>
            <w:r w:rsidRPr="12B0A338">
              <w:rPr>
                <w:rFonts w:asciiTheme="minorHAnsi" w:eastAsiaTheme="minorEastAsia" w:hAnsiTheme="minorHAnsi" w:cstheme="minorBidi"/>
              </w:rPr>
              <w:t xml:space="preserve">São Paulo: Manole, 2016. Disponível em: &lt;https://integrada.minhabiblioteca.com.br/books/9788520447017&gt;. Acesso em: </w:t>
            </w:r>
            <w:r w:rsidR="07F2FB1B" w:rsidRPr="12B0A33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7988B688" w14:textId="0A2745A4" w:rsidR="00B2783E" w:rsidRPr="00B40D8D" w:rsidRDefault="292D19B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MINISTÉRIO DA SAÚDE.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Caderneta de Saúde da Criança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menino [Internet]. Disponível em: &lt;</w:t>
            </w:r>
            <w:r w:rsidR="003C6D6B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http://bvsms.saude.gov.br/bvs/publicacoes/caderneta_saude_crianca_menino.pdf&gt;.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2A024793" w14:textId="7A90311F" w:rsidR="00B2783E" w:rsidRPr="00B40D8D" w:rsidRDefault="292D19B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MINISTÉRIO DA SAÚDE.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Caderneta de Saúde da Criança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menina [Internet]. Disponível em: </w:t>
            </w:r>
            <w:r w:rsidR="003C6D6B" w:rsidRPr="292D19B8">
              <w:rPr>
                <w:rFonts w:asciiTheme="minorHAnsi" w:eastAsiaTheme="minorEastAsia" w:hAnsiTheme="minorHAnsi" w:cstheme="minorBidi"/>
              </w:rPr>
              <w:t>http://bvsms.saude.gov.br/bvs/publicacoes/caderneta_saude_crianca_menina_11ed.pdf</w:t>
            </w:r>
            <w:r w:rsidR="003C6D6B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&gt;.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2F09B9C3" w14:textId="139CEBD7" w:rsidR="00B2783E" w:rsidRPr="00B40D8D" w:rsidRDefault="00B2783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GINA - 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Global Initiative for Asthma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[Internet]. Disponível em: &lt;https://ginasthma.org/wp-content/uploads/2018/04/wms-GINA-2018-report-V1.3-002.pdf&gt;. </w:t>
            </w:r>
            <w:r w:rsidR="5E9F6FA8" w:rsidRPr="40B7C39B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4532E835" w14:textId="770071E6" w:rsidR="00B2783E" w:rsidRPr="00B40D8D" w:rsidRDefault="00B2783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BRASIL. Ministério da Saúde. Secretaria de Vigilância em Saúde. Departamento de DST, AIDS e Hepatites Virais.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Protocolo Clínico e Diretrizes Terapêuticas para Hepatite B e Coinfecções 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[Internet].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Brasília: Ministério da Saúde, 2017. Disponível em: &lt;</w:t>
            </w:r>
            <w:r w:rsidR="292D19B8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http://www.aids.gov.br/pt-br/pub/2016/protocolo-clinico-e-diretrizes-terapeuticas-para-hepatite-b-e-coinfeccoes&gt;.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1530B737" w14:textId="169ED40E" w:rsidR="00B2783E" w:rsidRPr="00B40D8D" w:rsidRDefault="00B2783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BRASIL. Ministério da Saúde. Secretaria de Vigilância em Saúde. Departamento de Vigilância, Prevenção e Controle das Infecções Sexualmente Transmissíveis, do HIV/Aids e das Hepatites Virais.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Protocolo Clínico e Diretrizes Terapêuticas para Hepatite C e Coinfecções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[Internet].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Brasília: Ministério da Saúde, 2019. Disponível em: &lt;</w:t>
            </w:r>
            <w:r w:rsidR="292D19B8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292D19B8" w:rsidRPr="292D19B8">
              <w:rPr>
                <w:rFonts w:asciiTheme="minorHAnsi" w:eastAsiaTheme="minorEastAsia" w:hAnsiTheme="minorHAnsi" w:cstheme="minorBidi"/>
              </w:rPr>
              <w:t>http://www.aids.gov.br/pt-br/pub/2017/protocolo-clinico-e-diretrizes-terapeuticas-para-hepatite-c-e-coinfeccoes</w:t>
            </w:r>
            <w:r w:rsidR="292D19B8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&gt;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54C9439D" w14:textId="2C77157B" w:rsidR="00010E8E" w:rsidRPr="00B40D8D" w:rsidRDefault="292D19B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</w:rPr>
              <w:t xml:space="preserve">BRASIL. Ministério da Saúde. Secretaria de Vigilância em Saúde. Departamento de Vigilância, Prevenção e Controle das Infecções Sexualmente Transmissíveis, do HIV/Aids e das Hepatites Virais.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</w:rPr>
              <w:t>Manual Técnico para o Diagnóstico das Hepatites Virais</w:t>
            </w:r>
            <w:r w:rsidRPr="292D19B8">
              <w:rPr>
                <w:rFonts w:asciiTheme="minorHAnsi" w:eastAsiaTheme="minorEastAsia" w:hAnsiTheme="minorHAnsi" w:cstheme="minorBidi"/>
              </w:rPr>
              <w:t xml:space="preserve"> </w:t>
            </w:r>
            <w:r w:rsidR="00B2783E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[Internet].</w:t>
            </w:r>
            <w:r w:rsidR="00B2783E"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="00B2783E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Brasília: Ministério da Saúde</w:t>
            </w:r>
            <w:r w:rsidRPr="292D19B8">
              <w:rPr>
                <w:rFonts w:asciiTheme="minorHAnsi" w:eastAsiaTheme="minorEastAsia" w:hAnsiTheme="minorHAnsi" w:cstheme="minorBidi"/>
              </w:rPr>
              <w:t xml:space="preserve">, 2016. Disponível em: </w:t>
            </w:r>
            <w:r w:rsidRPr="292D19B8">
              <w:rPr>
                <w:rFonts w:asciiTheme="minorHAnsi" w:eastAsiaTheme="minorEastAsia" w:hAnsiTheme="minorHAnsi" w:cstheme="minorBidi"/>
              </w:rPr>
              <w:lastRenderedPageBreak/>
              <w:t xml:space="preserve">&lt; http://www.aids.gov.br/pt-br/pub/2015/manual-tecnico-para-o-diagnostico-das-hepatites-virais&gt;.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27129297" w14:textId="4ACB3303" w:rsidR="00010E8E" w:rsidRPr="00B40D8D" w:rsidRDefault="00010E8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SOCIEDADE BRASILEIRA DE CARDIOLOGIA. 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V Diretriz sa Sociedade Brasileira de Cardiologia sobre tratamento do infarto agudo do miocárdio com supradesnível do segmento st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B2783E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>[Internet].</w:t>
            </w:r>
            <w:r w:rsidR="40B7C39B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>Disponível em: &lt;</w:t>
            </w:r>
            <w:r w:rsidR="292D19B8" w:rsidRPr="40B7C39B">
              <w:rPr>
                <w:rFonts w:asciiTheme="minorHAnsi" w:eastAsiaTheme="minorEastAsia" w:hAnsiTheme="minorHAnsi" w:cstheme="minorBidi"/>
              </w:rPr>
              <w:t>https://www.portal.cardiol.br/publicacoes?y=2015</w:t>
            </w:r>
            <w:r w:rsidR="292D19B8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&gt;. </w:t>
            </w:r>
            <w:r w:rsidR="5E9F6FA8" w:rsidRPr="40B7C39B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566E4B30" w14:textId="44F10332" w:rsidR="00010E8E" w:rsidRPr="00B40D8D" w:rsidRDefault="292D19B8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  <w:lang w:val="pt"/>
              </w:rPr>
              <w:t>PROTOCOLO DO PRIMEIRO ATENDIMENTO DA DOR TORÁCICA NAS UNIDADES DE SAÚDE [Internet]. Disponível em: &lt;</w:t>
            </w:r>
            <w:r w:rsidR="00010E8E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https://saude.es.gov.br/Media/sesa/Consulta%20P%C3%BAblica/Infarto%20Agudo%20do%20Miocardio/PROTOCOLO%20DO%20PRIMEIRO%20ATENDIMENTO%20DA%20DOR%20TOR%C3%81CICA%20EM%20PRONTO%20ATENDIMENTO%20-%20PA%20E%20UPAS.pdf&gt;.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2409F745" w14:textId="6942E3B3" w:rsidR="00010E8E" w:rsidRPr="00B40D8D" w:rsidRDefault="00010E8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SOCIEDADE BRASILEIRA DE CARDIOLOGIA.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I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Diretriz de Dor Torácica na Sala de Emergência 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[Internet]. Disponível em:</w:t>
            </w:r>
            <w:r w:rsidRPr="292D19B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>&lt;h</w:t>
            </w:r>
            <w:r w:rsidR="292D19B8" w:rsidRPr="292D19B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ttps://sbc-portal.s3.sa-east-1.amazonaws.com/diretrizes/Publicacoes/2002/I%20Diretriz%20de%20Dor%20Tor%C3%A1cica%20na%20Sala%20de%20Emerg%C3%AAncia/Toracica%20-%20portugues.pdf&gt;. </w:t>
            </w:r>
            <w:r w:rsidR="5E9F6FA8" w:rsidRPr="292D19B8">
              <w:rPr>
                <w:rFonts w:asciiTheme="minorHAnsi" w:eastAsiaTheme="minorEastAsia" w:hAnsiTheme="minorHAnsi" w:cstheme="minorBidi"/>
              </w:rPr>
              <w:t xml:space="preserve">Acesso em: </w:t>
            </w:r>
            <w:r w:rsidR="07F2FB1B" w:rsidRPr="292D19B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765F8A9A" w14:textId="5567F58A" w:rsidR="00010E8E" w:rsidRPr="00B40D8D" w:rsidRDefault="00010E8E" w:rsidP="292D19B8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BRASIL. Ministério da Saúde. 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Manejo do paciente com diarréia 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>[Internet]. Disponível em: bvsms.saude.gov.br/bvs/cartazes/manejo_paciente_diarreia_cartaz.pdf</w:t>
            </w:r>
          </w:p>
          <w:p w14:paraId="36AFBD60" w14:textId="73CFC0B8" w:rsidR="00EF66FF" w:rsidRPr="00B40D8D" w:rsidRDefault="00010E8E" w:rsidP="292D19B8">
            <w:pPr>
              <w:autoSpaceDE w:val="0"/>
              <w:autoSpaceDN w:val="0"/>
              <w:adjustRightInd w:val="0"/>
              <w:rPr>
                <w:rFonts w:eastAsiaTheme="minorEastAsia"/>
                <w:lang w:eastAsia="pt-BR"/>
              </w:rPr>
            </w:pPr>
            <w:r w:rsidRPr="292D19B8">
              <w:rPr>
                <w:rFonts w:eastAsiaTheme="minorEastAsia"/>
                <w:color w:val="000000" w:themeColor="text1"/>
              </w:rPr>
              <w:t xml:space="preserve">              </w:t>
            </w:r>
            <w:r w:rsidR="5E9F6FA8" w:rsidRPr="292D19B8">
              <w:rPr>
                <w:rFonts w:eastAsiaTheme="minorEastAsia"/>
                <w:lang w:eastAsia="pt-BR"/>
              </w:rPr>
              <w:t xml:space="preserve">Acesso em: </w:t>
            </w:r>
            <w:r w:rsidR="07F2FB1B" w:rsidRPr="292D19B8">
              <w:rPr>
                <w:rFonts w:eastAsiaTheme="minorEastAsia"/>
                <w:lang w:eastAsia="pt-BR"/>
              </w:rPr>
              <w:t>02 fev 2022.</w:t>
            </w:r>
          </w:p>
          <w:p w14:paraId="6ECE9D2F" w14:textId="59286A0E" w:rsidR="00EF66FF" w:rsidRPr="00B40D8D" w:rsidRDefault="00EF66FF" w:rsidP="292D19B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MACIEL, L. M. Z.; WARD, L.S. 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Consensos em tireoide </w:t>
            </w:r>
            <w:r w:rsidR="00B2783E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>[Internet].</w:t>
            </w:r>
            <w:r w:rsidR="40B7C39B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Disponível em: </w:t>
            </w:r>
            <w:r w:rsidRPr="40B7C39B">
              <w:rPr>
                <w:rFonts w:asciiTheme="minorHAnsi" w:eastAsiaTheme="minorEastAsia" w:hAnsiTheme="minorHAnsi" w:cstheme="minorBidi"/>
              </w:rPr>
              <w:t>https://www.endocrino.org.br/media/uploads/abem2013/abem_57-3.pdf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&gt;. 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  <w:r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025E7885" w14:textId="630BC242" w:rsidR="00E81F94" w:rsidRPr="00B40D8D" w:rsidRDefault="292D19B8" w:rsidP="40B7C39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40B7C39B">
              <w:rPr>
                <w:rFonts w:asciiTheme="minorHAnsi" w:eastAsiaTheme="minorEastAsia" w:hAnsiTheme="minorHAnsi" w:cstheme="minorBidi"/>
              </w:rPr>
              <w:t xml:space="preserve">KLINGS, Elizabeth S. Pulmonary hypertension due to lung disease and/or hypoxemia (group 3 pulmonary hypertension): Epidemiology, pathogenesis, and diagnostic evaluation in adults. </w:t>
            </w:r>
            <w:r w:rsidRPr="40B7C39B">
              <w:rPr>
                <w:rFonts w:asciiTheme="minorHAnsi" w:eastAsiaTheme="minorEastAsia" w:hAnsiTheme="minorHAnsi" w:cstheme="minorBidi"/>
                <w:b/>
                <w:bCs/>
              </w:rPr>
              <w:t>UpToDate</w:t>
            </w:r>
            <w:r w:rsidRPr="40B7C39B">
              <w:rPr>
                <w:rFonts w:asciiTheme="minorHAnsi" w:eastAsiaTheme="minorEastAsia" w:hAnsiTheme="minorHAnsi" w:cstheme="minorBidi"/>
              </w:rPr>
              <w:t xml:space="preserve"> [Internet]. 2021. Disponível em: &lt;</w:t>
            </w:r>
            <w:r w:rsidR="00EF66FF" w:rsidRPr="40B7C39B">
              <w:rPr>
                <w:rFonts w:asciiTheme="minorHAnsi" w:eastAsiaTheme="minorEastAsia" w:hAnsiTheme="minorHAnsi" w:cstheme="minorBidi"/>
              </w:rPr>
              <w:t xml:space="preserve">https://www.uptodate.com/contents/pulmonary-hypertension-due-to-lung-disease-and-or-hypoxemia-group-3-pulmonary-hypertension-epidemiology-pathogenesis-and-diagnostic-evaluation-in-adults?search=cor%20pulmonale&amp;source=search_result&amp;selectedTitle=1~150&amp;usage_type=default&amp;display_rank=1&gt;. </w:t>
            </w:r>
            <w:r w:rsidR="00EF66FF" w:rsidRPr="40B7C39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Acesso em: </w:t>
            </w:r>
            <w:r w:rsidR="07F2FB1B" w:rsidRPr="40B7C39B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31ED3BAF" w14:textId="3A433DB1" w:rsidR="5E9F6FA8" w:rsidRDefault="00010E8E" w:rsidP="12B0A338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2B0A33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SOCIEDADE BRASILEIRA DE CARDIOLOGIA. </w:t>
            </w:r>
            <w:r w:rsidRPr="12B0A33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Atualização das </w:t>
            </w:r>
            <w:r w:rsidR="00EF66FF" w:rsidRPr="12B0A33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Diretrizes Brasileiras de Valvopatias </w:t>
            </w:r>
            <w:r w:rsidR="00EF66FF" w:rsidRPr="12B0A33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[Internet]. 2020. Disponível em: </w:t>
            </w:r>
            <w:r w:rsidR="292D19B8" w:rsidRPr="12B0A338">
              <w:rPr>
                <w:rFonts w:asciiTheme="minorHAnsi" w:eastAsiaTheme="minorEastAsia" w:hAnsiTheme="minorHAnsi" w:cstheme="minorBidi"/>
              </w:rPr>
              <w:t>https://abccardiol.org/wp-content/uploads/articles_xml/1678-4170-abc-115-04-0720/1678-4170-abc-115-04-0720.x44344.pdf</w:t>
            </w:r>
            <w:r w:rsidR="292D19B8" w:rsidRPr="12B0A33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&gt;. </w:t>
            </w:r>
            <w:r w:rsidR="00EF66FF" w:rsidRPr="12B0A33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Acesso em: </w:t>
            </w:r>
            <w:r w:rsidR="07F2FB1B" w:rsidRPr="12B0A338">
              <w:rPr>
                <w:rFonts w:asciiTheme="minorHAnsi" w:eastAsiaTheme="minorEastAsia" w:hAnsiTheme="minorHAnsi" w:cstheme="minorBidi"/>
              </w:rPr>
              <w:t>02 fev 2022.</w:t>
            </w:r>
          </w:p>
          <w:p w14:paraId="7542F91C" w14:textId="531A2CC8" w:rsidR="5E9F6FA8" w:rsidRDefault="5E9F6FA8" w:rsidP="12B0A338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12B0A338">
              <w:rPr>
                <w:rFonts w:ascii="Calibri" w:eastAsia="Times New Roman" w:hAnsi="Calibri"/>
                <w:lang w:val="en-US"/>
              </w:rPr>
              <w:t>DECHERNEY, Alan H. et al. </w:t>
            </w:r>
            <w:r w:rsidRPr="12B0A338">
              <w:rPr>
                <w:rFonts w:ascii="Calibri" w:eastAsia="Times New Roman" w:hAnsi="Calibri"/>
                <w:b/>
                <w:bCs/>
              </w:rPr>
              <w:t>Current ginecologia e obstetrícia</w:t>
            </w:r>
            <w:r w:rsidRPr="12B0A338">
              <w:rPr>
                <w:rFonts w:ascii="Calibri" w:eastAsia="Times New Roman" w:hAnsi="Calibri"/>
              </w:rPr>
              <w:t xml:space="preserve">: diagnóstico e tratamento [recurso eletrônico]. 11. ed. Porto Alegre: ArtMed, 2015. Disponível em: &lt;https://integrada.minhabiblioteca.com.br/books/9788580553246&gt;. Acesso em: </w:t>
            </w:r>
            <w:r w:rsidR="40B7C39B" w:rsidRPr="12B0A338">
              <w:rPr>
                <w:rFonts w:ascii="Calibri" w:eastAsia="Times New Roman" w:hAnsi="Calibri"/>
              </w:rPr>
              <w:t>02 fev. 2022.</w:t>
            </w:r>
          </w:p>
          <w:p w14:paraId="0C429EE1" w14:textId="14F4B499" w:rsidR="5E9F6FA8" w:rsidRDefault="5E9F6FA8" w:rsidP="40B7C39B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40B7C39B">
              <w:rPr>
                <w:rFonts w:ascii="Calibri" w:eastAsia="Times New Roman" w:hAnsi="Calibri"/>
              </w:rPr>
              <w:t>BARACAT, Edmund Chada (Ed.) et al.</w:t>
            </w:r>
            <w:r w:rsidRPr="40B7C39B">
              <w:rPr>
                <w:rFonts w:ascii="Calibri" w:eastAsia="Times New Roman" w:hAnsi="Calibri"/>
                <w:b/>
                <w:bCs/>
              </w:rPr>
              <w:t> Ginecologia baseada em casos clínicos</w:t>
            </w:r>
            <w:r w:rsidRPr="40B7C39B">
              <w:rPr>
                <w:rFonts w:ascii="Calibri" w:eastAsia="Times New Roman" w:hAnsi="Calibri"/>
              </w:rPr>
              <w:t xml:space="preserve"> [recurso eletrônico].</w:t>
            </w:r>
            <w:r w:rsidR="40B7C39B" w:rsidRPr="40B7C39B">
              <w:rPr>
                <w:rFonts w:ascii="Calibri" w:eastAsia="Times New Roman" w:hAnsi="Calibri"/>
              </w:rPr>
              <w:t xml:space="preserve"> </w:t>
            </w:r>
            <w:r w:rsidRPr="40B7C39B">
              <w:rPr>
                <w:rFonts w:ascii="Calibri" w:eastAsia="Times New Roman" w:hAnsi="Calibri"/>
              </w:rPr>
              <w:t xml:space="preserve"> São Paulo: Manole, 2013. Disponível em: &lt;https://integrada.minhabiblioteca.com.br/books/9788520437971&gt;. Acesso em: </w:t>
            </w:r>
            <w:r w:rsidR="40B7C39B" w:rsidRPr="40B7C39B">
              <w:rPr>
                <w:rFonts w:ascii="Calibri" w:eastAsia="Times New Roman" w:hAnsi="Calibri"/>
              </w:rPr>
              <w:t>02 fev. 2022.</w:t>
            </w:r>
          </w:p>
          <w:p w14:paraId="513B6937" w14:textId="73ADA361" w:rsidR="00DC5C72" w:rsidRPr="00D14ACD" w:rsidRDefault="5E9F6FA8" w:rsidP="45E8F0B2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45E8F0B2">
              <w:rPr>
                <w:rFonts w:ascii="Calibri" w:eastAsia="Times New Roman" w:hAnsi="Calibri"/>
              </w:rPr>
              <w:t>REZENDE FILHO, Jorge de; MONTENEGRO, Carlos Antonio Barbosa. </w:t>
            </w:r>
            <w:r w:rsidRPr="45E8F0B2">
              <w:rPr>
                <w:rFonts w:ascii="Calibri" w:eastAsia="Times New Roman" w:hAnsi="Calibri"/>
                <w:b/>
                <w:bCs/>
              </w:rPr>
              <w:t xml:space="preserve">Obstetrícia fundamental </w:t>
            </w:r>
            <w:r w:rsidRPr="45E8F0B2">
              <w:rPr>
                <w:rFonts w:ascii="Calibri" w:eastAsia="Times New Roman" w:hAnsi="Calibri"/>
              </w:rPr>
              <w:t>[recurso eletrônico].</w:t>
            </w:r>
            <w:r w:rsidR="40B7C39B" w:rsidRPr="45E8F0B2">
              <w:rPr>
                <w:rFonts w:ascii="Calibri" w:eastAsia="Times New Roman" w:hAnsi="Calibri"/>
              </w:rPr>
              <w:t xml:space="preserve"> </w:t>
            </w:r>
            <w:r w:rsidRPr="45E8F0B2">
              <w:rPr>
                <w:rFonts w:ascii="Calibri" w:eastAsia="Times New Roman" w:hAnsi="Calibri"/>
              </w:rPr>
              <w:t xml:space="preserve">14. ed. Rio de Janeiro: Guanabara Koogan, 2017. Disponível em:               </w:t>
            </w:r>
            <w:r w:rsidRPr="45E8F0B2">
              <w:rPr>
                <w:rFonts w:ascii="Calibri" w:eastAsia="Times New Roman" w:hAnsi="Calibri"/>
              </w:rPr>
              <w:lastRenderedPageBreak/>
              <w:t>&lt;</w:t>
            </w:r>
            <w:r w:rsidR="40B7C39B" w:rsidRPr="45E8F0B2">
              <w:rPr>
                <w:rFonts w:ascii="Calibri" w:eastAsia="Calibri" w:hAnsi="Calibri" w:cs="Calibri"/>
                <w:sz w:val="24"/>
                <w:szCs w:val="24"/>
                <w:lang w:val="pt-BR"/>
              </w:rPr>
              <w:t>https://integrada.minhabiblioteca.com.br/#/books/9788527732802</w:t>
            </w:r>
            <w:r w:rsidRPr="45E8F0B2">
              <w:rPr>
                <w:rFonts w:ascii="Calibri" w:eastAsia="Times New Roman" w:hAnsi="Calibri"/>
              </w:rPr>
              <w:t xml:space="preserve">&gt;.  Acesso em: 02 fev. 2022.                     </w:t>
            </w:r>
          </w:p>
        </w:tc>
      </w:tr>
    </w:tbl>
    <w:p w14:paraId="4F27517A" w14:textId="00F5AFEB" w:rsidR="1BF3209E" w:rsidRDefault="1BF3209E" w:rsidP="1BF3209E">
      <w:pPr>
        <w:rPr>
          <w:b/>
          <w:bCs/>
          <w:color w:val="000000" w:themeColor="text1"/>
          <w:highlight w:val="yellow"/>
        </w:rPr>
      </w:pPr>
    </w:p>
    <w:p w14:paraId="61D55B89" w14:textId="1AEA27E7" w:rsidR="40B7C39B" w:rsidRDefault="40B7C39B" w:rsidP="40B7C39B">
      <w:pPr>
        <w:rPr>
          <w:rFonts w:ascii="Calibri" w:hAnsi="Calibri"/>
        </w:rPr>
      </w:pPr>
    </w:p>
    <w:sectPr w:rsidR="40B7C39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nata Pinto Ribeiro Miranda" w:date="2022-04-08T16:26:00Z" w:initials="RM">
    <w:p w14:paraId="49F66691" w14:textId="45E9F720" w:rsidR="0DB820A0" w:rsidRDefault="0DB820A0">
      <w:r>
        <w:t>Aprovar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66691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193A0F" w16cex:dateUtc="2022-04-08T19:26:13.9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F66691" w16cid:durableId="6D193A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FA53" w14:textId="77777777" w:rsidR="006B592E" w:rsidRDefault="006B592E" w:rsidP="00D14ACD">
      <w:pPr>
        <w:spacing w:after="0" w:line="240" w:lineRule="auto"/>
      </w:pPr>
      <w:r>
        <w:separator/>
      </w:r>
    </w:p>
  </w:endnote>
  <w:endnote w:type="continuationSeparator" w:id="0">
    <w:p w14:paraId="688390C2" w14:textId="77777777" w:rsidR="006B592E" w:rsidRDefault="006B592E" w:rsidP="00D1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9474" w14:textId="77777777" w:rsidR="006B592E" w:rsidRDefault="006B592E" w:rsidP="00D14ACD">
      <w:pPr>
        <w:spacing w:after="0" w:line="240" w:lineRule="auto"/>
      </w:pPr>
      <w:r>
        <w:separator/>
      </w:r>
    </w:p>
  </w:footnote>
  <w:footnote w:type="continuationSeparator" w:id="0">
    <w:p w14:paraId="5D687653" w14:textId="77777777" w:rsidR="006B592E" w:rsidRDefault="006B592E" w:rsidP="00D1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AE85" w14:textId="1E1CF2BB" w:rsidR="00D14ACD" w:rsidRDefault="00D14ACD">
    <w:pPr>
      <w:pStyle w:val="Cabealho"/>
    </w:pPr>
    <w:r w:rsidRPr="00585EB3">
      <w:rPr>
        <w:noProof/>
        <w:lang w:eastAsia="pt-BR"/>
      </w:rPr>
      <w:drawing>
        <wp:inline distT="0" distB="0" distL="0" distR="0" wp14:anchorId="5798BAC9" wp14:editId="19429C78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62DF"/>
    <w:multiLevelType w:val="hybridMultilevel"/>
    <w:tmpl w:val="940C3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5C2D"/>
    <w:multiLevelType w:val="hybridMultilevel"/>
    <w:tmpl w:val="CDF011A8"/>
    <w:lvl w:ilvl="0" w:tplc="C930D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C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C9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85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F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8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88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A9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2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559"/>
    <w:multiLevelType w:val="hybridMultilevel"/>
    <w:tmpl w:val="BAAE5BBA"/>
    <w:lvl w:ilvl="0" w:tplc="67606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2F1B"/>
    <w:multiLevelType w:val="hybridMultilevel"/>
    <w:tmpl w:val="BD5ABA80"/>
    <w:lvl w:ilvl="0" w:tplc="37EE0B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5C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CD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1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6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AE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87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C3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09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794B"/>
    <w:multiLevelType w:val="multilevel"/>
    <w:tmpl w:val="FD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6360F"/>
    <w:multiLevelType w:val="hybridMultilevel"/>
    <w:tmpl w:val="43BA9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BF6"/>
    <w:multiLevelType w:val="hybridMultilevel"/>
    <w:tmpl w:val="0D8E4188"/>
    <w:lvl w:ilvl="0" w:tplc="5CF4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E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EE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66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5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AC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8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EA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F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46391"/>
    <w:multiLevelType w:val="hybridMultilevel"/>
    <w:tmpl w:val="13D43048"/>
    <w:lvl w:ilvl="0" w:tplc="9F58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C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84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2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64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8D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A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2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2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76A37"/>
    <w:multiLevelType w:val="hybridMultilevel"/>
    <w:tmpl w:val="0DD894CC"/>
    <w:lvl w:ilvl="0" w:tplc="F3F0C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0B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63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AC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A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A4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4C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46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4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C0F6B"/>
    <w:multiLevelType w:val="multilevel"/>
    <w:tmpl w:val="550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85669A"/>
    <w:multiLevelType w:val="hybridMultilevel"/>
    <w:tmpl w:val="C2AA7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C24CB"/>
    <w:multiLevelType w:val="hybridMultilevel"/>
    <w:tmpl w:val="93826E10"/>
    <w:lvl w:ilvl="0" w:tplc="B7D87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88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6CF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86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CD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63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6C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05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961C8"/>
    <w:multiLevelType w:val="hybridMultilevel"/>
    <w:tmpl w:val="DD9430CE"/>
    <w:lvl w:ilvl="0" w:tplc="BED800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BCD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E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D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4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68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2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3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A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14995"/>
    <w:multiLevelType w:val="multilevel"/>
    <w:tmpl w:val="28D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into Ribeiro Miranda">
    <w15:presenceInfo w15:providerId="AD" w15:userId="S::renata.miranda@fmit.edu.br::5c9f1bfe-9c57-4eeb-8350-ee7dc9ca2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2"/>
    <w:rsid w:val="000031E4"/>
    <w:rsid w:val="00010E8E"/>
    <w:rsid w:val="000E7800"/>
    <w:rsid w:val="002165E4"/>
    <w:rsid w:val="002965D3"/>
    <w:rsid w:val="002A3C1C"/>
    <w:rsid w:val="002D7D62"/>
    <w:rsid w:val="00333518"/>
    <w:rsid w:val="00351312"/>
    <w:rsid w:val="00361080"/>
    <w:rsid w:val="003C6D6B"/>
    <w:rsid w:val="003E7590"/>
    <w:rsid w:val="00430C89"/>
    <w:rsid w:val="004464EF"/>
    <w:rsid w:val="004F3003"/>
    <w:rsid w:val="005009EE"/>
    <w:rsid w:val="006059A4"/>
    <w:rsid w:val="006B592E"/>
    <w:rsid w:val="006E5618"/>
    <w:rsid w:val="007300D1"/>
    <w:rsid w:val="0073435D"/>
    <w:rsid w:val="00763F1F"/>
    <w:rsid w:val="00794BEE"/>
    <w:rsid w:val="007C2256"/>
    <w:rsid w:val="00917FB9"/>
    <w:rsid w:val="009522E7"/>
    <w:rsid w:val="009656DC"/>
    <w:rsid w:val="009830DF"/>
    <w:rsid w:val="009F5D84"/>
    <w:rsid w:val="00A5F300"/>
    <w:rsid w:val="00AF5434"/>
    <w:rsid w:val="00B2783E"/>
    <w:rsid w:val="00B33851"/>
    <w:rsid w:val="00B40D8D"/>
    <w:rsid w:val="00BD6560"/>
    <w:rsid w:val="00BD751E"/>
    <w:rsid w:val="00C41B46"/>
    <w:rsid w:val="00C42BBA"/>
    <w:rsid w:val="00CB63BE"/>
    <w:rsid w:val="00D14ACD"/>
    <w:rsid w:val="00D42243"/>
    <w:rsid w:val="00DC5C72"/>
    <w:rsid w:val="00E0596B"/>
    <w:rsid w:val="00E81F94"/>
    <w:rsid w:val="00EA33F9"/>
    <w:rsid w:val="00EF66FF"/>
    <w:rsid w:val="00F7566D"/>
    <w:rsid w:val="00FB1369"/>
    <w:rsid w:val="00FB54F7"/>
    <w:rsid w:val="00FC6ACC"/>
    <w:rsid w:val="00FE0ABF"/>
    <w:rsid w:val="0105893D"/>
    <w:rsid w:val="03DD93C2"/>
    <w:rsid w:val="0473DA74"/>
    <w:rsid w:val="04BB4837"/>
    <w:rsid w:val="04FF4F20"/>
    <w:rsid w:val="061EFE81"/>
    <w:rsid w:val="0778A356"/>
    <w:rsid w:val="07BCAA7A"/>
    <w:rsid w:val="07F2FB1B"/>
    <w:rsid w:val="0ACFD087"/>
    <w:rsid w:val="0C96735B"/>
    <w:rsid w:val="0D180F0C"/>
    <w:rsid w:val="0DB820A0"/>
    <w:rsid w:val="0F4C8C4B"/>
    <w:rsid w:val="11B43A73"/>
    <w:rsid w:val="12B0A338"/>
    <w:rsid w:val="14368E04"/>
    <w:rsid w:val="161FC427"/>
    <w:rsid w:val="1789CFC0"/>
    <w:rsid w:val="19123B29"/>
    <w:rsid w:val="1A1E5A74"/>
    <w:rsid w:val="1B8D453A"/>
    <w:rsid w:val="1B9D29E3"/>
    <w:rsid w:val="1BF3209E"/>
    <w:rsid w:val="1C6B06FE"/>
    <w:rsid w:val="1CECBF55"/>
    <w:rsid w:val="1D4C5361"/>
    <w:rsid w:val="1DA195D1"/>
    <w:rsid w:val="1DE61A55"/>
    <w:rsid w:val="1DEAB00D"/>
    <w:rsid w:val="1ED4CAA5"/>
    <w:rsid w:val="1FC478A7"/>
    <w:rsid w:val="20246017"/>
    <w:rsid w:val="21604908"/>
    <w:rsid w:val="25413241"/>
    <w:rsid w:val="25619441"/>
    <w:rsid w:val="25803632"/>
    <w:rsid w:val="27F0481C"/>
    <w:rsid w:val="28A64C8D"/>
    <w:rsid w:val="292D19B8"/>
    <w:rsid w:val="2B0D7C61"/>
    <w:rsid w:val="2CA94CC2"/>
    <w:rsid w:val="2CB5B02E"/>
    <w:rsid w:val="2D865A68"/>
    <w:rsid w:val="2DE2593D"/>
    <w:rsid w:val="2EBB8875"/>
    <w:rsid w:val="2ED278FA"/>
    <w:rsid w:val="2F837BDB"/>
    <w:rsid w:val="2FA5260A"/>
    <w:rsid w:val="2FFC397A"/>
    <w:rsid w:val="306E495B"/>
    <w:rsid w:val="31738393"/>
    <w:rsid w:val="3177A7DB"/>
    <w:rsid w:val="31DF15AE"/>
    <w:rsid w:val="31F32937"/>
    <w:rsid w:val="323F80CC"/>
    <w:rsid w:val="35EBF545"/>
    <w:rsid w:val="3634CA89"/>
    <w:rsid w:val="37E2C517"/>
    <w:rsid w:val="3815B1CD"/>
    <w:rsid w:val="38393677"/>
    <w:rsid w:val="39562DAE"/>
    <w:rsid w:val="39699163"/>
    <w:rsid w:val="3982B9C0"/>
    <w:rsid w:val="3AC91847"/>
    <w:rsid w:val="3BDB9BA4"/>
    <w:rsid w:val="3BEEE715"/>
    <w:rsid w:val="3CA40C0D"/>
    <w:rsid w:val="3CD3C17E"/>
    <w:rsid w:val="3E3FDC6E"/>
    <w:rsid w:val="3E6F91DF"/>
    <w:rsid w:val="3FD0C054"/>
    <w:rsid w:val="3FD8D2E7"/>
    <w:rsid w:val="400B6240"/>
    <w:rsid w:val="40B7C39B"/>
    <w:rsid w:val="40BF8B19"/>
    <w:rsid w:val="40D1ABE4"/>
    <w:rsid w:val="41D1DDD6"/>
    <w:rsid w:val="421F0534"/>
    <w:rsid w:val="426D7C45"/>
    <w:rsid w:val="4351EB8C"/>
    <w:rsid w:val="44FE9122"/>
    <w:rsid w:val="45E8F0B2"/>
    <w:rsid w:val="479D99E0"/>
    <w:rsid w:val="47D39CB2"/>
    <w:rsid w:val="48DD9D42"/>
    <w:rsid w:val="4B387729"/>
    <w:rsid w:val="4BF42A17"/>
    <w:rsid w:val="4C75E26E"/>
    <w:rsid w:val="4D228DFB"/>
    <w:rsid w:val="4F1A5D31"/>
    <w:rsid w:val="4FB1C740"/>
    <w:rsid w:val="56B0A037"/>
    <w:rsid w:val="576EECC3"/>
    <w:rsid w:val="57B91F3E"/>
    <w:rsid w:val="57F1AE02"/>
    <w:rsid w:val="5ACA2246"/>
    <w:rsid w:val="5B294EC4"/>
    <w:rsid w:val="5BD4FE32"/>
    <w:rsid w:val="5DA4D2AC"/>
    <w:rsid w:val="5E4FFCB0"/>
    <w:rsid w:val="5E9F6FA8"/>
    <w:rsid w:val="5EA3ED3C"/>
    <w:rsid w:val="6030C05D"/>
    <w:rsid w:val="6252DF44"/>
    <w:rsid w:val="62A2F57F"/>
    <w:rsid w:val="63286601"/>
    <w:rsid w:val="639F31DD"/>
    <w:rsid w:val="6610552F"/>
    <w:rsid w:val="66390826"/>
    <w:rsid w:val="66632128"/>
    <w:rsid w:val="6712B8AB"/>
    <w:rsid w:val="68459370"/>
    <w:rsid w:val="68D68E60"/>
    <w:rsid w:val="6A783668"/>
    <w:rsid w:val="6A95375A"/>
    <w:rsid w:val="6B6A1230"/>
    <w:rsid w:val="6CC15BDC"/>
    <w:rsid w:val="6DB5DD85"/>
    <w:rsid w:val="6DC8FF87"/>
    <w:rsid w:val="6E428674"/>
    <w:rsid w:val="6E90C01C"/>
    <w:rsid w:val="6E9EFEE3"/>
    <w:rsid w:val="6F8A9F95"/>
    <w:rsid w:val="706A8487"/>
    <w:rsid w:val="70D13A4F"/>
    <w:rsid w:val="70FDC661"/>
    <w:rsid w:val="711E2861"/>
    <w:rsid w:val="7165F90E"/>
    <w:rsid w:val="71C60E91"/>
    <w:rsid w:val="7283484D"/>
    <w:rsid w:val="7334FE16"/>
    <w:rsid w:val="7408DB11"/>
    <w:rsid w:val="741F18AE"/>
    <w:rsid w:val="75293842"/>
    <w:rsid w:val="762FE22F"/>
    <w:rsid w:val="77968560"/>
    <w:rsid w:val="77E65169"/>
    <w:rsid w:val="782A1968"/>
    <w:rsid w:val="79F876F1"/>
    <w:rsid w:val="7AF74FCE"/>
    <w:rsid w:val="7BC82CF2"/>
    <w:rsid w:val="7C33D2EE"/>
    <w:rsid w:val="7D63F1A7"/>
    <w:rsid w:val="7DF6A0F1"/>
    <w:rsid w:val="7F0491C2"/>
    <w:rsid w:val="7FA06950"/>
    <w:rsid w:val="7FA08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8E2"/>
  <w15:chartTrackingRefBased/>
  <w15:docId w15:val="{CD5C05BA-CEA3-4DF3-8115-222564A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C5C72"/>
  </w:style>
  <w:style w:type="character" w:customStyle="1" w:styleId="eop">
    <w:name w:val="eop"/>
    <w:basedOn w:val="Fontepargpadro"/>
    <w:rsid w:val="00DC5C72"/>
  </w:style>
  <w:style w:type="character" w:customStyle="1" w:styleId="scxw87337555">
    <w:name w:val="scxw87337555"/>
    <w:basedOn w:val="Fontepargpadro"/>
    <w:rsid w:val="00DC5C72"/>
  </w:style>
  <w:style w:type="paragraph" w:styleId="PargrafodaLista">
    <w:name w:val="List Paragraph"/>
    <w:basedOn w:val="Normal"/>
    <w:uiPriority w:val="1"/>
    <w:qFormat/>
    <w:rsid w:val="007C225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pt-BR"/>
    </w:rPr>
  </w:style>
  <w:style w:type="paragraph" w:styleId="Cabealho">
    <w:name w:val="header"/>
    <w:basedOn w:val="Normal"/>
    <w:link w:val="CabealhoChar"/>
    <w:uiPriority w:val="99"/>
    <w:unhideWhenUsed/>
    <w:rsid w:val="00D1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ACD"/>
  </w:style>
  <w:style w:type="paragraph" w:styleId="Rodap">
    <w:name w:val="footer"/>
    <w:basedOn w:val="Normal"/>
    <w:link w:val="RodapChar"/>
    <w:uiPriority w:val="99"/>
    <w:unhideWhenUsed/>
    <w:rsid w:val="00D1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ACD"/>
  </w:style>
  <w:style w:type="paragraph" w:customStyle="1" w:styleId="Normal1">
    <w:name w:val="Normal1"/>
    <w:link w:val="Normal1Char"/>
    <w:rsid w:val="003C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Char">
    <w:name w:val="Normal1 Char"/>
    <w:basedOn w:val="Fontepargpadro"/>
    <w:link w:val="Normal1"/>
    <w:locked/>
    <w:rsid w:val="003C6D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783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783E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c57dd60155804288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8751d3ac8e7a425e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Renata</cp:lastModifiedBy>
  <cp:revision>2</cp:revision>
  <dcterms:created xsi:type="dcterms:W3CDTF">2022-04-28T17:30:00Z</dcterms:created>
  <dcterms:modified xsi:type="dcterms:W3CDTF">2022-04-28T17:30:00Z</dcterms:modified>
</cp:coreProperties>
</file>