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C51C" w14:textId="77777777" w:rsidR="00EC50B7" w:rsidRDefault="001142AF">
      <w:pPr>
        <w:pStyle w:val="BodyText"/>
        <w:ind w:left="38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64B88E" wp14:editId="66091226">
            <wp:extent cx="1359197" cy="1019555"/>
            <wp:effectExtent l="0" t="0" r="0" b="0"/>
            <wp:docPr id="1" name="Image 1" descr="Logo, company n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, company name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197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B796B" w14:textId="7802C767" w:rsidR="00EC50B7" w:rsidRDefault="00EC50B7">
      <w:pPr>
        <w:pStyle w:val="Title"/>
        <w:spacing w:before="251"/>
        <w:ind w:right="10"/>
      </w:pPr>
    </w:p>
    <w:p w14:paraId="2712B06D" w14:textId="77777777" w:rsidR="00EC50B7" w:rsidRDefault="00EC50B7">
      <w:pPr>
        <w:pStyle w:val="BodyText"/>
        <w:spacing w:before="34"/>
        <w:rPr>
          <w:b/>
        </w:rPr>
      </w:pPr>
    </w:p>
    <w:p w14:paraId="469DC30F" w14:textId="77777777" w:rsidR="003D5931" w:rsidRDefault="003D5931">
      <w:pPr>
        <w:pStyle w:val="BodyText"/>
        <w:spacing w:before="34"/>
        <w:rPr>
          <w:b/>
        </w:rPr>
      </w:pPr>
    </w:p>
    <w:p w14:paraId="5E355853" w14:textId="77777777" w:rsidR="0082590D" w:rsidRDefault="0082590D" w:rsidP="0082590D">
      <w:pPr>
        <w:jc w:val="both"/>
        <w:rPr>
          <w:b/>
          <w:bCs/>
          <w:sz w:val="24"/>
          <w:szCs w:val="24"/>
          <w:lang w:val="en-CA"/>
        </w:rPr>
      </w:pPr>
      <w:r w:rsidRPr="0082590D">
        <w:rPr>
          <w:b/>
          <w:bCs/>
          <w:sz w:val="24"/>
          <w:szCs w:val="24"/>
          <w:lang w:val="en-CA"/>
        </w:rPr>
        <w:t>Robin Jones, Indigenous Relations Consultant</w:t>
      </w:r>
    </w:p>
    <w:p w14:paraId="6D701680" w14:textId="77777777" w:rsidR="0082590D" w:rsidRDefault="0082590D" w:rsidP="0082590D">
      <w:pPr>
        <w:jc w:val="both"/>
        <w:rPr>
          <w:b/>
          <w:bCs/>
          <w:sz w:val="24"/>
          <w:szCs w:val="24"/>
          <w:lang w:val="en-CA"/>
        </w:rPr>
      </w:pPr>
    </w:p>
    <w:p w14:paraId="51764362" w14:textId="77777777" w:rsidR="0082590D" w:rsidRPr="0082590D" w:rsidRDefault="0082590D" w:rsidP="0082590D">
      <w:pPr>
        <w:jc w:val="both"/>
        <w:rPr>
          <w:b/>
          <w:bCs/>
          <w:sz w:val="24"/>
          <w:szCs w:val="24"/>
          <w:lang w:val="en-CA"/>
        </w:rPr>
      </w:pPr>
    </w:p>
    <w:p w14:paraId="43902079" w14:textId="4E09CB8B" w:rsidR="0079002B" w:rsidRDefault="0082590D" w:rsidP="0082590D">
      <w:pPr>
        <w:jc w:val="both"/>
        <w:rPr>
          <w:sz w:val="24"/>
          <w:szCs w:val="24"/>
          <w:lang w:val="en-CA"/>
        </w:rPr>
      </w:pPr>
      <w:r w:rsidRPr="0082590D">
        <w:rPr>
          <w:sz w:val="24"/>
          <w:szCs w:val="24"/>
          <w:lang w:val="en-CA"/>
        </w:rPr>
        <w:t xml:space="preserve">Robin Jones is Otter Clan, Anishinaabe (Ojibway and Potawatomi) from the Chippewas of Nawash Unceded First Nation, where she grew up and continues to live as an active community member. </w:t>
      </w:r>
    </w:p>
    <w:p w14:paraId="609D7F1F" w14:textId="53C8D716" w:rsidR="0079002B" w:rsidRDefault="0079002B" w:rsidP="0082590D">
      <w:pPr>
        <w:jc w:val="both"/>
        <w:rPr>
          <w:sz w:val="24"/>
          <w:szCs w:val="24"/>
          <w:lang w:val="en-CA"/>
        </w:rPr>
      </w:pPr>
    </w:p>
    <w:p w14:paraId="15BFE457" w14:textId="5AF04746" w:rsidR="0079002B" w:rsidRDefault="00113437" w:rsidP="0079002B">
      <w:pPr>
        <w:jc w:val="both"/>
        <w:rPr>
          <w:sz w:val="24"/>
          <w:szCs w:val="24"/>
          <w:lang w:val="en-CA"/>
        </w:rPr>
      </w:pPr>
      <w:r w:rsidRPr="003D5931">
        <w:rPr>
          <w:rFonts w:ascii="Aptos" w:hAnsi="Aptos"/>
          <w:noProof/>
          <w:lang w:val="en-CA"/>
        </w:rPr>
        <w:drawing>
          <wp:anchor distT="0" distB="0" distL="114300" distR="114300" simplePos="0" relativeHeight="251662336" behindDoc="0" locked="0" layoutInCell="1" allowOverlap="1" wp14:anchorId="71302903" wp14:editId="5F67D503">
            <wp:simplePos x="0" y="0"/>
            <wp:positionH relativeFrom="column">
              <wp:posOffset>3854450</wp:posOffset>
            </wp:positionH>
            <wp:positionV relativeFrom="paragraph">
              <wp:posOffset>6985</wp:posOffset>
            </wp:positionV>
            <wp:extent cx="2781300" cy="3213100"/>
            <wp:effectExtent l="0" t="0" r="0" b="6350"/>
            <wp:wrapSquare wrapText="left"/>
            <wp:docPr id="1742601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0179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90D" w:rsidRPr="0082590D">
        <w:rPr>
          <w:sz w:val="24"/>
          <w:szCs w:val="24"/>
          <w:lang w:val="en-CA"/>
        </w:rPr>
        <w:t xml:space="preserve">She brings diverse experience in Indigenous relations, engagement, facilitation, strategic planning, governance, Indigenous HR strategies, and organizational development.  </w:t>
      </w:r>
    </w:p>
    <w:p w14:paraId="22305063" w14:textId="0F880C2C" w:rsidR="0079002B" w:rsidRDefault="0079002B" w:rsidP="0082590D">
      <w:pPr>
        <w:jc w:val="both"/>
        <w:rPr>
          <w:sz w:val="24"/>
          <w:szCs w:val="24"/>
          <w:lang w:val="en-CA"/>
        </w:rPr>
      </w:pPr>
    </w:p>
    <w:p w14:paraId="4002B83D" w14:textId="3B2B8002" w:rsidR="0079002B" w:rsidRDefault="0082590D" w:rsidP="0082590D">
      <w:pPr>
        <w:jc w:val="both"/>
        <w:rPr>
          <w:sz w:val="24"/>
          <w:szCs w:val="24"/>
          <w:lang w:val="en-CA"/>
        </w:rPr>
      </w:pPr>
      <w:r w:rsidRPr="0082590D">
        <w:rPr>
          <w:sz w:val="24"/>
          <w:szCs w:val="24"/>
          <w:lang w:val="en-CA"/>
        </w:rPr>
        <w:t xml:space="preserve">Robin has worked with Indigenous communities, organizations, governments, and institutions across Canada to support reconciliation, relationship-building, and meaningful organizational change. She also volunteers in a variety of Indigenous-focused board, advisory, and community leadership roles, where she provides guidance on governance, community engagement, strategic priorities, and Indigenous perspectives. </w:t>
      </w:r>
    </w:p>
    <w:p w14:paraId="3ED2F10A" w14:textId="77777777" w:rsidR="0079002B" w:rsidRDefault="0079002B" w:rsidP="0082590D">
      <w:pPr>
        <w:jc w:val="both"/>
        <w:rPr>
          <w:sz w:val="24"/>
          <w:szCs w:val="24"/>
          <w:lang w:val="en-CA"/>
        </w:rPr>
      </w:pPr>
    </w:p>
    <w:p w14:paraId="3F8A485C" w14:textId="4362C2AB" w:rsidR="0082590D" w:rsidRPr="0082590D" w:rsidRDefault="0082590D" w:rsidP="0082590D">
      <w:pPr>
        <w:jc w:val="both"/>
        <w:rPr>
          <w:sz w:val="24"/>
          <w:szCs w:val="24"/>
          <w:lang w:val="en-CA"/>
        </w:rPr>
      </w:pPr>
      <w:r w:rsidRPr="0082590D">
        <w:rPr>
          <w:sz w:val="24"/>
          <w:szCs w:val="24"/>
          <w:lang w:val="en-CA"/>
        </w:rPr>
        <w:t>Her approach is grounded in relationship-centred philosophy that bring together Indigenous and Western ways of knowing to support meaningful and lasting outcomes.</w:t>
      </w:r>
    </w:p>
    <w:p w14:paraId="7D0C0613" w14:textId="5319EBD6" w:rsidR="0082590D" w:rsidRPr="0082590D" w:rsidRDefault="0082590D" w:rsidP="00596CBD">
      <w:pPr>
        <w:jc w:val="both"/>
        <w:rPr>
          <w:b/>
          <w:bCs/>
          <w:sz w:val="24"/>
          <w:szCs w:val="24"/>
          <w:lang w:val="en-CA"/>
        </w:rPr>
      </w:pPr>
    </w:p>
    <w:p w14:paraId="772E3BE3" w14:textId="612EEE11" w:rsidR="003D5931" w:rsidRPr="003D5931" w:rsidRDefault="003D5931" w:rsidP="00596CBD">
      <w:pPr>
        <w:jc w:val="both"/>
        <w:rPr>
          <w:sz w:val="24"/>
          <w:szCs w:val="24"/>
        </w:rPr>
      </w:pPr>
    </w:p>
    <w:p w14:paraId="5BED4B32" w14:textId="40677290" w:rsidR="003D5931" w:rsidRDefault="003D5931" w:rsidP="00596CBD">
      <w:pPr>
        <w:jc w:val="both"/>
        <w:rPr>
          <w:sz w:val="24"/>
          <w:szCs w:val="24"/>
        </w:rPr>
      </w:pPr>
    </w:p>
    <w:p w14:paraId="45257F2A" w14:textId="77777777" w:rsidR="001142AF" w:rsidRDefault="001142AF" w:rsidP="00D11785">
      <w:pPr>
        <w:pStyle w:val="BodyText"/>
        <w:spacing w:line="249" w:lineRule="auto"/>
        <w:ind w:right="4041"/>
        <w:jc w:val="both"/>
        <w:rPr>
          <w:w w:val="105"/>
        </w:rPr>
      </w:pPr>
    </w:p>
    <w:p w14:paraId="623A585B" w14:textId="77777777" w:rsidR="001142AF" w:rsidRDefault="001142AF" w:rsidP="001142AF">
      <w:pPr>
        <w:pStyle w:val="BodyText"/>
        <w:spacing w:line="249" w:lineRule="auto"/>
        <w:ind w:right="4041"/>
        <w:jc w:val="both"/>
        <w:rPr>
          <w:w w:val="105"/>
        </w:rPr>
      </w:pPr>
    </w:p>
    <w:p w14:paraId="413BFC57" w14:textId="77777777" w:rsidR="001142AF" w:rsidRDefault="001142AF">
      <w:pPr>
        <w:pStyle w:val="BodyText"/>
        <w:spacing w:line="249" w:lineRule="auto"/>
        <w:ind w:left="100" w:right="4041"/>
        <w:jc w:val="both"/>
        <w:rPr>
          <w:w w:val="105"/>
        </w:rPr>
      </w:pPr>
    </w:p>
    <w:p w14:paraId="528FA0BD" w14:textId="41E72274" w:rsidR="001142AF" w:rsidRDefault="001142AF" w:rsidP="001142AF">
      <w:pPr>
        <w:pStyle w:val="BodyText"/>
        <w:spacing w:line="249" w:lineRule="auto"/>
        <w:ind w:left="100" w:right="-5"/>
        <w:jc w:val="center"/>
        <w:rPr>
          <w:noProof/>
        </w:rPr>
      </w:pPr>
      <w:r>
        <w:rPr>
          <w:noProof/>
        </w:rPr>
        <w:drawing>
          <wp:inline distT="0" distB="0" distL="0" distR="0" wp14:anchorId="5B21A244" wp14:editId="345AFAA6">
            <wp:extent cx="918845" cy="689610"/>
            <wp:effectExtent l="0" t="0" r="0" b="0"/>
            <wp:docPr id="536654330" name="Picture 536654330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1661" w14:textId="634F59EC" w:rsidR="001142AF" w:rsidRDefault="009A38A5" w:rsidP="009A38A5">
      <w:pPr>
        <w:jc w:val="center"/>
        <w:rPr>
          <w:noProof/>
          <w:sz w:val="23"/>
          <w:szCs w:val="23"/>
        </w:rPr>
      </w:pPr>
      <w:hyperlink r:id="rId7" w:history="1">
        <w:r w:rsidRPr="00C13D57">
          <w:rPr>
            <w:rStyle w:val="Hyperlink"/>
            <w:noProof/>
            <w:sz w:val="23"/>
            <w:szCs w:val="23"/>
          </w:rPr>
          <w:t>rjones@Nvisiongroup.ca</w:t>
        </w:r>
      </w:hyperlink>
    </w:p>
    <w:p w14:paraId="7A5C5630" w14:textId="77777777" w:rsidR="009A38A5" w:rsidRDefault="009A38A5" w:rsidP="009A38A5">
      <w:pPr>
        <w:jc w:val="center"/>
        <w:rPr>
          <w:noProof/>
          <w:sz w:val="23"/>
          <w:szCs w:val="23"/>
        </w:rPr>
      </w:pPr>
    </w:p>
    <w:p w14:paraId="46B1068E" w14:textId="58D929E5" w:rsidR="001142AF" w:rsidRDefault="00596CBD" w:rsidP="001142AF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</w:rPr>
        <w:t xml:space="preserve">   </w:t>
      </w:r>
    </w:p>
    <w:p w14:paraId="1200B569" w14:textId="77777777" w:rsidR="00596CBD" w:rsidRDefault="00596CBD" w:rsidP="001142AF">
      <w:pPr>
        <w:jc w:val="center"/>
        <w:rPr>
          <w:noProof/>
          <w:sz w:val="23"/>
          <w:szCs w:val="23"/>
        </w:rPr>
      </w:pPr>
    </w:p>
    <w:p w14:paraId="593AD462" w14:textId="77777777" w:rsidR="001142AF" w:rsidRPr="001142AF" w:rsidRDefault="001142AF" w:rsidP="001142AF"/>
    <w:sectPr w:rsidR="001142AF" w:rsidRPr="001142AF" w:rsidSect="003D5931">
      <w:type w:val="continuous"/>
      <w:pgSz w:w="12240" w:h="15840"/>
      <w:pgMar w:top="1420" w:right="1467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7"/>
    <w:rsid w:val="00113437"/>
    <w:rsid w:val="001142AF"/>
    <w:rsid w:val="003D5931"/>
    <w:rsid w:val="003F4082"/>
    <w:rsid w:val="00410E09"/>
    <w:rsid w:val="00596CBD"/>
    <w:rsid w:val="006F062B"/>
    <w:rsid w:val="0079002B"/>
    <w:rsid w:val="0082590D"/>
    <w:rsid w:val="009A38A5"/>
    <w:rsid w:val="00A86FA4"/>
    <w:rsid w:val="00BE2348"/>
    <w:rsid w:val="00D11785"/>
    <w:rsid w:val="00EC50B7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7AA4"/>
  <w15:docId w15:val="{DE441D22-8D86-4D73-928A-96F6833E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42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2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D59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96C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jones@Nvisiongroup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Path Facilitator bio Jennifer David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Path Facilitator bio Jennifer David</dc:title>
  <dc:creator>jdavid</dc:creator>
  <cp:lastModifiedBy>Cheryl Stewart</cp:lastModifiedBy>
  <cp:revision>2</cp:revision>
  <cp:lastPrinted>2026-06-15T15:49:00Z</cp:lastPrinted>
  <dcterms:created xsi:type="dcterms:W3CDTF">2026-06-16T11:29:00Z</dcterms:created>
  <dcterms:modified xsi:type="dcterms:W3CDTF">2026-06-16T11:29:00Z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for Microsoft 365</vt:lpwstr>
  </property>
</Properties>
</file>